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C4E7" w14:textId="77777777" w:rsidR="00EC6692" w:rsidRDefault="00EC6692" w:rsidP="00966AC3">
      <w:pPr>
        <w:jc w:val="both"/>
        <w:rPr>
          <w:rFonts w:ascii="Arial" w:hAnsi="Arial" w:cs="Arial"/>
          <w:b/>
          <w:lang w:val="es-ES"/>
        </w:rPr>
      </w:pPr>
      <w:r>
        <w:rPr>
          <w:noProof/>
          <w:lang w:val="es-ES" w:eastAsia="es-ES"/>
        </w:rPr>
        <w:drawing>
          <wp:inline distT="0" distB="0" distL="0" distR="0" wp14:anchorId="5A381DB3" wp14:editId="35D84C92">
            <wp:extent cx="2314575" cy="628650"/>
            <wp:effectExtent l="0" t="0" r="9525" b="0"/>
            <wp:docPr id="2" name="Imagen 2" descr="C:\Users\ALMW7P~1\AppData\Local\Temp\A9R55F3.tmp\LOGO-AUDITORES-ESPAN╠âA-FONDOBLANCO.png"/>
            <wp:cNvGraphicFramePr/>
            <a:graphic xmlns:a="http://schemas.openxmlformats.org/drawingml/2006/main">
              <a:graphicData uri="http://schemas.openxmlformats.org/drawingml/2006/picture">
                <pic:pic xmlns:pic="http://schemas.openxmlformats.org/drawingml/2006/picture">
                  <pic:nvPicPr>
                    <pic:cNvPr id="2" name="Imagen 2" descr="C:\Users\ALMW7P~1\AppData\Local\Temp\A9R55F3.tmp\LOGO-AUDITORES-ESPAN╠âA-FONDOBLANC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628650"/>
                    </a:xfrm>
                    <a:prstGeom prst="rect">
                      <a:avLst/>
                    </a:prstGeom>
                    <a:noFill/>
                    <a:ln>
                      <a:noFill/>
                    </a:ln>
                  </pic:spPr>
                </pic:pic>
              </a:graphicData>
            </a:graphic>
          </wp:inline>
        </w:drawing>
      </w:r>
    </w:p>
    <w:p w14:paraId="368C13FF" w14:textId="77777777" w:rsidR="00EC6692" w:rsidRDefault="00EC6692" w:rsidP="00966AC3">
      <w:pPr>
        <w:jc w:val="both"/>
        <w:rPr>
          <w:rFonts w:ascii="Arial" w:hAnsi="Arial" w:cs="Arial"/>
          <w:b/>
          <w:lang w:val="es-ES"/>
        </w:rPr>
      </w:pPr>
    </w:p>
    <w:p w14:paraId="159EF116" w14:textId="1ED39872" w:rsidR="007928A0" w:rsidRPr="00944BF6" w:rsidRDefault="00966AC3" w:rsidP="00966AC3">
      <w:pPr>
        <w:jc w:val="both"/>
        <w:rPr>
          <w:rFonts w:ascii="Arial" w:hAnsi="Arial" w:cs="Arial"/>
          <w:b/>
          <w:lang w:val="es-ES"/>
        </w:rPr>
      </w:pPr>
      <w:r w:rsidRPr="00944BF6">
        <w:rPr>
          <w:rFonts w:ascii="Arial" w:hAnsi="Arial" w:cs="Arial"/>
          <w:b/>
          <w:lang w:val="es-ES"/>
        </w:rPr>
        <w:t>E</w:t>
      </w:r>
      <w:r w:rsidR="008C65E3" w:rsidRPr="00944BF6">
        <w:rPr>
          <w:rFonts w:ascii="Arial" w:hAnsi="Arial" w:cs="Arial"/>
          <w:b/>
          <w:lang w:val="es-ES"/>
        </w:rPr>
        <w:t>JEMPLOS</w:t>
      </w:r>
      <w:r w:rsidR="007928A0" w:rsidRPr="00944BF6">
        <w:rPr>
          <w:rFonts w:ascii="Arial" w:hAnsi="Arial" w:cs="Arial"/>
          <w:b/>
          <w:lang w:val="es-ES"/>
        </w:rPr>
        <w:t xml:space="preserve"> DE INFORMES </w:t>
      </w:r>
      <w:r w:rsidR="00E45DE6" w:rsidRPr="00944BF6">
        <w:rPr>
          <w:rFonts w:ascii="Arial" w:hAnsi="Arial" w:cs="Arial"/>
          <w:b/>
          <w:lang w:val="es-ES"/>
        </w:rPr>
        <w:t xml:space="preserve">DE AUDITORÍA INDEPENDIENTE BAJO </w:t>
      </w:r>
      <w:r w:rsidR="007928A0" w:rsidRPr="00944BF6">
        <w:rPr>
          <w:rFonts w:ascii="Arial" w:hAnsi="Arial" w:cs="Arial"/>
          <w:b/>
          <w:lang w:val="es-ES"/>
        </w:rPr>
        <w:t>NIA-ES</w:t>
      </w:r>
      <w:r w:rsidR="00970B4A" w:rsidRPr="00944BF6">
        <w:rPr>
          <w:rFonts w:ascii="Arial" w:hAnsi="Arial" w:cs="Arial"/>
          <w:b/>
          <w:lang w:val="es-ES"/>
        </w:rPr>
        <w:t xml:space="preserve"> </w:t>
      </w:r>
      <w:r w:rsidR="008C65E3" w:rsidRPr="00944BF6">
        <w:rPr>
          <w:rFonts w:ascii="Arial" w:hAnsi="Arial" w:cs="Arial"/>
          <w:b/>
          <w:lang w:val="es-ES"/>
        </w:rPr>
        <w:t>REVISADAS</w:t>
      </w:r>
    </w:p>
    <w:p w14:paraId="0D938A00" w14:textId="77777777" w:rsidR="00E45DE6" w:rsidRPr="00944BF6" w:rsidRDefault="00E45DE6" w:rsidP="006541A1">
      <w:pPr>
        <w:spacing w:after="0" w:line="240" w:lineRule="auto"/>
        <w:jc w:val="both"/>
        <w:rPr>
          <w:rFonts w:ascii="Arial" w:hAnsi="Arial" w:cs="Arial"/>
          <w:b/>
          <w:lang w:val="es-ES"/>
        </w:rPr>
      </w:pPr>
    </w:p>
    <w:p w14:paraId="7021CD88" w14:textId="77777777" w:rsidR="00245262" w:rsidRPr="00944BF6" w:rsidRDefault="00245262" w:rsidP="006541A1">
      <w:pPr>
        <w:spacing w:after="0" w:line="240" w:lineRule="auto"/>
        <w:jc w:val="both"/>
        <w:rPr>
          <w:rFonts w:ascii="Arial" w:hAnsi="Arial" w:cs="Arial"/>
          <w:b/>
          <w:lang w:val="es-ES"/>
        </w:rPr>
      </w:pPr>
      <w:r w:rsidRPr="00944BF6">
        <w:rPr>
          <w:rFonts w:ascii="Arial" w:hAnsi="Arial" w:cs="Arial"/>
          <w:b/>
          <w:lang w:val="es-ES"/>
        </w:rPr>
        <w:t>INDICE</w:t>
      </w:r>
    </w:p>
    <w:p w14:paraId="5BD6C8B3" w14:textId="77777777" w:rsidR="00320EF4" w:rsidRPr="00944BF6" w:rsidRDefault="00320EF4" w:rsidP="006541A1">
      <w:pPr>
        <w:spacing w:after="0" w:line="240" w:lineRule="auto"/>
        <w:jc w:val="both"/>
        <w:rPr>
          <w:rFonts w:ascii="Arial" w:hAnsi="Arial" w:cs="Arial"/>
          <w:b/>
          <w:lang w:val="es-ES"/>
        </w:rPr>
      </w:pPr>
    </w:p>
    <w:tbl>
      <w:tblPr>
        <w:tblStyle w:val="Tablaconcuadrcula"/>
        <w:tblW w:w="0" w:type="auto"/>
        <w:tblLayout w:type="fixed"/>
        <w:tblLook w:val="04A0" w:firstRow="1" w:lastRow="0" w:firstColumn="1" w:lastColumn="0" w:noHBand="0" w:noVBand="1"/>
      </w:tblPr>
      <w:tblGrid>
        <w:gridCol w:w="1384"/>
        <w:gridCol w:w="7371"/>
      </w:tblGrid>
      <w:tr w:rsidR="00DB715A" w:rsidRPr="001A7791" w14:paraId="4392817D" w14:textId="77777777" w:rsidTr="00DB715A">
        <w:tc>
          <w:tcPr>
            <w:tcW w:w="8755" w:type="dxa"/>
            <w:gridSpan w:val="2"/>
          </w:tcPr>
          <w:p w14:paraId="59DE6340" w14:textId="67574697" w:rsidR="00320EF4" w:rsidRPr="00944BF6" w:rsidRDefault="00320EF4" w:rsidP="00586DCB">
            <w:pPr>
              <w:pStyle w:val="Prrafodelista"/>
              <w:numPr>
                <w:ilvl w:val="0"/>
                <w:numId w:val="26"/>
              </w:numPr>
              <w:ind w:left="313" w:hanging="284"/>
              <w:rPr>
                <w:rFonts w:ascii="Arial" w:hAnsi="Arial" w:cs="Arial"/>
              </w:rPr>
            </w:pPr>
            <w:r w:rsidRPr="00944BF6">
              <w:rPr>
                <w:rFonts w:ascii="Arial" w:hAnsi="Arial" w:cs="Arial"/>
                <w:b/>
              </w:rPr>
              <w:t>Entidades de Interés Público</w:t>
            </w:r>
            <w:r w:rsidR="00D677A0" w:rsidRPr="00944BF6">
              <w:rPr>
                <w:rFonts w:ascii="Arial" w:hAnsi="Arial" w:cs="Arial"/>
                <w:b/>
              </w:rPr>
              <w:t xml:space="preserve"> (</w:t>
            </w:r>
            <w:r w:rsidRPr="00944BF6">
              <w:rPr>
                <w:rFonts w:ascii="Arial" w:hAnsi="Arial" w:cs="Arial"/>
                <w:b/>
              </w:rPr>
              <w:t>E</w:t>
            </w:r>
            <w:r w:rsidR="00D677A0" w:rsidRPr="00944BF6">
              <w:rPr>
                <w:rFonts w:ascii="Arial" w:hAnsi="Arial" w:cs="Arial"/>
                <w:b/>
              </w:rPr>
              <w:t>IP</w:t>
            </w:r>
            <w:r w:rsidRPr="00944BF6">
              <w:rPr>
                <w:rFonts w:ascii="Arial" w:hAnsi="Arial" w:cs="Arial"/>
                <w:b/>
              </w:rPr>
              <w:t>)</w:t>
            </w:r>
          </w:p>
        </w:tc>
      </w:tr>
      <w:tr w:rsidR="00DB715A" w:rsidRPr="00944BF6" w14:paraId="1E087ADF" w14:textId="77777777" w:rsidTr="00DB715A">
        <w:tc>
          <w:tcPr>
            <w:tcW w:w="8755" w:type="dxa"/>
            <w:gridSpan w:val="2"/>
          </w:tcPr>
          <w:p w14:paraId="667E802F" w14:textId="06E085E5" w:rsidR="00320EF4" w:rsidRPr="00944BF6" w:rsidRDefault="00320EF4" w:rsidP="00083D63">
            <w:pPr>
              <w:pStyle w:val="Prrafodelista"/>
              <w:numPr>
                <w:ilvl w:val="0"/>
                <w:numId w:val="25"/>
              </w:numPr>
              <w:rPr>
                <w:rFonts w:ascii="Arial" w:hAnsi="Arial" w:cs="Arial"/>
                <w:b/>
                <w:i/>
              </w:rPr>
            </w:pPr>
            <w:r w:rsidRPr="00944BF6">
              <w:rPr>
                <w:rFonts w:ascii="Arial" w:hAnsi="Arial" w:cs="Arial"/>
                <w:b/>
                <w:i/>
              </w:rPr>
              <w:t xml:space="preserve">Cuentas anuales </w:t>
            </w:r>
            <w:r w:rsidR="00586DCB" w:rsidRPr="00944BF6">
              <w:rPr>
                <w:rFonts w:ascii="Arial" w:hAnsi="Arial" w:cs="Arial"/>
                <w:b/>
                <w:i/>
              </w:rPr>
              <w:t>(</w:t>
            </w:r>
            <w:r w:rsidRPr="00944BF6">
              <w:rPr>
                <w:rFonts w:ascii="Arial" w:hAnsi="Arial" w:cs="Arial"/>
                <w:b/>
                <w:i/>
              </w:rPr>
              <w:t>individuales</w:t>
            </w:r>
            <w:r w:rsidR="00586DCB" w:rsidRPr="00944BF6">
              <w:rPr>
                <w:rFonts w:ascii="Arial" w:hAnsi="Arial" w:cs="Arial"/>
                <w:b/>
                <w:i/>
              </w:rPr>
              <w:t>)</w:t>
            </w:r>
            <w:r w:rsidRPr="00944BF6">
              <w:rPr>
                <w:rFonts w:ascii="Arial" w:hAnsi="Arial" w:cs="Arial"/>
                <w:b/>
                <w:i/>
              </w:rPr>
              <w:t xml:space="preserve"> </w:t>
            </w:r>
          </w:p>
        </w:tc>
      </w:tr>
      <w:tr w:rsidR="00AE5F36" w:rsidRPr="00944BF6" w14:paraId="6663CF94" w14:textId="77777777" w:rsidTr="00A662DB">
        <w:tc>
          <w:tcPr>
            <w:tcW w:w="1384" w:type="dxa"/>
          </w:tcPr>
          <w:p w14:paraId="465E70CA" w14:textId="77777777" w:rsidR="00320EF4" w:rsidRPr="00944BF6" w:rsidRDefault="00083D63" w:rsidP="00083D63">
            <w:pPr>
              <w:rPr>
                <w:rFonts w:ascii="Arial" w:hAnsi="Arial" w:cs="Arial"/>
              </w:rPr>
            </w:pPr>
            <w:r w:rsidRPr="00944BF6">
              <w:rPr>
                <w:rFonts w:ascii="Arial" w:hAnsi="Arial" w:cs="Arial"/>
              </w:rPr>
              <w:t xml:space="preserve">Ejemplo 1 </w:t>
            </w:r>
          </w:p>
        </w:tc>
        <w:tc>
          <w:tcPr>
            <w:tcW w:w="7371" w:type="dxa"/>
          </w:tcPr>
          <w:p w14:paraId="3019BC91" w14:textId="23589490" w:rsidR="00320EF4" w:rsidRPr="00944BF6" w:rsidRDefault="00320EF4" w:rsidP="00EC608C">
            <w:pPr>
              <w:rPr>
                <w:rFonts w:ascii="Arial" w:hAnsi="Arial" w:cs="Arial"/>
              </w:rPr>
            </w:pPr>
            <w:r w:rsidRPr="00944BF6">
              <w:rPr>
                <w:rFonts w:ascii="Arial" w:hAnsi="Arial" w:cs="Arial"/>
              </w:rPr>
              <w:t xml:space="preserve">Opinión favorable </w:t>
            </w:r>
          </w:p>
        </w:tc>
      </w:tr>
      <w:tr w:rsidR="00AE5F36" w:rsidRPr="001A7791" w14:paraId="30F4F05B" w14:textId="77777777" w:rsidTr="00A662DB">
        <w:tc>
          <w:tcPr>
            <w:tcW w:w="1384" w:type="dxa"/>
          </w:tcPr>
          <w:p w14:paraId="1E1F56DB" w14:textId="77777777" w:rsidR="00320EF4" w:rsidRPr="00944BF6" w:rsidRDefault="00083D63" w:rsidP="00320EF4">
            <w:pPr>
              <w:rPr>
                <w:rFonts w:ascii="Arial" w:hAnsi="Arial" w:cs="Arial"/>
              </w:rPr>
            </w:pPr>
            <w:r w:rsidRPr="00944BF6">
              <w:rPr>
                <w:rFonts w:ascii="Arial" w:hAnsi="Arial" w:cs="Arial"/>
              </w:rPr>
              <w:t xml:space="preserve">Ejemplo </w:t>
            </w:r>
            <w:r w:rsidR="00850069" w:rsidRPr="00944BF6">
              <w:rPr>
                <w:rFonts w:ascii="Arial" w:hAnsi="Arial" w:cs="Arial"/>
              </w:rPr>
              <w:t>2</w:t>
            </w:r>
          </w:p>
        </w:tc>
        <w:tc>
          <w:tcPr>
            <w:tcW w:w="7371" w:type="dxa"/>
          </w:tcPr>
          <w:p w14:paraId="3353CD3A" w14:textId="18480AF7" w:rsidR="00320EF4" w:rsidRPr="00944BF6" w:rsidRDefault="00320EF4" w:rsidP="00EC608C">
            <w:pPr>
              <w:rPr>
                <w:rFonts w:ascii="Arial" w:hAnsi="Arial" w:cs="Arial"/>
              </w:rPr>
            </w:pPr>
            <w:r w:rsidRPr="00944BF6">
              <w:rPr>
                <w:rFonts w:ascii="Arial" w:hAnsi="Arial" w:cs="Arial"/>
              </w:rPr>
              <w:t>Opinión con salvedad por incorrección material</w:t>
            </w:r>
            <w:r w:rsidR="008E0C71" w:rsidRPr="00944BF6">
              <w:rPr>
                <w:rFonts w:ascii="Arial" w:hAnsi="Arial" w:cs="Arial"/>
              </w:rPr>
              <w:t>, Párrafo de énfasis y Otras cuestiones</w:t>
            </w:r>
          </w:p>
        </w:tc>
      </w:tr>
      <w:tr w:rsidR="00DB715A" w:rsidRPr="00944BF6" w14:paraId="7E41923A" w14:textId="77777777" w:rsidTr="00DB715A">
        <w:tc>
          <w:tcPr>
            <w:tcW w:w="1384" w:type="dxa"/>
          </w:tcPr>
          <w:p w14:paraId="3FB59512" w14:textId="77777777" w:rsidR="00320EF4" w:rsidRPr="00944BF6" w:rsidRDefault="00083D63" w:rsidP="00320EF4">
            <w:pPr>
              <w:rPr>
                <w:rFonts w:ascii="Arial" w:hAnsi="Arial" w:cs="Arial"/>
              </w:rPr>
            </w:pPr>
            <w:r w:rsidRPr="00944BF6">
              <w:rPr>
                <w:rFonts w:ascii="Arial" w:hAnsi="Arial" w:cs="Arial"/>
              </w:rPr>
              <w:t xml:space="preserve">Ejemplo </w:t>
            </w:r>
            <w:r w:rsidR="00850069" w:rsidRPr="00944BF6">
              <w:rPr>
                <w:rFonts w:ascii="Arial" w:hAnsi="Arial" w:cs="Arial"/>
              </w:rPr>
              <w:t>3</w:t>
            </w:r>
          </w:p>
        </w:tc>
        <w:tc>
          <w:tcPr>
            <w:tcW w:w="7371" w:type="dxa"/>
          </w:tcPr>
          <w:p w14:paraId="3424AE5A" w14:textId="1ED9777B" w:rsidR="00320EF4" w:rsidRPr="00944BF6" w:rsidRDefault="00320EF4" w:rsidP="00B60C4A">
            <w:pPr>
              <w:rPr>
                <w:rFonts w:ascii="Arial" w:hAnsi="Arial" w:cs="Arial"/>
              </w:rPr>
            </w:pPr>
            <w:r w:rsidRPr="00944BF6">
              <w:rPr>
                <w:rFonts w:ascii="Arial" w:hAnsi="Arial" w:cs="Arial"/>
              </w:rPr>
              <w:t>Opinión desfavorable</w:t>
            </w:r>
          </w:p>
        </w:tc>
      </w:tr>
      <w:tr w:rsidR="00DB715A" w:rsidRPr="00944BF6" w14:paraId="202B7948" w14:textId="77777777" w:rsidTr="00DB715A">
        <w:tc>
          <w:tcPr>
            <w:tcW w:w="8755" w:type="dxa"/>
            <w:gridSpan w:val="2"/>
          </w:tcPr>
          <w:p w14:paraId="3493AB9D" w14:textId="77777777" w:rsidR="00320EF4" w:rsidRPr="00944BF6" w:rsidRDefault="00320EF4" w:rsidP="00320EF4">
            <w:pPr>
              <w:pStyle w:val="Prrafodelista"/>
              <w:numPr>
                <w:ilvl w:val="0"/>
                <w:numId w:val="25"/>
              </w:numPr>
              <w:rPr>
                <w:rFonts w:ascii="Arial" w:hAnsi="Arial" w:cs="Arial"/>
                <w:b/>
                <w:i/>
              </w:rPr>
            </w:pPr>
            <w:r w:rsidRPr="00944BF6">
              <w:rPr>
                <w:rFonts w:ascii="Arial" w:hAnsi="Arial" w:cs="Arial"/>
                <w:b/>
                <w:i/>
              </w:rPr>
              <w:t>Cuentas anuales consolidadas</w:t>
            </w:r>
          </w:p>
        </w:tc>
      </w:tr>
      <w:tr w:rsidR="00DB715A" w:rsidRPr="001A7791" w14:paraId="36522922" w14:textId="77777777" w:rsidTr="00DB715A">
        <w:tc>
          <w:tcPr>
            <w:tcW w:w="1384" w:type="dxa"/>
          </w:tcPr>
          <w:p w14:paraId="3ED8916E" w14:textId="77777777" w:rsidR="00320EF4" w:rsidRPr="00944BF6" w:rsidRDefault="00083D63" w:rsidP="00320EF4">
            <w:pPr>
              <w:rPr>
                <w:rFonts w:ascii="Arial" w:hAnsi="Arial" w:cs="Arial"/>
              </w:rPr>
            </w:pPr>
            <w:r w:rsidRPr="00944BF6">
              <w:rPr>
                <w:rFonts w:ascii="Arial" w:hAnsi="Arial" w:cs="Arial"/>
              </w:rPr>
              <w:t xml:space="preserve">Ejemplo </w:t>
            </w:r>
            <w:r w:rsidR="00850069" w:rsidRPr="00944BF6">
              <w:rPr>
                <w:rFonts w:ascii="Arial" w:hAnsi="Arial" w:cs="Arial"/>
              </w:rPr>
              <w:t>4</w:t>
            </w:r>
          </w:p>
        </w:tc>
        <w:tc>
          <w:tcPr>
            <w:tcW w:w="7371" w:type="dxa"/>
          </w:tcPr>
          <w:p w14:paraId="154FED60" w14:textId="17C963AE" w:rsidR="00320EF4" w:rsidRPr="00944BF6" w:rsidRDefault="00320EF4" w:rsidP="00320EF4">
            <w:pPr>
              <w:rPr>
                <w:rFonts w:ascii="Arial" w:hAnsi="Arial" w:cs="Arial"/>
              </w:rPr>
            </w:pPr>
            <w:r w:rsidRPr="00944BF6">
              <w:rPr>
                <w:rFonts w:ascii="Arial" w:hAnsi="Arial" w:cs="Arial"/>
              </w:rPr>
              <w:t>Opinión favorable. Cuentas anuales consolidadas NIIF-UE</w:t>
            </w:r>
          </w:p>
        </w:tc>
      </w:tr>
      <w:tr w:rsidR="00DB715A" w:rsidRPr="001A7791" w14:paraId="7EA2D79C" w14:textId="77777777" w:rsidTr="00DB715A">
        <w:tc>
          <w:tcPr>
            <w:tcW w:w="8755" w:type="dxa"/>
            <w:gridSpan w:val="2"/>
          </w:tcPr>
          <w:p w14:paraId="0900CC1B" w14:textId="77777777" w:rsidR="00320EF4" w:rsidRPr="00944BF6" w:rsidRDefault="00320EF4" w:rsidP="00320EF4">
            <w:pPr>
              <w:pStyle w:val="Prrafodelista"/>
              <w:numPr>
                <w:ilvl w:val="0"/>
                <w:numId w:val="25"/>
              </w:numPr>
              <w:rPr>
                <w:rFonts w:ascii="Arial" w:hAnsi="Arial" w:cs="Arial"/>
                <w:b/>
                <w:i/>
              </w:rPr>
            </w:pPr>
            <w:r w:rsidRPr="00944BF6">
              <w:rPr>
                <w:rFonts w:ascii="Arial" w:hAnsi="Arial" w:cs="Arial"/>
                <w:b/>
                <w:i/>
              </w:rPr>
              <w:t>Cuestiones ligadas al principio de empresa en funcionamiento</w:t>
            </w:r>
          </w:p>
        </w:tc>
      </w:tr>
      <w:tr w:rsidR="00DB715A" w:rsidRPr="001A7791" w14:paraId="123F11F7" w14:textId="77777777" w:rsidTr="00DB715A">
        <w:tc>
          <w:tcPr>
            <w:tcW w:w="1384" w:type="dxa"/>
          </w:tcPr>
          <w:p w14:paraId="48367787" w14:textId="77777777" w:rsidR="00320EF4" w:rsidRPr="00944BF6" w:rsidRDefault="00083D63" w:rsidP="00320EF4">
            <w:pPr>
              <w:rPr>
                <w:rFonts w:ascii="Arial" w:hAnsi="Arial" w:cs="Arial"/>
              </w:rPr>
            </w:pPr>
            <w:r w:rsidRPr="00944BF6">
              <w:rPr>
                <w:rFonts w:ascii="Arial" w:hAnsi="Arial" w:cs="Arial"/>
              </w:rPr>
              <w:t xml:space="preserve">Ejemplo </w:t>
            </w:r>
            <w:r w:rsidR="00850069" w:rsidRPr="00944BF6">
              <w:rPr>
                <w:rFonts w:ascii="Arial" w:hAnsi="Arial" w:cs="Arial"/>
              </w:rPr>
              <w:t>5</w:t>
            </w:r>
          </w:p>
        </w:tc>
        <w:tc>
          <w:tcPr>
            <w:tcW w:w="7371" w:type="dxa"/>
          </w:tcPr>
          <w:p w14:paraId="6C94599F" w14:textId="6E941470" w:rsidR="00320EF4" w:rsidRPr="00944BF6" w:rsidRDefault="00320EF4" w:rsidP="0011760E">
            <w:pPr>
              <w:rPr>
                <w:rFonts w:ascii="Arial" w:hAnsi="Arial" w:cs="Arial"/>
              </w:rPr>
            </w:pPr>
            <w:r w:rsidRPr="00944BF6">
              <w:rPr>
                <w:rFonts w:ascii="Arial" w:hAnsi="Arial" w:cs="Arial"/>
              </w:rPr>
              <w:t xml:space="preserve">Opinión favorable. </w:t>
            </w:r>
            <w:r w:rsidR="0011760E" w:rsidRPr="00944BF6">
              <w:rPr>
                <w:rFonts w:ascii="Arial" w:hAnsi="Arial" w:cs="Arial"/>
              </w:rPr>
              <w:t>I</w:t>
            </w:r>
            <w:r w:rsidRPr="00944BF6">
              <w:rPr>
                <w:rFonts w:ascii="Arial" w:hAnsi="Arial" w:cs="Arial"/>
              </w:rPr>
              <w:t xml:space="preserve">ncertidumbre material sobre </w:t>
            </w:r>
            <w:r w:rsidR="00061DF7" w:rsidRPr="00944BF6">
              <w:rPr>
                <w:rFonts w:ascii="Arial" w:hAnsi="Arial" w:cs="Arial"/>
              </w:rPr>
              <w:t>empresa en funcionamiento</w:t>
            </w:r>
          </w:p>
        </w:tc>
      </w:tr>
      <w:tr w:rsidR="00DB715A" w:rsidRPr="001A7791" w14:paraId="6C7AD22C" w14:textId="77777777" w:rsidTr="00DB715A">
        <w:tc>
          <w:tcPr>
            <w:tcW w:w="1384" w:type="dxa"/>
          </w:tcPr>
          <w:p w14:paraId="18A0E51C" w14:textId="77777777" w:rsidR="00320EF4" w:rsidRPr="00944BF6" w:rsidRDefault="00083D63" w:rsidP="00320EF4">
            <w:pPr>
              <w:rPr>
                <w:rFonts w:ascii="Arial" w:hAnsi="Arial" w:cs="Arial"/>
              </w:rPr>
            </w:pPr>
            <w:r w:rsidRPr="00944BF6">
              <w:rPr>
                <w:rFonts w:ascii="Arial" w:hAnsi="Arial" w:cs="Arial"/>
              </w:rPr>
              <w:t xml:space="preserve">Ejemplo </w:t>
            </w:r>
            <w:r w:rsidR="00850069" w:rsidRPr="00944BF6">
              <w:rPr>
                <w:rFonts w:ascii="Arial" w:hAnsi="Arial" w:cs="Arial"/>
              </w:rPr>
              <w:t>6</w:t>
            </w:r>
          </w:p>
        </w:tc>
        <w:tc>
          <w:tcPr>
            <w:tcW w:w="7371" w:type="dxa"/>
          </w:tcPr>
          <w:p w14:paraId="6F82155F" w14:textId="0A70C595" w:rsidR="00320EF4" w:rsidRPr="00944BF6" w:rsidRDefault="00320EF4" w:rsidP="00EC608C">
            <w:pPr>
              <w:rPr>
                <w:rFonts w:ascii="Arial" w:hAnsi="Arial" w:cs="Arial"/>
              </w:rPr>
            </w:pPr>
            <w:r w:rsidRPr="00944BF6">
              <w:rPr>
                <w:rFonts w:ascii="Arial" w:hAnsi="Arial" w:cs="Arial"/>
              </w:rPr>
              <w:t>Opinión con salvedad por omisión de información</w:t>
            </w:r>
          </w:p>
        </w:tc>
      </w:tr>
    </w:tbl>
    <w:p w14:paraId="3EDDDB25" w14:textId="77777777" w:rsidR="00320EF4" w:rsidRPr="00944BF6" w:rsidRDefault="00320EF4" w:rsidP="00320EF4">
      <w:pPr>
        <w:rPr>
          <w:rFonts w:ascii="Arial" w:hAnsi="Arial" w:cs="Arial"/>
          <w:b/>
          <w:lang w:val="es-ES"/>
        </w:rPr>
      </w:pPr>
    </w:p>
    <w:tbl>
      <w:tblPr>
        <w:tblStyle w:val="Tablaconcuadrcula"/>
        <w:tblW w:w="0" w:type="auto"/>
        <w:tblLook w:val="04A0" w:firstRow="1" w:lastRow="0" w:firstColumn="1" w:lastColumn="0" w:noHBand="0" w:noVBand="1"/>
      </w:tblPr>
      <w:tblGrid>
        <w:gridCol w:w="1384"/>
        <w:gridCol w:w="7350"/>
        <w:gridCol w:w="21"/>
      </w:tblGrid>
      <w:tr w:rsidR="00DB715A" w:rsidRPr="001A7791" w14:paraId="360092B6" w14:textId="77777777" w:rsidTr="00083D63">
        <w:trPr>
          <w:gridAfter w:val="1"/>
          <w:wAfter w:w="21" w:type="dxa"/>
        </w:trPr>
        <w:tc>
          <w:tcPr>
            <w:tcW w:w="8734" w:type="dxa"/>
            <w:gridSpan w:val="2"/>
          </w:tcPr>
          <w:p w14:paraId="602CE957" w14:textId="4E091CAC" w:rsidR="00320EF4" w:rsidRPr="00944BF6" w:rsidRDefault="00320EF4" w:rsidP="00586DCB">
            <w:pPr>
              <w:pStyle w:val="Prrafodelista"/>
              <w:numPr>
                <w:ilvl w:val="0"/>
                <w:numId w:val="26"/>
              </w:numPr>
              <w:ind w:left="738"/>
              <w:rPr>
                <w:rFonts w:ascii="Arial" w:hAnsi="Arial" w:cs="Arial"/>
              </w:rPr>
            </w:pPr>
            <w:r w:rsidRPr="00944BF6">
              <w:rPr>
                <w:rFonts w:ascii="Arial" w:hAnsi="Arial" w:cs="Arial"/>
                <w:b/>
              </w:rPr>
              <w:t xml:space="preserve">Entidades </w:t>
            </w:r>
            <w:r w:rsidR="007433CA" w:rsidRPr="00944BF6">
              <w:rPr>
                <w:rFonts w:ascii="Arial" w:hAnsi="Arial" w:cs="Arial"/>
                <w:b/>
              </w:rPr>
              <w:t xml:space="preserve">no consideradas </w:t>
            </w:r>
            <w:r w:rsidRPr="00944BF6">
              <w:rPr>
                <w:rFonts w:ascii="Arial" w:hAnsi="Arial" w:cs="Arial"/>
                <w:b/>
              </w:rPr>
              <w:t xml:space="preserve">de Interés Público (No </w:t>
            </w:r>
            <w:r w:rsidR="00D677A0" w:rsidRPr="00944BF6">
              <w:rPr>
                <w:rFonts w:ascii="Arial" w:hAnsi="Arial" w:cs="Arial"/>
                <w:b/>
              </w:rPr>
              <w:t>EIP</w:t>
            </w:r>
            <w:r w:rsidRPr="00944BF6">
              <w:rPr>
                <w:rFonts w:ascii="Arial" w:hAnsi="Arial" w:cs="Arial"/>
                <w:b/>
              </w:rPr>
              <w:t>)</w:t>
            </w:r>
          </w:p>
        </w:tc>
      </w:tr>
      <w:tr w:rsidR="00320EF4" w:rsidRPr="00944BF6" w14:paraId="2BB88367" w14:textId="77777777" w:rsidTr="00083D63">
        <w:trPr>
          <w:gridAfter w:val="1"/>
          <w:wAfter w:w="21" w:type="dxa"/>
        </w:trPr>
        <w:tc>
          <w:tcPr>
            <w:tcW w:w="8734" w:type="dxa"/>
            <w:gridSpan w:val="2"/>
          </w:tcPr>
          <w:p w14:paraId="4F091D5E" w14:textId="5B297D53" w:rsidR="00320EF4" w:rsidRPr="00944BF6" w:rsidRDefault="00320EF4" w:rsidP="00320EF4">
            <w:pPr>
              <w:pStyle w:val="Prrafodelista"/>
              <w:numPr>
                <w:ilvl w:val="0"/>
                <w:numId w:val="25"/>
              </w:numPr>
              <w:rPr>
                <w:rFonts w:ascii="Arial" w:hAnsi="Arial" w:cs="Arial"/>
                <w:b/>
                <w:i/>
              </w:rPr>
            </w:pPr>
            <w:r w:rsidRPr="00944BF6">
              <w:rPr>
                <w:rFonts w:ascii="Arial" w:hAnsi="Arial" w:cs="Arial"/>
                <w:b/>
                <w:i/>
              </w:rPr>
              <w:t xml:space="preserve">Cuentas anuales </w:t>
            </w:r>
            <w:r w:rsidR="00586DCB" w:rsidRPr="00944BF6">
              <w:rPr>
                <w:rFonts w:ascii="Arial" w:hAnsi="Arial" w:cs="Arial"/>
                <w:b/>
                <w:i/>
              </w:rPr>
              <w:t>(</w:t>
            </w:r>
            <w:r w:rsidRPr="00944BF6">
              <w:rPr>
                <w:rFonts w:ascii="Arial" w:hAnsi="Arial" w:cs="Arial"/>
                <w:b/>
                <w:i/>
              </w:rPr>
              <w:t>individuales</w:t>
            </w:r>
            <w:r w:rsidR="00586DCB" w:rsidRPr="00944BF6">
              <w:rPr>
                <w:rFonts w:ascii="Arial" w:hAnsi="Arial" w:cs="Arial"/>
                <w:b/>
                <w:i/>
              </w:rPr>
              <w:t>)</w:t>
            </w:r>
            <w:r w:rsidRPr="00944BF6">
              <w:rPr>
                <w:rFonts w:ascii="Arial" w:hAnsi="Arial" w:cs="Arial"/>
                <w:b/>
                <w:i/>
              </w:rPr>
              <w:t xml:space="preserve"> </w:t>
            </w:r>
          </w:p>
        </w:tc>
      </w:tr>
      <w:tr w:rsidR="00AE5F36" w:rsidRPr="00944BF6" w14:paraId="187CF719" w14:textId="77777777" w:rsidTr="00083D63">
        <w:trPr>
          <w:gridAfter w:val="1"/>
          <w:wAfter w:w="21" w:type="dxa"/>
        </w:trPr>
        <w:tc>
          <w:tcPr>
            <w:tcW w:w="1384" w:type="dxa"/>
          </w:tcPr>
          <w:p w14:paraId="6095E19B" w14:textId="77777777" w:rsidR="00850069" w:rsidRPr="00944BF6" w:rsidRDefault="00083D63" w:rsidP="00320EF4">
            <w:pPr>
              <w:rPr>
                <w:rFonts w:ascii="Arial" w:hAnsi="Arial" w:cs="Arial"/>
              </w:rPr>
            </w:pPr>
            <w:r w:rsidRPr="00944BF6">
              <w:rPr>
                <w:rFonts w:ascii="Arial" w:hAnsi="Arial" w:cs="Arial"/>
              </w:rPr>
              <w:t xml:space="preserve">Ejemplo </w:t>
            </w:r>
            <w:r w:rsidR="00D677A0" w:rsidRPr="00944BF6">
              <w:rPr>
                <w:rFonts w:ascii="Arial" w:hAnsi="Arial" w:cs="Arial"/>
              </w:rPr>
              <w:t>7</w:t>
            </w:r>
          </w:p>
        </w:tc>
        <w:tc>
          <w:tcPr>
            <w:tcW w:w="7350" w:type="dxa"/>
          </w:tcPr>
          <w:p w14:paraId="7A11D09C" w14:textId="6F5D8E06" w:rsidR="00850069" w:rsidRPr="00944BF6" w:rsidRDefault="00850069" w:rsidP="00320EF4">
            <w:pPr>
              <w:rPr>
                <w:rFonts w:ascii="Arial" w:hAnsi="Arial" w:cs="Arial"/>
              </w:rPr>
            </w:pPr>
            <w:r w:rsidRPr="00944BF6">
              <w:rPr>
                <w:rFonts w:ascii="Arial" w:hAnsi="Arial" w:cs="Arial"/>
              </w:rPr>
              <w:t>Opinión favorable</w:t>
            </w:r>
            <w:r w:rsidR="007433CA" w:rsidRPr="00944BF6">
              <w:rPr>
                <w:rFonts w:ascii="Arial" w:hAnsi="Arial" w:cs="Arial"/>
              </w:rPr>
              <w:t xml:space="preserve"> (cuentas completas)</w:t>
            </w:r>
          </w:p>
        </w:tc>
      </w:tr>
      <w:tr w:rsidR="00850069" w:rsidRPr="001A7791" w14:paraId="63B7C496" w14:textId="77777777" w:rsidTr="00083D63">
        <w:trPr>
          <w:gridAfter w:val="1"/>
          <w:wAfter w:w="21" w:type="dxa"/>
        </w:trPr>
        <w:tc>
          <w:tcPr>
            <w:tcW w:w="1384" w:type="dxa"/>
          </w:tcPr>
          <w:p w14:paraId="0D202877" w14:textId="1D67588F" w:rsidR="00850069" w:rsidRPr="00944BF6" w:rsidRDefault="00083D63" w:rsidP="00D677A0">
            <w:pPr>
              <w:rPr>
                <w:rFonts w:ascii="Arial" w:hAnsi="Arial" w:cs="Arial"/>
              </w:rPr>
            </w:pPr>
            <w:r w:rsidRPr="00944BF6">
              <w:rPr>
                <w:rFonts w:ascii="Arial" w:hAnsi="Arial" w:cs="Arial"/>
              </w:rPr>
              <w:t xml:space="preserve">Ejemplo </w:t>
            </w:r>
            <w:r w:rsidR="00815355" w:rsidRPr="00944BF6">
              <w:rPr>
                <w:rFonts w:ascii="Arial" w:hAnsi="Arial" w:cs="Arial"/>
              </w:rPr>
              <w:t>8</w:t>
            </w:r>
          </w:p>
        </w:tc>
        <w:tc>
          <w:tcPr>
            <w:tcW w:w="7350" w:type="dxa"/>
          </w:tcPr>
          <w:p w14:paraId="25BD216B" w14:textId="77777777" w:rsidR="00850069" w:rsidRPr="00944BF6" w:rsidRDefault="00850069" w:rsidP="00320EF4">
            <w:pPr>
              <w:rPr>
                <w:rFonts w:ascii="Arial" w:hAnsi="Arial" w:cs="Arial"/>
              </w:rPr>
            </w:pPr>
            <w:r w:rsidRPr="00944BF6">
              <w:rPr>
                <w:rFonts w:ascii="Arial" w:hAnsi="Arial" w:cs="Arial"/>
              </w:rPr>
              <w:t>Opinión con salvedad por limitación al alcance</w:t>
            </w:r>
          </w:p>
        </w:tc>
      </w:tr>
      <w:tr w:rsidR="00850069" w:rsidRPr="00944BF6" w14:paraId="30A360C1" w14:textId="77777777" w:rsidTr="00083D63">
        <w:trPr>
          <w:gridAfter w:val="1"/>
          <w:wAfter w:w="21" w:type="dxa"/>
        </w:trPr>
        <w:tc>
          <w:tcPr>
            <w:tcW w:w="1384" w:type="dxa"/>
          </w:tcPr>
          <w:p w14:paraId="1BFD899C" w14:textId="20BD2019" w:rsidR="00850069" w:rsidRPr="00944BF6" w:rsidRDefault="00083D63" w:rsidP="00815355">
            <w:pPr>
              <w:rPr>
                <w:rFonts w:ascii="Arial" w:hAnsi="Arial" w:cs="Arial"/>
              </w:rPr>
            </w:pPr>
            <w:r w:rsidRPr="00944BF6">
              <w:rPr>
                <w:rFonts w:ascii="Arial" w:hAnsi="Arial" w:cs="Arial"/>
              </w:rPr>
              <w:t xml:space="preserve">Ejemplo </w:t>
            </w:r>
            <w:r w:rsidR="00815355" w:rsidRPr="00944BF6">
              <w:rPr>
                <w:rFonts w:ascii="Arial" w:hAnsi="Arial" w:cs="Arial"/>
              </w:rPr>
              <w:t>9</w:t>
            </w:r>
          </w:p>
        </w:tc>
        <w:tc>
          <w:tcPr>
            <w:tcW w:w="7350" w:type="dxa"/>
          </w:tcPr>
          <w:p w14:paraId="6894D45A" w14:textId="77777777" w:rsidR="00850069" w:rsidRPr="00944BF6" w:rsidRDefault="00850069" w:rsidP="00320EF4">
            <w:pPr>
              <w:rPr>
                <w:rFonts w:ascii="Arial" w:hAnsi="Arial" w:cs="Arial"/>
              </w:rPr>
            </w:pPr>
            <w:r w:rsidRPr="00944BF6">
              <w:rPr>
                <w:rFonts w:ascii="Arial" w:hAnsi="Arial" w:cs="Arial"/>
              </w:rPr>
              <w:t>Opinión denegada (múltiples elementos)</w:t>
            </w:r>
          </w:p>
        </w:tc>
      </w:tr>
      <w:tr w:rsidR="00815355" w:rsidRPr="00944BF6" w14:paraId="6D9FF35F" w14:textId="77777777" w:rsidTr="00083D63">
        <w:trPr>
          <w:gridAfter w:val="1"/>
          <w:wAfter w:w="21" w:type="dxa"/>
        </w:trPr>
        <w:tc>
          <w:tcPr>
            <w:tcW w:w="8734" w:type="dxa"/>
            <w:gridSpan w:val="2"/>
          </w:tcPr>
          <w:p w14:paraId="04A94A9C" w14:textId="2C488643" w:rsidR="00815355" w:rsidRPr="00944BF6" w:rsidRDefault="00815355" w:rsidP="00320EF4">
            <w:pPr>
              <w:pStyle w:val="Prrafodelista"/>
              <w:numPr>
                <w:ilvl w:val="0"/>
                <w:numId w:val="25"/>
              </w:numPr>
              <w:rPr>
                <w:rFonts w:ascii="Arial" w:hAnsi="Arial" w:cs="Arial"/>
                <w:b/>
                <w:i/>
              </w:rPr>
            </w:pPr>
            <w:r w:rsidRPr="00944BF6">
              <w:rPr>
                <w:rFonts w:ascii="Arial" w:hAnsi="Arial" w:cs="Arial"/>
                <w:b/>
                <w:i/>
              </w:rPr>
              <w:t>Cuentas anuales abreviadas</w:t>
            </w:r>
          </w:p>
        </w:tc>
      </w:tr>
      <w:tr w:rsidR="00815355" w:rsidRPr="00944BF6" w14:paraId="35053299" w14:textId="77777777" w:rsidTr="00083D63">
        <w:trPr>
          <w:gridAfter w:val="1"/>
          <w:wAfter w:w="21" w:type="dxa"/>
        </w:trPr>
        <w:tc>
          <w:tcPr>
            <w:tcW w:w="1384" w:type="dxa"/>
          </w:tcPr>
          <w:p w14:paraId="31E40827" w14:textId="620D2392" w:rsidR="00815355" w:rsidRPr="00944BF6" w:rsidRDefault="00815355" w:rsidP="00815355">
            <w:pPr>
              <w:rPr>
                <w:rFonts w:ascii="Arial" w:hAnsi="Arial" w:cs="Arial"/>
              </w:rPr>
            </w:pPr>
            <w:r w:rsidRPr="00944BF6">
              <w:rPr>
                <w:rFonts w:ascii="Arial" w:hAnsi="Arial" w:cs="Arial"/>
              </w:rPr>
              <w:t>Ejemplo 10</w:t>
            </w:r>
          </w:p>
        </w:tc>
        <w:tc>
          <w:tcPr>
            <w:tcW w:w="7350" w:type="dxa"/>
          </w:tcPr>
          <w:p w14:paraId="141998BC" w14:textId="3D85F1E1" w:rsidR="00815355" w:rsidRPr="00944BF6" w:rsidRDefault="00815355" w:rsidP="00815355">
            <w:pPr>
              <w:rPr>
                <w:rFonts w:ascii="Arial" w:hAnsi="Arial" w:cs="Arial"/>
              </w:rPr>
            </w:pPr>
            <w:r w:rsidRPr="00944BF6">
              <w:rPr>
                <w:rFonts w:ascii="Arial" w:hAnsi="Arial" w:cs="Arial"/>
              </w:rPr>
              <w:t>Opinión favorable cuentas abreviadas</w:t>
            </w:r>
          </w:p>
        </w:tc>
      </w:tr>
      <w:tr w:rsidR="00815355" w:rsidRPr="00944BF6" w14:paraId="170460B7" w14:textId="77777777" w:rsidTr="00C93E61">
        <w:trPr>
          <w:gridAfter w:val="1"/>
          <w:wAfter w:w="21" w:type="dxa"/>
        </w:trPr>
        <w:tc>
          <w:tcPr>
            <w:tcW w:w="8734" w:type="dxa"/>
            <w:gridSpan w:val="2"/>
          </w:tcPr>
          <w:p w14:paraId="66CB0ED1" w14:textId="3E9C1DB7" w:rsidR="00815355" w:rsidRPr="00944BF6" w:rsidRDefault="00815355" w:rsidP="00815355">
            <w:pPr>
              <w:pStyle w:val="Prrafodelista"/>
              <w:numPr>
                <w:ilvl w:val="0"/>
                <w:numId w:val="27"/>
              </w:numPr>
              <w:rPr>
                <w:rFonts w:ascii="Arial" w:hAnsi="Arial" w:cs="Arial"/>
              </w:rPr>
            </w:pPr>
            <w:r w:rsidRPr="00944BF6">
              <w:rPr>
                <w:rFonts w:ascii="Arial" w:hAnsi="Arial" w:cs="Arial"/>
                <w:b/>
                <w:i/>
              </w:rPr>
              <w:t>Cuentas anuales consolidadas</w:t>
            </w:r>
          </w:p>
        </w:tc>
      </w:tr>
      <w:tr w:rsidR="00850069" w:rsidRPr="00944BF6" w14:paraId="26591313" w14:textId="77777777" w:rsidTr="00083D63">
        <w:trPr>
          <w:gridAfter w:val="1"/>
          <w:wAfter w:w="21" w:type="dxa"/>
        </w:trPr>
        <w:tc>
          <w:tcPr>
            <w:tcW w:w="1384" w:type="dxa"/>
          </w:tcPr>
          <w:p w14:paraId="04C2091C" w14:textId="6D0E695E" w:rsidR="00850069" w:rsidRPr="00944BF6" w:rsidRDefault="00083D63" w:rsidP="007A2F6A">
            <w:pPr>
              <w:rPr>
                <w:rFonts w:ascii="Arial" w:hAnsi="Arial" w:cs="Arial"/>
              </w:rPr>
            </w:pPr>
            <w:r w:rsidRPr="00944BF6">
              <w:rPr>
                <w:rFonts w:ascii="Arial" w:hAnsi="Arial" w:cs="Arial"/>
              </w:rPr>
              <w:t xml:space="preserve">Ejemplo </w:t>
            </w:r>
            <w:r w:rsidR="00D677A0" w:rsidRPr="00944BF6">
              <w:rPr>
                <w:rFonts w:ascii="Arial" w:hAnsi="Arial" w:cs="Arial"/>
              </w:rPr>
              <w:t>1</w:t>
            </w:r>
            <w:r w:rsidR="007A2F6A" w:rsidRPr="00944BF6">
              <w:rPr>
                <w:rFonts w:ascii="Arial" w:hAnsi="Arial" w:cs="Arial"/>
              </w:rPr>
              <w:t>1</w:t>
            </w:r>
          </w:p>
        </w:tc>
        <w:tc>
          <w:tcPr>
            <w:tcW w:w="7350" w:type="dxa"/>
          </w:tcPr>
          <w:p w14:paraId="22E42B2D" w14:textId="77777777" w:rsidR="00850069" w:rsidRPr="00944BF6" w:rsidRDefault="00850069" w:rsidP="00D949CE">
            <w:pPr>
              <w:rPr>
                <w:rFonts w:ascii="Arial" w:hAnsi="Arial" w:cs="Arial"/>
              </w:rPr>
            </w:pPr>
            <w:r w:rsidRPr="00944BF6">
              <w:rPr>
                <w:rFonts w:ascii="Arial" w:hAnsi="Arial" w:cs="Arial"/>
              </w:rPr>
              <w:t>Opinión CCAACC NOFCAC</w:t>
            </w:r>
          </w:p>
        </w:tc>
      </w:tr>
      <w:tr w:rsidR="00850069" w:rsidRPr="003739DF" w14:paraId="4FE9CDCE" w14:textId="77777777" w:rsidTr="00083D63">
        <w:trPr>
          <w:gridAfter w:val="1"/>
          <w:wAfter w:w="21" w:type="dxa"/>
        </w:trPr>
        <w:tc>
          <w:tcPr>
            <w:tcW w:w="1384" w:type="dxa"/>
          </w:tcPr>
          <w:p w14:paraId="423D7C72" w14:textId="5CED32CF" w:rsidR="00850069" w:rsidRPr="00944BF6" w:rsidRDefault="00083D63" w:rsidP="007A2F6A">
            <w:pPr>
              <w:rPr>
                <w:rFonts w:ascii="Arial" w:hAnsi="Arial" w:cs="Arial"/>
              </w:rPr>
            </w:pPr>
            <w:r w:rsidRPr="00944BF6">
              <w:rPr>
                <w:rFonts w:ascii="Arial" w:hAnsi="Arial" w:cs="Arial"/>
              </w:rPr>
              <w:t xml:space="preserve">Ejemplo </w:t>
            </w:r>
            <w:r w:rsidR="00D677A0" w:rsidRPr="00944BF6">
              <w:rPr>
                <w:rFonts w:ascii="Arial" w:hAnsi="Arial" w:cs="Arial"/>
              </w:rPr>
              <w:t>1</w:t>
            </w:r>
            <w:r w:rsidR="007A2F6A" w:rsidRPr="00944BF6">
              <w:rPr>
                <w:rFonts w:ascii="Arial" w:hAnsi="Arial" w:cs="Arial"/>
              </w:rPr>
              <w:t>2</w:t>
            </w:r>
          </w:p>
        </w:tc>
        <w:tc>
          <w:tcPr>
            <w:tcW w:w="7350" w:type="dxa"/>
          </w:tcPr>
          <w:p w14:paraId="4BDBF243" w14:textId="12C30C30" w:rsidR="00850069" w:rsidRPr="00944BF6" w:rsidRDefault="00850069" w:rsidP="00B60C4A">
            <w:pPr>
              <w:rPr>
                <w:rFonts w:ascii="Arial" w:hAnsi="Arial" w:cs="Arial"/>
              </w:rPr>
            </w:pPr>
            <w:r w:rsidRPr="00944BF6">
              <w:rPr>
                <w:rFonts w:ascii="Arial" w:hAnsi="Arial" w:cs="Arial"/>
              </w:rPr>
              <w:t xml:space="preserve">Opinión CCAACC NOFCAC </w:t>
            </w:r>
            <w:proofErr w:type="gramStart"/>
            <w:r w:rsidRPr="00944BF6">
              <w:rPr>
                <w:rFonts w:ascii="Arial" w:hAnsi="Arial" w:cs="Arial"/>
              </w:rPr>
              <w:t xml:space="preserve">con </w:t>
            </w:r>
            <w:r w:rsidR="00B60C4A" w:rsidRPr="00944BF6">
              <w:rPr>
                <w:rFonts w:ascii="Arial" w:hAnsi="Arial" w:cs="Arial"/>
              </w:rPr>
              <w:t xml:space="preserve"> salvedad</w:t>
            </w:r>
            <w:proofErr w:type="gramEnd"/>
            <w:r w:rsidR="00B60C4A" w:rsidRPr="00944BF6">
              <w:rPr>
                <w:rFonts w:ascii="Arial" w:hAnsi="Arial" w:cs="Arial"/>
              </w:rPr>
              <w:t xml:space="preserve"> por limitación al alcance</w:t>
            </w:r>
          </w:p>
        </w:tc>
      </w:tr>
      <w:tr w:rsidR="00DB715A" w:rsidRPr="001A7791" w14:paraId="4491538A" w14:textId="77777777" w:rsidTr="00D949CE">
        <w:tc>
          <w:tcPr>
            <w:tcW w:w="8755" w:type="dxa"/>
            <w:gridSpan w:val="3"/>
          </w:tcPr>
          <w:p w14:paraId="57892D07" w14:textId="77777777" w:rsidR="00D677A0" w:rsidRPr="00944BF6" w:rsidRDefault="00D677A0" w:rsidP="00D949CE">
            <w:pPr>
              <w:pStyle w:val="Prrafodelista"/>
              <w:numPr>
                <w:ilvl w:val="0"/>
                <w:numId w:val="25"/>
              </w:numPr>
              <w:rPr>
                <w:rFonts w:ascii="Arial" w:hAnsi="Arial" w:cs="Arial"/>
                <w:b/>
                <w:i/>
              </w:rPr>
            </w:pPr>
            <w:r w:rsidRPr="00944BF6">
              <w:rPr>
                <w:rFonts w:ascii="Arial" w:hAnsi="Arial" w:cs="Arial"/>
                <w:b/>
                <w:i/>
              </w:rPr>
              <w:t>Cuestiones ligadas al principio de empresa en funcionamiento</w:t>
            </w:r>
          </w:p>
        </w:tc>
      </w:tr>
      <w:tr w:rsidR="00D677A0" w:rsidRPr="00944BF6" w14:paraId="737E4F0E" w14:textId="77777777" w:rsidTr="00D949CE">
        <w:tc>
          <w:tcPr>
            <w:tcW w:w="1384" w:type="dxa"/>
          </w:tcPr>
          <w:p w14:paraId="163EA17D" w14:textId="5FB750DF" w:rsidR="00D677A0" w:rsidRPr="00944BF6" w:rsidRDefault="00D677A0" w:rsidP="007A2F6A">
            <w:pPr>
              <w:rPr>
                <w:rFonts w:ascii="Arial" w:hAnsi="Arial" w:cs="Arial"/>
              </w:rPr>
            </w:pPr>
            <w:r w:rsidRPr="00944BF6">
              <w:rPr>
                <w:rFonts w:ascii="Arial" w:hAnsi="Arial" w:cs="Arial"/>
              </w:rPr>
              <w:t>Ejemplo 1</w:t>
            </w:r>
            <w:r w:rsidR="007A2F6A" w:rsidRPr="00944BF6">
              <w:rPr>
                <w:rFonts w:ascii="Arial" w:hAnsi="Arial" w:cs="Arial"/>
              </w:rPr>
              <w:t>3</w:t>
            </w:r>
          </w:p>
        </w:tc>
        <w:tc>
          <w:tcPr>
            <w:tcW w:w="7371" w:type="dxa"/>
            <w:gridSpan w:val="2"/>
          </w:tcPr>
          <w:p w14:paraId="7BC5EF67" w14:textId="627E0D59" w:rsidR="00D677A0" w:rsidRPr="00944BF6" w:rsidRDefault="00EC608C" w:rsidP="00180B8C">
            <w:pPr>
              <w:rPr>
                <w:rFonts w:ascii="Arial" w:hAnsi="Arial" w:cs="Arial"/>
              </w:rPr>
            </w:pPr>
            <w:r w:rsidRPr="00944BF6">
              <w:rPr>
                <w:rFonts w:ascii="Arial" w:hAnsi="Arial" w:cs="Arial"/>
              </w:rPr>
              <w:t>Opinión desfavorable</w:t>
            </w:r>
          </w:p>
        </w:tc>
      </w:tr>
      <w:tr w:rsidR="00320EF4" w:rsidRPr="00944BF6" w14:paraId="0C72C883" w14:textId="77777777" w:rsidTr="00083D63">
        <w:trPr>
          <w:gridAfter w:val="1"/>
          <w:wAfter w:w="21" w:type="dxa"/>
        </w:trPr>
        <w:tc>
          <w:tcPr>
            <w:tcW w:w="8734" w:type="dxa"/>
            <w:gridSpan w:val="2"/>
          </w:tcPr>
          <w:p w14:paraId="4FABCA0A" w14:textId="16A66723" w:rsidR="00320EF4" w:rsidRPr="00944BF6" w:rsidRDefault="00850069" w:rsidP="00320EF4">
            <w:pPr>
              <w:pStyle w:val="Prrafodelista"/>
              <w:numPr>
                <w:ilvl w:val="0"/>
                <w:numId w:val="25"/>
              </w:numPr>
              <w:rPr>
                <w:rFonts w:ascii="Arial" w:hAnsi="Arial" w:cs="Arial"/>
                <w:b/>
                <w:i/>
              </w:rPr>
            </w:pPr>
            <w:r w:rsidRPr="00944BF6">
              <w:rPr>
                <w:rFonts w:ascii="Arial" w:hAnsi="Arial" w:cs="Arial"/>
                <w:b/>
                <w:i/>
              </w:rPr>
              <w:t>Balance</w:t>
            </w:r>
          </w:p>
        </w:tc>
      </w:tr>
      <w:tr w:rsidR="00A675AB" w:rsidRPr="001A7791" w14:paraId="257AF03F" w14:textId="77777777" w:rsidTr="00083D63">
        <w:trPr>
          <w:gridAfter w:val="1"/>
          <w:wAfter w:w="21" w:type="dxa"/>
        </w:trPr>
        <w:tc>
          <w:tcPr>
            <w:tcW w:w="1384" w:type="dxa"/>
          </w:tcPr>
          <w:p w14:paraId="2A830C21" w14:textId="08CF6151" w:rsidR="00850069" w:rsidRPr="00944BF6" w:rsidRDefault="00083D63" w:rsidP="007A2F6A">
            <w:pPr>
              <w:rPr>
                <w:rFonts w:ascii="Arial" w:hAnsi="Arial" w:cs="Arial"/>
              </w:rPr>
            </w:pPr>
            <w:r w:rsidRPr="00944BF6">
              <w:rPr>
                <w:rFonts w:ascii="Arial" w:hAnsi="Arial" w:cs="Arial"/>
              </w:rPr>
              <w:t xml:space="preserve">Ejemplo </w:t>
            </w:r>
            <w:r w:rsidR="00850069" w:rsidRPr="00944BF6">
              <w:rPr>
                <w:rFonts w:ascii="Arial" w:hAnsi="Arial" w:cs="Arial"/>
              </w:rPr>
              <w:t>1</w:t>
            </w:r>
            <w:r w:rsidR="007A2F6A" w:rsidRPr="00944BF6">
              <w:rPr>
                <w:rFonts w:ascii="Arial" w:hAnsi="Arial" w:cs="Arial"/>
              </w:rPr>
              <w:t>4</w:t>
            </w:r>
          </w:p>
        </w:tc>
        <w:tc>
          <w:tcPr>
            <w:tcW w:w="7350" w:type="dxa"/>
          </w:tcPr>
          <w:p w14:paraId="00750CDB" w14:textId="63428838" w:rsidR="00850069" w:rsidRPr="00944BF6" w:rsidRDefault="00850069" w:rsidP="00EC608C">
            <w:pPr>
              <w:rPr>
                <w:rFonts w:ascii="Arial" w:hAnsi="Arial" w:cs="Arial"/>
              </w:rPr>
            </w:pPr>
            <w:r w:rsidRPr="00944BF6">
              <w:rPr>
                <w:rFonts w:ascii="Arial" w:hAnsi="Arial" w:cs="Arial"/>
              </w:rPr>
              <w:t>Opinión balance</w:t>
            </w:r>
            <w:r w:rsidR="00A675AB" w:rsidRPr="00944BF6">
              <w:rPr>
                <w:rFonts w:ascii="Arial" w:hAnsi="Arial" w:cs="Arial"/>
              </w:rPr>
              <w:t xml:space="preserve">. Incertidumbre material sobre </w:t>
            </w:r>
            <w:r w:rsidR="00CD62DD" w:rsidRPr="00944BF6">
              <w:rPr>
                <w:rFonts w:ascii="Arial" w:hAnsi="Arial" w:cs="Arial"/>
              </w:rPr>
              <w:t>empresa en funcionamiento</w:t>
            </w:r>
          </w:p>
        </w:tc>
      </w:tr>
    </w:tbl>
    <w:p w14:paraId="785F6DB0" w14:textId="77777777" w:rsidR="00320EF4" w:rsidRPr="00944BF6" w:rsidRDefault="00320EF4" w:rsidP="006541A1">
      <w:pPr>
        <w:spacing w:after="0" w:line="240" w:lineRule="auto"/>
        <w:jc w:val="both"/>
        <w:rPr>
          <w:rFonts w:ascii="Arial" w:hAnsi="Arial" w:cs="Arial"/>
          <w:b/>
          <w:lang w:val="es-ES"/>
        </w:rPr>
      </w:pPr>
    </w:p>
    <w:p w14:paraId="7FFFE53E" w14:textId="77777777" w:rsidR="00245262" w:rsidRPr="00944BF6" w:rsidRDefault="00245262" w:rsidP="006541A1">
      <w:pPr>
        <w:spacing w:after="0" w:line="240" w:lineRule="auto"/>
        <w:jc w:val="both"/>
        <w:rPr>
          <w:rFonts w:ascii="Arial" w:hAnsi="Arial" w:cs="Arial"/>
          <w:b/>
          <w:lang w:val="es-ES"/>
        </w:rPr>
      </w:pPr>
    </w:p>
    <w:p w14:paraId="58C5EA9F" w14:textId="77777777" w:rsidR="00AE0EC5" w:rsidRPr="00944BF6" w:rsidRDefault="00AE0EC5" w:rsidP="00A2629A">
      <w:pPr>
        <w:spacing w:after="0" w:line="240" w:lineRule="auto"/>
        <w:jc w:val="both"/>
        <w:rPr>
          <w:rFonts w:ascii="Arial" w:hAnsi="Arial" w:cs="Arial"/>
          <w:bCs/>
          <w:lang w:val="es-ES_tradnl"/>
        </w:rPr>
      </w:pPr>
    </w:p>
    <w:p w14:paraId="3BC6AF27" w14:textId="43742DB4" w:rsidR="00835C72" w:rsidRPr="00944BF6" w:rsidRDefault="00A2629A" w:rsidP="00A2629A">
      <w:pPr>
        <w:spacing w:after="0" w:line="240" w:lineRule="auto"/>
        <w:ind w:left="426" w:hanging="568"/>
        <w:jc w:val="both"/>
        <w:rPr>
          <w:rFonts w:ascii="Arial" w:hAnsi="Arial" w:cs="Arial"/>
          <w:b/>
          <w:bCs/>
          <w:lang w:val="es-ES_tradnl"/>
        </w:rPr>
      </w:pPr>
      <w:r w:rsidRPr="00944BF6">
        <w:rPr>
          <w:rFonts w:ascii="Arial" w:hAnsi="Arial" w:cs="Arial"/>
          <w:b/>
          <w:bCs/>
          <w:lang w:val="es-ES_tradnl"/>
        </w:rPr>
        <w:tab/>
      </w:r>
    </w:p>
    <w:p w14:paraId="503A3964" w14:textId="77777777" w:rsidR="00574399" w:rsidRPr="00944BF6" w:rsidRDefault="00574399">
      <w:pPr>
        <w:rPr>
          <w:rFonts w:ascii="Arial" w:hAnsi="Arial" w:cs="Arial"/>
          <w:b/>
          <w:bCs/>
          <w:color w:val="FF0000"/>
          <w:lang w:val="es-ES_tradnl"/>
        </w:rPr>
      </w:pPr>
      <w:r w:rsidRPr="00944BF6">
        <w:rPr>
          <w:rFonts w:ascii="Arial" w:hAnsi="Arial" w:cs="Arial"/>
          <w:b/>
          <w:bCs/>
          <w:color w:val="FF0000"/>
          <w:lang w:val="es-ES_tradnl"/>
        </w:rPr>
        <w:br w:type="page"/>
      </w:r>
    </w:p>
    <w:p w14:paraId="64B8A371" w14:textId="77777777" w:rsidR="00FD3DF4" w:rsidRPr="00944BF6" w:rsidRDefault="00FD3DF4" w:rsidP="006541A1">
      <w:pPr>
        <w:jc w:val="both"/>
        <w:rPr>
          <w:rFonts w:ascii="Arial" w:hAnsi="Arial" w:cs="Arial"/>
          <w:b/>
          <w:bCs/>
          <w:color w:val="FF0000"/>
          <w:lang w:val="es-ES_tradnl"/>
        </w:rPr>
      </w:pPr>
    </w:p>
    <w:p w14:paraId="1A631865" w14:textId="77777777" w:rsidR="00325DFB" w:rsidRPr="00944BF6" w:rsidRDefault="00E94D5D" w:rsidP="0037306E">
      <w:pPr>
        <w:pBdr>
          <w:top w:val="single" w:sz="4" w:space="1" w:color="auto"/>
          <w:left w:val="single" w:sz="4" w:space="4" w:color="auto"/>
          <w:bottom w:val="single" w:sz="4" w:space="1" w:color="auto"/>
          <w:right w:val="single" w:sz="4" w:space="4" w:color="auto"/>
        </w:pBdr>
        <w:jc w:val="both"/>
        <w:rPr>
          <w:rFonts w:ascii="Arial" w:hAnsi="Arial" w:cs="Arial"/>
          <w:bCs/>
          <w:color w:val="FF0000"/>
          <w:lang w:val="es-ES_tradnl"/>
        </w:rPr>
      </w:pPr>
      <w:r w:rsidRPr="00944BF6">
        <w:rPr>
          <w:rFonts w:ascii="Arial" w:hAnsi="Arial" w:cs="Arial"/>
          <w:b/>
          <w:bCs/>
          <w:color w:val="FF0000"/>
          <w:lang w:val="es-ES_tradnl"/>
        </w:rPr>
        <w:t xml:space="preserve">NOTA ACLARATORIA: </w:t>
      </w:r>
      <w:r w:rsidRPr="00944BF6">
        <w:rPr>
          <w:rFonts w:ascii="Arial" w:hAnsi="Arial" w:cs="Arial"/>
          <w:bCs/>
          <w:color w:val="FF0000"/>
          <w:lang w:val="es-ES_tradnl"/>
        </w:rPr>
        <w:t xml:space="preserve">Los </w:t>
      </w:r>
      <w:r w:rsidR="008C65E3" w:rsidRPr="00944BF6">
        <w:rPr>
          <w:rFonts w:ascii="Arial" w:hAnsi="Arial" w:cs="Arial"/>
          <w:bCs/>
          <w:color w:val="FF0000"/>
          <w:lang w:val="es-ES_tradnl"/>
        </w:rPr>
        <w:t>ejemplo</w:t>
      </w:r>
      <w:r w:rsidRPr="00944BF6">
        <w:rPr>
          <w:rFonts w:ascii="Arial" w:hAnsi="Arial" w:cs="Arial"/>
          <w:bCs/>
          <w:color w:val="FF0000"/>
          <w:lang w:val="es-ES_tradnl"/>
        </w:rPr>
        <w:t xml:space="preserve">s de informe adjuntos pueden servir de base, con las adaptaciones de nomenclatura necesarios para la emisión de informes de auditoría sobre </w:t>
      </w:r>
      <w:r w:rsidR="00CC2D32" w:rsidRPr="00944BF6">
        <w:rPr>
          <w:rFonts w:ascii="Arial" w:hAnsi="Arial" w:cs="Arial"/>
          <w:bCs/>
          <w:color w:val="FF0000"/>
          <w:lang w:val="es-ES_tradnl"/>
        </w:rPr>
        <w:t>estados financieros intermedios</w:t>
      </w:r>
      <w:r w:rsidRPr="00944BF6">
        <w:rPr>
          <w:rFonts w:ascii="Arial" w:hAnsi="Arial" w:cs="Arial"/>
          <w:bCs/>
          <w:color w:val="FF0000"/>
          <w:lang w:val="es-ES_tradnl"/>
        </w:rPr>
        <w:t xml:space="preserve"> siempre que estos se hayan prepa</w:t>
      </w:r>
      <w:r w:rsidR="00325DFB" w:rsidRPr="00944BF6">
        <w:rPr>
          <w:rFonts w:ascii="Arial" w:hAnsi="Arial" w:cs="Arial"/>
          <w:bCs/>
          <w:color w:val="FF0000"/>
          <w:lang w:val="es-ES_tradnl"/>
        </w:rPr>
        <w:t xml:space="preserve">rado de acuerdo con </w:t>
      </w:r>
      <w:r w:rsidR="0038097C" w:rsidRPr="00944BF6">
        <w:rPr>
          <w:rFonts w:ascii="Arial" w:hAnsi="Arial" w:cs="Arial"/>
          <w:bCs/>
          <w:color w:val="FF0000"/>
          <w:lang w:val="es-ES_tradnl"/>
        </w:rPr>
        <w:t>la</w:t>
      </w:r>
      <w:r w:rsidR="00325DFB" w:rsidRPr="00944BF6">
        <w:rPr>
          <w:rFonts w:ascii="Arial" w:hAnsi="Arial" w:cs="Arial"/>
          <w:bCs/>
          <w:color w:val="FF0000"/>
          <w:lang w:val="es-ES_tradnl"/>
        </w:rPr>
        <w:t xml:space="preserve"> norma décimo</w:t>
      </w:r>
      <w:r w:rsidR="00B77083" w:rsidRPr="00944BF6">
        <w:rPr>
          <w:rFonts w:ascii="Arial" w:hAnsi="Arial" w:cs="Arial"/>
          <w:bCs/>
          <w:color w:val="FF0000"/>
          <w:lang w:val="es-ES_tradnl"/>
        </w:rPr>
        <w:t xml:space="preserve"> cuarta (14ª) de las Normas de E</w:t>
      </w:r>
      <w:r w:rsidR="00325DFB" w:rsidRPr="00944BF6">
        <w:rPr>
          <w:rFonts w:ascii="Arial" w:hAnsi="Arial" w:cs="Arial"/>
          <w:bCs/>
          <w:color w:val="FF0000"/>
          <w:lang w:val="es-ES_tradnl"/>
        </w:rPr>
        <w:t>laboración de las Cuentas Anuales (Tercera Parte Plan General de Contabilidad</w:t>
      </w:r>
      <w:r w:rsidR="0038097C" w:rsidRPr="00944BF6">
        <w:rPr>
          <w:rFonts w:ascii="Arial" w:hAnsi="Arial" w:cs="Arial"/>
          <w:bCs/>
          <w:color w:val="FF0000"/>
          <w:lang w:val="es-ES_tradnl"/>
        </w:rPr>
        <w:t>)</w:t>
      </w:r>
      <w:r w:rsidR="00325DFB" w:rsidRPr="00944BF6">
        <w:rPr>
          <w:rFonts w:ascii="Arial" w:hAnsi="Arial" w:cs="Arial"/>
          <w:bCs/>
          <w:color w:val="FF0000"/>
          <w:lang w:val="es-ES_tradnl"/>
        </w:rPr>
        <w:t>.</w:t>
      </w:r>
    </w:p>
    <w:p w14:paraId="66AB9535" w14:textId="77777777" w:rsidR="00E94D5D" w:rsidRPr="00944BF6" w:rsidRDefault="00325DFB" w:rsidP="0037306E">
      <w:pPr>
        <w:pBdr>
          <w:top w:val="single" w:sz="4" w:space="1" w:color="auto"/>
          <w:left w:val="single" w:sz="4" w:space="4" w:color="auto"/>
          <w:bottom w:val="single" w:sz="4" w:space="1" w:color="auto"/>
          <w:right w:val="single" w:sz="4" w:space="4" w:color="auto"/>
        </w:pBdr>
        <w:jc w:val="both"/>
        <w:rPr>
          <w:rFonts w:ascii="Arial" w:hAnsi="Arial" w:cs="Arial"/>
          <w:bCs/>
          <w:color w:val="FF0000"/>
          <w:lang w:val="es-ES_tradnl"/>
        </w:rPr>
      </w:pPr>
      <w:r w:rsidRPr="00944BF6">
        <w:rPr>
          <w:rFonts w:ascii="Arial" w:hAnsi="Arial" w:cs="Arial"/>
          <w:bCs/>
          <w:color w:val="FF0000"/>
          <w:lang w:val="es-ES_tradnl"/>
        </w:rPr>
        <w:t xml:space="preserve">En el caso particular de </w:t>
      </w:r>
      <w:r w:rsidR="00E94D5D" w:rsidRPr="00944BF6">
        <w:rPr>
          <w:rFonts w:ascii="Arial" w:hAnsi="Arial" w:cs="Arial"/>
          <w:bCs/>
          <w:color w:val="FF0000"/>
          <w:lang w:val="es-ES_tradnl"/>
        </w:rPr>
        <w:t>estados financieros intermedios consolidados preparados con NIIF-UE (NIC 34) en sociedades cuyos valores se encuentran admitidos a cotización en mercados secundarios</w:t>
      </w:r>
      <w:r w:rsidRPr="00944BF6">
        <w:rPr>
          <w:rFonts w:ascii="Arial" w:hAnsi="Arial" w:cs="Arial"/>
          <w:bCs/>
          <w:color w:val="FF0000"/>
          <w:lang w:val="es-ES_tradnl"/>
        </w:rPr>
        <w:t xml:space="preserve">, habida cuenta del contenido complementario de la regulación en vigor que les resulta de aplicación, los </w:t>
      </w:r>
      <w:r w:rsidR="008C65E3" w:rsidRPr="00944BF6">
        <w:rPr>
          <w:rFonts w:ascii="Arial" w:hAnsi="Arial" w:cs="Arial"/>
          <w:bCs/>
          <w:color w:val="FF0000"/>
          <w:lang w:val="es-ES_tradnl"/>
        </w:rPr>
        <w:t>Ejemplo</w:t>
      </w:r>
      <w:r w:rsidRPr="00944BF6">
        <w:rPr>
          <w:rFonts w:ascii="Arial" w:hAnsi="Arial" w:cs="Arial"/>
          <w:bCs/>
          <w:color w:val="FF0000"/>
          <w:lang w:val="es-ES_tradnl"/>
        </w:rPr>
        <w:t xml:space="preserve">s de informe de auditoría que, en su caso, serían de aplicación </w:t>
      </w:r>
      <w:r w:rsidR="008C65E3" w:rsidRPr="00944BF6">
        <w:rPr>
          <w:rFonts w:ascii="Arial" w:hAnsi="Arial" w:cs="Arial"/>
          <w:bCs/>
          <w:color w:val="FF0000"/>
          <w:lang w:val="es-ES_tradnl"/>
        </w:rPr>
        <w:t xml:space="preserve">deberían adaptarse a esta normativa Revisada a partir de </w:t>
      </w:r>
      <w:r w:rsidRPr="00944BF6">
        <w:rPr>
          <w:rFonts w:ascii="Arial" w:hAnsi="Arial" w:cs="Arial"/>
          <w:bCs/>
          <w:color w:val="FF0000"/>
          <w:lang w:val="es-ES_tradnl"/>
        </w:rPr>
        <w:t>los incluidos</w:t>
      </w:r>
      <w:r w:rsidR="00E94D5D" w:rsidRPr="00944BF6">
        <w:rPr>
          <w:rFonts w:ascii="Arial" w:hAnsi="Arial" w:cs="Arial"/>
          <w:bCs/>
          <w:color w:val="FF0000"/>
          <w:lang w:val="es-ES_tradnl"/>
        </w:rPr>
        <w:t xml:space="preserve"> en </w:t>
      </w:r>
      <w:r w:rsidRPr="00944BF6">
        <w:rPr>
          <w:rFonts w:ascii="Arial" w:hAnsi="Arial" w:cs="Arial"/>
          <w:bCs/>
          <w:color w:val="FF0000"/>
          <w:lang w:val="es-ES_tradnl"/>
        </w:rPr>
        <w:t>la Circular E-08-2014, de 25 de julio, los cuales  fueron adaptados a la entrada en vigor de las NIA-ES</w:t>
      </w:r>
      <w:r w:rsidR="00B25FF5" w:rsidRPr="00944BF6">
        <w:rPr>
          <w:rFonts w:ascii="Arial" w:hAnsi="Arial" w:cs="Arial"/>
          <w:bCs/>
          <w:color w:val="FF0000"/>
          <w:lang w:val="es-ES_tradnl"/>
        </w:rPr>
        <w:t>.</w:t>
      </w:r>
    </w:p>
    <w:p w14:paraId="5F880D22" w14:textId="77777777" w:rsidR="00815870" w:rsidRPr="00944BF6" w:rsidRDefault="00815870" w:rsidP="000F7BAF">
      <w:pPr>
        <w:spacing w:after="0" w:line="240" w:lineRule="auto"/>
        <w:jc w:val="both"/>
        <w:rPr>
          <w:rFonts w:ascii="Arial" w:hAnsi="Arial" w:cs="Arial"/>
          <w:b/>
          <w:lang w:val="es-ES"/>
        </w:rPr>
      </w:pPr>
    </w:p>
    <w:p w14:paraId="016CCD5D" w14:textId="77777777" w:rsidR="000F7BAF" w:rsidRPr="00944BF6" w:rsidRDefault="000F7BAF" w:rsidP="000F7BAF">
      <w:pPr>
        <w:spacing w:after="0" w:line="240" w:lineRule="auto"/>
        <w:jc w:val="both"/>
        <w:rPr>
          <w:rFonts w:ascii="Arial" w:hAnsi="Arial" w:cs="Arial"/>
          <w:b/>
          <w:lang w:val="es-ES"/>
        </w:rPr>
      </w:pPr>
      <w:r w:rsidRPr="00944BF6">
        <w:rPr>
          <w:rFonts w:ascii="Arial" w:hAnsi="Arial" w:cs="Arial"/>
          <w:b/>
          <w:lang w:val="es-ES"/>
        </w:rPr>
        <w:t>N</w:t>
      </w:r>
      <w:r w:rsidR="00815870" w:rsidRPr="00944BF6">
        <w:rPr>
          <w:rFonts w:ascii="Arial" w:hAnsi="Arial" w:cs="Arial"/>
          <w:b/>
          <w:lang w:val="es-ES"/>
        </w:rPr>
        <w:t>OTAS A LOS EJEMPLOS DE INFORMES</w:t>
      </w:r>
      <w:r w:rsidRPr="00944BF6">
        <w:rPr>
          <w:rFonts w:ascii="Arial" w:hAnsi="Arial" w:cs="Arial"/>
          <w:b/>
          <w:lang w:val="es-ES"/>
        </w:rPr>
        <w:t>:</w:t>
      </w:r>
    </w:p>
    <w:p w14:paraId="460F0D80" w14:textId="77777777" w:rsidR="000F7BAF" w:rsidRPr="00944BF6" w:rsidRDefault="000F7BAF" w:rsidP="000F7BAF">
      <w:pPr>
        <w:autoSpaceDE w:val="0"/>
        <w:autoSpaceDN w:val="0"/>
        <w:adjustRightInd w:val="0"/>
        <w:spacing w:after="0" w:line="240" w:lineRule="auto"/>
        <w:jc w:val="both"/>
        <w:rPr>
          <w:rFonts w:ascii="Arial" w:hAnsi="Arial" w:cs="Arial"/>
          <w:color w:val="000000"/>
          <w:vertAlign w:val="superscript"/>
          <w:lang w:val="es-ES"/>
        </w:rPr>
      </w:pPr>
    </w:p>
    <w:p w14:paraId="4A85C17D" w14:textId="77777777" w:rsidR="000F7BAF" w:rsidRPr="00944BF6" w:rsidRDefault="000F7BAF" w:rsidP="00BA59AA">
      <w:p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FF0000"/>
          <w:vertAlign w:val="superscript"/>
          <w:lang w:val="es-ES"/>
        </w:rPr>
        <w:t xml:space="preserve">1 </w:t>
      </w:r>
      <w:r w:rsidR="00BA59AA" w:rsidRPr="00944BF6">
        <w:rPr>
          <w:rFonts w:ascii="Arial" w:hAnsi="Arial" w:cs="Arial"/>
          <w:color w:val="000000"/>
          <w:vertAlign w:val="superscript"/>
          <w:lang w:val="es-ES"/>
        </w:rPr>
        <w:tab/>
      </w:r>
      <w:r w:rsidRPr="00944BF6">
        <w:rPr>
          <w:rFonts w:ascii="Arial" w:hAnsi="Arial" w:cs="Arial"/>
          <w:color w:val="000000"/>
          <w:lang w:val="es-ES"/>
        </w:rP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14:paraId="085CC37D" w14:textId="77777777" w:rsidR="000F7BAF" w:rsidRPr="00944BF6" w:rsidRDefault="000F7BAF" w:rsidP="00BA59AA">
      <w:pPr>
        <w:autoSpaceDE w:val="0"/>
        <w:autoSpaceDN w:val="0"/>
        <w:adjustRightInd w:val="0"/>
        <w:spacing w:after="0" w:line="240" w:lineRule="auto"/>
        <w:ind w:left="284" w:hanging="284"/>
        <w:jc w:val="both"/>
        <w:rPr>
          <w:rFonts w:ascii="Arial" w:hAnsi="Arial" w:cs="Arial"/>
          <w:color w:val="000000"/>
          <w:lang w:val="es-ES"/>
        </w:rPr>
      </w:pPr>
    </w:p>
    <w:p w14:paraId="69C4352D" w14:textId="1E38ECEA" w:rsidR="000F7BAF" w:rsidRPr="00944BF6" w:rsidRDefault="000F7BAF" w:rsidP="0038097C">
      <w:p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FF0000"/>
          <w:vertAlign w:val="superscript"/>
          <w:lang w:val="es-ES"/>
        </w:rPr>
        <w:t xml:space="preserve">2 </w:t>
      </w:r>
      <w:r w:rsidR="00BA59AA" w:rsidRPr="00944BF6">
        <w:rPr>
          <w:rFonts w:ascii="Arial" w:hAnsi="Arial" w:cs="Arial"/>
          <w:color w:val="000000"/>
          <w:vertAlign w:val="superscript"/>
          <w:lang w:val="es-ES"/>
        </w:rPr>
        <w:tab/>
      </w:r>
      <w:r w:rsidRPr="00944BF6">
        <w:rPr>
          <w:rFonts w:ascii="Arial" w:hAnsi="Arial" w:cs="Arial"/>
          <w:color w:val="000000"/>
          <w:lang w:val="es-ES"/>
        </w:rPr>
        <w:t>El término de administradores, en su caso, se ha de sustituir por el órgano responsable de la formulación de las cuentas anuales considerando el marco legal aplicable a la entidad auditada.</w:t>
      </w:r>
      <w:r w:rsidR="0038097C" w:rsidRPr="00944BF6">
        <w:rPr>
          <w:rFonts w:ascii="Arial" w:hAnsi="Arial" w:cs="Arial"/>
          <w:color w:val="000000"/>
          <w:lang w:val="es-ES"/>
        </w:rPr>
        <w:t xml:space="preserve"> Y l</w:t>
      </w:r>
      <w:r w:rsidRPr="00944BF6">
        <w:rPr>
          <w:rFonts w:ascii="Arial" w:hAnsi="Arial" w:cs="Arial"/>
          <w:color w:val="000000"/>
          <w:lang w:val="es-ES"/>
        </w:rPr>
        <w:t>as referencias a la comisión de auditoría se harán al órgano que desempeñe las funciones equivalentes en los casos en los que la entidad no tenga tal comisión (artículo 11 del RUE)</w:t>
      </w:r>
    </w:p>
    <w:p w14:paraId="2738E3FA" w14:textId="77777777" w:rsidR="000F7BAF" w:rsidRPr="00944BF6" w:rsidRDefault="000F7BAF" w:rsidP="00BA59AA">
      <w:p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FF0000"/>
          <w:vertAlign w:val="superscript"/>
          <w:lang w:val="es-ES"/>
        </w:rPr>
        <w:t>3</w:t>
      </w:r>
      <w:r w:rsidRPr="00944BF6">
        <w:rPr>
          <w:rFonts w:ascii="Arial" w:hAnsi="Arial" w:cs="Arial"/>
          <w:color w:val="000000"/>
          <w:vertAlign w:val="superscript"/>
          <w:lang w:val="es-ES"/>
        </w:rPr>
        <w:t xml:space="preserve"> </w:t>
      </w:r>
      <w:r w:rsidR="00BA59AA" w:rsidRPr="00944BF6">
        <w:rPr>
          <w:rFonts w:ascii="Arial" w:hAnsi="Arial" w:cs="Arial"/>
          <w:color w:val="000000"/>
          <w:vertAlign w:val="superscript"/>
          <w:lang w:val="es-ES"/>
        </w:rPr>
        <w:tab/>
      </w:r>
      <w:r w:rsidRPr="00944BF6">
        <w:rPr>
          <w:rFonts w:ascii="Arial" w:hAnsi="Arial" w:cs="Arial"/>
          <w:color w:val="000000"/>
          <w:lang w:val="es-ES"/>
        </w:rPr>
        <w:t>Los otros servicios se detallarán a continuación o, en atención a su volumen, en un Anexo, incluyendo en el informe una referencia al mismo.</w:t>
      </w:r>
    </w:p>
    <w:p w14:paraId="4C8EC57C" w14:textId="77777777" w:rsidR="000F7BAF" w:rsidRPr="00944BF6" w:rsidRDefault="000F7BAF" w:rsidP="00BA59AA">
      <w:pPr>
        <w:autoSpaceDE w:val="0"/>
        <w:autoSpaceDN w:val="0"/>
        <w:adjustRightInd w:val="0"/>
        <w:spacing w:after="0" w:line="240" w:lineRule="auto"/>
        <w:ind w:left="284" w:hanging="284"/>
        <w:jc w:val="both"/>
        <w:rPr>
          <w:rFonts w:ascii="Arial" w:hAnsi="Arial" w:cs="Arial"/>
          <w:color w:val="000000"/>
          <w:lang w:val="es-ES"/>
        </w:rPr>
      </w:pPr>
    </w:p>
    <w:p w14:paraId="1C3B13D2" w14:textId="5C3E97EC" w:rsidR="000F7BAF" w:rsidRPr="00944BF6" w:rsidRDefault="000F7BAF" w:rsidP="00BA59AA">
      <w:pPr>
        <w:pStyle w:val="Default"/>
        <w:ind w:left="284" w:hanging="284"/>
        <w:jc w:val="both"/>
        <w:rPr>
          <w:rFonts w:ascii="Arial" w:hAnsi="Arial" w:cs="Arial"/>
          <w:sz w:val="22"/>
          <w:szCs w:val="22"/>
        </w:rPr>
      </w:pPr>
      <w:r w:rsidRPr="00944BF6">
        <w:rPr>
          <w:rFonts w:ascii="Arial" w:hAnsi="Arial" w:cs="Arial"/>
          <w:color w:val="FF0000"/>
          <w:sz w:val="22"/>
          <w:szCs w:val="22"/>
          <w:vertAlign w:val="superscript"/>
        </w:rPr>
        <w:t>4</w:t>
      </w:r>
      <w:r w:rsidRPr="00944BF6">
        <w:rPr>
          <w:rFonts w:ascii="Arial" w:hAnsi="Arial" w:cs="Arial"/>
          <w:sz w:val="22"/>
          <w:szCs w:val="22"/>
          <w:vertAlign w:val="superscript"/>
        </w:rPr>
        <w:t xml:space="preserve"> </w:t>
      </w:r>
      <w:r w:rsidR="00BA59AA" w:rsidRPr="00944BF6">
        <w:rPr>
          <w:rFonts w:ascii="Arial" w:hAnsi="Arial" w:cs="Arial"/>
          <w:sz w:val="22"/>
          <w:szCs w:val="22"/>
          <w:vertAlign w:val="superscript"/>
        </w:rPr>
        <w:tab/>
      </w:r>
      <w:r w:rsidRPr="00944BF6">
        <w:rPr>
          <w:rFonts w:ascii="Arial" w:hAnsi="Arial" w:cs="Arial"/>
          <w:sz w:val="22"/>
          <w:szCs w:val="22"/>
        </w:rPr>
        <w:t>En el caso de que la otra información consista únicamente en el informe de gestión, el título de la sección será el de “Otra información: informe de gestión”</w:t>
      </w:r>
      <w:r w:rsidR="00AE0EC5" w:rsidRPr="00944BF6">
        <w:rPr>
          <w:rFonts w:ascii="Arial" w:hAnsi="Arial" w:cs="Arial"/>
          <w:sz w:val="22"/>
          <w:szCs w:val="22"/>
        </w:rPr>
        <w:t xml:space="preserve"> y el texto que se incluiría en el informe de auditoría sería el incluido en el ejemplo 2, basado a su vez en el ejemplo 1.b) de la NIA-ES 720 Revisada</w:t>
      </w:r>
      <w:r w:rsidRPr="00944BF6">
        <w:rPr>
          <w:rFonts w:ascii="Arial" w:hAnsi="Arial" w:cs="Arial"/>
          <w:sz w:val="22"/>
          <w:szCs w:val="22"/>
        </w:rPr>
        <w:t xml:space="preserve">. </w:t>
      </w:r>
    </w:p>
    <w:p w14:paraId="217416BD" w14:textId="77777777" w:rsidR="00344462" w:rsidRPr="00944BF6" w:rsidRDefault="00344462" w:rsidP="00BA59AA">
      <w:pPr>
        <w:pStyle w:val="Default"/>
        <w:ind w:left="284" w:hanging="284"/>
        <w:jc w:val="both"/>
        <w:rPr>
          <w:rFonts w:ascii="Arial" w:hAnsi="Arial" w:cs="Arial"/>
          <w:sz w:val="22"/>
          <w:szCs w:val="22"/>
        </w:rPr>
      </w:pPr>
    </w:p>
    <w:p w14:paraId="625D3C54" w14:textId="4CA44FDA" w:rsidR="007A2F6A" w:rsidRPr="00944BF6" w:rsidRDefault="00344462" w:rsidP="00BA59AA">
      <w:pPr>
        <w:autoSpaceDE w:val="0"/>
        <w:autoSpaceDN w:val="0"/>
        <w:adjustRightInd w:val="0"/>
        <w:spacing w:after="0" w:line="240" w:lineRule="auto"/>
        <w:ind w:left="284" w:hanging="284"/>
        <w:jc w:val="both"/>
        <w:rPr>
          <w:rFonts w:ascii="Arial" w:hAnsi="Arial" w:cs="Arial"/>
          <w:lang w:val="es-ES"/>
        </w:rPr>
      </w:pPr>
      <w:r w:rsidRPr="00944BF6">
        <w:rPr>
          <w:rFonts w:ascii="Arial" w:hAnsi="Arial" w:cs="Arial"/>
          <w:color w:val="FF0000"/>
          <w:vertAlign w:val="superscript"/>
          <w:lang w:val="es-ES"/>
        </w:rPr>
        <w:t>5</w:t>
      </w:r>
      <w:r w:rsidRPr="00944BF6">
        <w:rPr>
          <w:rFonts w:ascii="Arial" w:hAnsi="Arial" w:cs="Arial"/>
          <w:vertAlign w:val="superscript"/>
          <w:lang w:val="es-ES"/>
        </w:rPr>
        <w:t xml:space="preserve"> </w:t>
      </w:r>
      <w:r w:rsidRPr="00944BF6">
        <w:rPr>
          <w:rFonts w:ascii="Arial" w:hAnsi="Arial" w:cs="Arial"/>
          <w:vertAlign w:val="superscript"/>
          <w:lang w:val="es-ES"/>
        </w:rPr>
        <w:tab/>
      </w:r>
      <w:r w:rsidRPr="00944BF6">
        <w:rPr>
          <w:rFonts w:ascii="Arial" w:hAnsi="Arial" w:cs="Arial"/>
          <w:lang w:val="es-ES"/>
        </w:rPr>
        <w:t xml:space="preserve">Si </w:t>
      </w:r>
      <w:r w:rsidR="007A2F6A" w:rsidRPr="00944BF6">
        <w:rPr>
          <w:rFonts w:ascii="Arial" w:hAnsi="Arial" w:cs="Arial"/>
          <w:lang w:val="es-ES"/>
        </w:rPr>
        <w:t>las cuentas se acompañan de Otra información distinta</w:t>
      </w:r>
      <w:r w:rsidRPr="00944BF6">
        <w:rPr>
          <w:rFonts w:ascii="Arial" w:hAnsi="Arial" w:cs="Arial"/>
          <w:lang w:val="es-ES"/>
        </w:rPr>
        <w:t xml:space="preserve"> del Informe de gestión que forme parte del Informe anual (según definición de la NIA-ES 720 </w:t>
      </w:r>
      <w:r w:rsidR="007A2F6A" w:rsidRPr="00944BF6">
        <w:rPr>
          <w:rFonts w:ascii="Arial" w:hAnsi="Arial" w:cs="Arial"/>
          <w:lang w:val="es-ES"/>
        </w:rPr>
        <w:t xml:space="preserve">Revisada </w:t>
      </w:r>
      <w:r w:rsidRPr="00944BF6">
        <w:rPr>
          <w:rFonts w:ascii="Arial" w:hAnsi="Arial" w:cs="Arial"/>
          <w:lang w:val="es-ES"/>
        </w:rPr>
        <w:t xml:space="preserve">párrafo 12), se </w:t>
      </w:r>
      <w:r w:rsidR="007A2F6A" w:rsidRPr="00944BF6">
        <w:rPr>
          <w:rFonts w:ascii="Arial" w:hAnsi="Arial" w:cs="Arial"/>
          <w:lang w:val="es-ES"/>
        </w:rPr>
        <w:t>sustituirá</w:t>
      </w:r>
      <w:r w:rsidRPr="00944BF6">
        <w:rPr>
          <w:rFonts w:ascii="Arial" w:hAnsi="Arial" w:cs="Arial"/>
          <w:lang w:val="es-ES"/>
        </w:rPr>
        <w:t xml:space="preserve"> la redacción de esta sección</w:t>
      </w:r>
      <w:r w:rsidR="007A2F6A" w:rsidRPr="00944BF6">
        <w:rPr>
          <w:rFonts w:ascii="Arial" w:hAnsi="Arial" w:cs="Arial"/>
          <w:lang w:val="es-ES"/>
        </w:rPr>
        <w:t xml:space="preserve"> </w:t>
      </w:r>
      <w:r w:rsidRPr="00944BF6">
        <w:rPr>
          <w:rFonts w:ascii="Arial" w:hAnsi="Arial" w:cs="Arial"/>
          <w:lang w:val="es-ES"/>
        </w:rPr>
        <w:t>adaptándola convenientemente a las circunstancias</w:t>
      </w:r>
      <w:r w:rsidR="007A2F6A" w:rsidRPr="00944BF6">
        <w:rPr>
          <w:rFonts w:ascii="Arial" w:hAnsi="Arial" w:cs="Arial"/>
          <w:lang w:val="es-ES"/>
        </w:rPr>
        <w:t>, Siempre que la denominación o título de otro Informe XXX distinto al informe de gestión, no sea suficientemente explicativo, se incluirá una descripción sucinta del estado o documento de que se trate. El texto previsto en el ejemplo 1a) de la NIA-ES 720 Revisada es el que se expone a continuación:</w:t>
      </w:r>
    </w:p>
    <w:p w14:paraId="0EA75016" w14:textId="77777777" w:rsidR="007A2F6A" w:rsidRPr="00944BF6" w:rsidRDefault="007A2F6A" w:rsidP="007A2F6A">
      <w:pPr>
        <w:pStyle w:val="Default"/>
        <w:jc w:val="both"/>
        <w:rPr>
          <w:rFonts w:ascii="Arial" w:hAnsi="Arial" w:cs="Arial"/>
          <w:sz w:val="22"/>
          <w:szCs w:val="22"/>
        </w:rPr>
      </w:pPr>
    </w:p>
    <w:p w14:paraId="13C7E390" w14:textId="611DE4E2" w:rsidR="007A2F6A" w:rsidRPr="00944BF6" w:rsidRDefault="007A2F6A" w:rsidP="007A2F6A">
      <w:pPr>
        <w:pStyle w:val="Default"/>
        <w:ind w:left="720"/>
        <w:jc w:val="both"/>
        <w:rPr>
          <w:rFonts w:ascii="Arial" w:hAnsi="Arial" w:cs="Arial"/>
          <w:sz w:val="22"/>
          <w:szCs w:val="22"/>
        </w:rPr>
      </w:pPr>
      <w:r w:rsidRPr="00944BF6">
        <w:rPr>
          <w:rFonts w:ascii="Arial" w:hAnsi="Arial" w:cs="Arial"/>
          <w:sz w:val="22"/>
          <w:szCs w:val="22"/>
        </w:rPr>
        <w:t>“La otra información comprende el informe de gestión del ejercicio 20x1 y [</w:t>
      </w:r>
      <w:r w:rsidRPr="00944BF6">
        <w:rPr>
          <w:rFonts w:ascii="Arial" w:hAnsi="Arial" w:cs="Arial"/>
          <w:color w:val="FF0000"/>
          <w:sz w:val="22"/>
          <w:szCs w:val="22"/>
        </w:rPr>
        <w:t>XXX</w:t>
      </w:r>
      <w:r w:rsidRPr="00944BF6">
        <w:rPr>
          <w:rFonts w:ascii="Arial" w:hAnsi="Arial" w:cs="Arial"/>
          <w:sz w:val="22"/>
          <w:szCs w:val="22"/>
        </w:rPr>
        <w:t>]</w:t>
      </w:r>
      <w:r w:rsidRPr="00944BF6">
        <w:rPr>
          <w:rFonts w:ascii="Arial" w:hAnsi="Arial" w:cs="Arial"/>
          <w:color w:val="FF0000"/>
          <w:sz w:val="22"/>
          <w:szCs w:val="22"/>
          <w:vertAlign w:val="superscript"/>
        </w:rPr>
        <w:t>4</w:t>
      </w:r>
      <w:r w:rsidRPr="00944BF6">
        <w:rPr>
          <w:rFonts w:ascii="Arial" w:hAnsi="Arial" w:cs="Arial"/>
          <w:color w:val="FF0000"/>
          <w:sz w:val="22"/>
          <w:szCs w:val="22"/>
        </w:rPr>
        <w:t xml:space="preserve"> </w:t>
      </w:r>
      <w:r w:rsidRPr="00944BF6">
        <w:rPr>
          <w:rFonts w:ascii="Arial" w:hAnsi="Arial" w:cs="Arial"/>
          <w:sz w:val="22"/>
          <w:szCs w:val="22"/>
        </w:rPr>
        <w:t>cuya formulación es responsabilidad de los administradores</w:t>
      </w:r>
      <w:r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forman parte integrante de las cuentas anuales. </w:t>
      </w:r>
    </w:p>
    <w:p w14:paraId="7671C59B" w14:textId="77777777" w:rsidR="007A2F6A" w:rsidRPr="00944BF6" w:rsidRDefault="007A2F6A" w:rsidP="007A2F6A">
      <w:pPr>
        <w:pStyle w:val="Default"/>
        <w:ind w:left="720"/>
        <w:jc w:val="both"/>
        <w:rPr>
          <w:rFonts w:ascii="Arial" w:hAnsi="Arial" w:cs="Arial"/>
          <w:sz w:val="22"/>
          <w:szCs w:val="22"/>
        </w:rPr>
      </w:pPr>
    </w:p>
    <w:p w14:paraId="05B6B14A" w14:textId="77777777" w:rsidR="007A2F6A" w:rsidRPr="00944BF6" w:rsidRDefault="007A2F6A" w:rsidP="007A2F6A">
      <w:pPr>
        <w:pStyle w:val="Default"/>
        <w:ind w:left="720"/>
        <w:jc w:val="both"/>
        <w:rPr>
          <w:rFonts w:ascii="Arial" w:hAnsi="Arial" w:cs="Arial"/>
          <w:sz w:val="22"/>
          <w:szCs w:val="22"/>
        </w:rPr>
      </w:pPr>
      <w:r w:rsidRPr="00944BF6">
        <w:rPr>
          <w:rFonts w:ascii="Arial" w:hAnsi="Arial" w:cs="Arial"/>
          <w:sz w:val="22"/>
          <w:szCs w:val="22"/>
        </w:rPr>
        <w:lastRenderedPageBreak/>
        <w:t xml:space="preserve">Nuestra opinión de auditoría sobre las cuentas anuales no cubre la otra información. Nuestra responsabilidad sobre la otra información, de conformidad con lo exigido por la normativa reguladora de la actividad de auditoría de cuentas, consiste en evaluar e informar sobre la concordancia de la otra información con las cuentas anuales, a partir del conocimiento de la entidad obtenido en la realización de la auditoría de las citadas cuentas y sin incluir información distinta de la obtenida como evidencia durante la misma. 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 </w:t>
      </w:r>
    </w:p>
    <w:p w14:paraId="4CBC1F9A" w14:textId="77777777" w:rsidR="007A2F6A" w:rsidRPr="00944BF6" w:rsidRDefault="007A2F6A" w:rsidP="007A2F6A">
      <w:pPr>
        <w:pStyle w:val="Default"/>
        <w:ind w:left="720"/>
        <w:jc w:val="both"/>
        <w:rPr>
          <w:rFonts w:ascii="Arial" w:hAnsi="Arial" w:cs="Arial"/>
          <w:sz w:val="22"/>
          <w:szCs w:val="22"/>
        </w:rPr>
      </w:pPr>
    </w:p>
    <w:p w14:paraId="681527DE" w14:textId="5DBB9F9C" w:rsidR="007A2F6A" w:rsidRPr="00944BF6" w:rsidRDefault="007A2F6A" w:rsidP="007A2F6A">
      <w:pPr>
        <w:autoSpaceDE w:val="0"/>
        <w:autoSpaceDN w:val="0"/>
        <w:adjustRightInd w:val="0"/>
        <w:spacing w:after="0" w:line="240" w:lineRule="auto"/>
        <w:ind w:left="720"/>
        <w:jc w:val="both"/>
        <w:rPr>
          <w:rFonts w:ascii="Arial" w:hAnsi="Arial" w:cs="Arial"/>
          <w:color w:val="000000"/>
          <w:lang w:val="es-ES"/>
        </w:rPr>
      </w:pPr>
      <w:r w:rsidRPr="00944BF6">
        <w:rPr>
          <w:rFonts w:ascii="Arial" w:hAnsi="Arial" w:cs="Arial"/>
          <w:lang w:val="es-ES"/>
        </w:rPr>
        <w:t>Sobre la base del trabajo realizado, según lo descrito en el párrafo anterior, no tenemos nada que informar respecto a [</w:t>
      </w:r>
      <w:r w:rsidRPr="00944BF6">
        <w:rPr>
          <w:rFonts w:ascii="Arial" w:hAnsi="Arial" w:cs="Arial"/>
          <w:color w:val="FF0000"/>
          <w:lang w:val="es-ES"/>
        </w:rPr>
        <w:t xml:space="preserve">XXX] </w:t>
      </w:r>
      <w:r w:rsidRPr="00944BF6">
        <w:rPr>
          <w:rFonts w:ascii="Arial" w:hAnsi="Arial" w:cs="Arial"/>
          <w:lang w:val="es-ES"/>
        </w:rPr>
        <w:t>y la información que contiene el informe de gestión concuerda con la de las cuentas anuales del ejercicio 20x1 y su contenido y presentación son conformes a la normativa que resulta de aplicación. “</w:t>
      </w:r>
    </w:p>
    <w:p w14:paraId="74A1E8F7" w14:textId="77777777" w:rsidR="00F57A77" w:rsidRPr="00944BF6" w:rsidRDefault="00F57A77" w:rsidP="00F57A77">
      <w:pPr>
        <w:pStyle w:val="Default"/>
        <w:ind w:left="284" w:hanging="284"/>
        <w:jc w:val="both"/>
        <w:rPr>
          <w:rFonts w:ascii="Arial" w:hAnsi="Arial" w:cs="Arial"/>
          <w:sz w:val="22"/>
          <w:szCs w:val="22"/>
        </w:rPr>
      </w:pPr>
    </w:p>
    <w:p w14:paraId="02735454" w14:textId="77777777" w:rsidR="00F57A77" w:rsidRPr="00944BF6" w:rsidRDefault="00F57A77" w:rsidP="00BA59AA">
      <w:p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FF0000"/>
          <w:vertAlign w:val="superscript"/>
          <w:lang w:val="es-ES"/>
        </w:rPr>
        <w:t>6</w:t>
      </w:r>
      <w:r w:rsidRPr="00944BF6">
        <w:rPr>
          <w:rFonts w:ascii="Arial" w:hAnsi="Arial" w:cs="Arial"/>
          <w:vertAlign w:val="superscript"/>
          <w:lang w:val="es-ES"/>
        </w:rPr>
        <w:t xml:space="preserve"> </w:t>
      </w:r>
      <w:r w:rsidRPr="00944BF6">
        <w:rPr>
          <w:rFonts w:ascii="Arial" w:hAnsi="Arial" w:cs="Arial"/>
          <w:vertAlign w:val="superscript"/>
          <w:lang w:val="es-ES"/>
        </w:rPr>
        <w:tab/>
      </w:r>
      <w:r w:rsidRPr="00944BF6">
        <w:rPr>
          <w:rFonts w:ascii="Arial" w:hAnsi="Arial" w:cs="Arial"/>
          <w:color w:val="000000"/>
          <w:lang w:val="es-ES"/>
        </w:rPr>
        <w:t>En el caso de cuentas anuales NIIF-UE, la denominación de los distintos componentes de las cuentas anuales se adaptará, en su caso, a la empleada por la sociedad de acuerdo con la Norma Internacional de Contabilidad 1.</w:t>
      </w:r>
    </w:p>
    <w:p w14:paraId="7C2682C1" w14:textId="77777777" w:rsidR="00DD2A8F" w:rsidRPr="00944BF6" w:rsidRDefault="00DD2A8F" w:rsidP="00BA59AA">
      <w:pPr>
        <w:autoSpaceDE w:val="0"/>
        <w:autoSpaceDN w:val="0"/>
        <w:adjustRightInd w:val="0"/>
        <w:spacing w:after="0" w:line="240" w:lineRule="auto"/>
        <w:ind w:left="284" w:hanging="284"/>
        <w:jc w:val="both"/>
        <w:rPr>
          <w:rFonts w:ascii="Arial" w:hAnsi="Arial" w:cs="Arial"/>
          <w:lang w:val="es-ES"/>
        </w:rPr>
      </w:pPr>
    </w:p>
    <w:p w14:paraId="6C730DBD" w14:textId="7F9B87D5" w:rsidR="00DD2A8F" w:rsidRPr="00944BF6" w:rsidRDefault="00DD2A8F" w:rsidP="00BA59AA">
      <w:p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FF0000"/>
          <w:vertAlign w:val="superscript"/>
          <w:lang w:val="es-ES"/>
        </w:rPr>
        <w:t>7</w:t>
      </w:r>
      <w:r w:rsidRPr="00944BF6">
        <w:rPr>
          <w:rFonts w:ascii="Arial" w:hAnsi="Arial" w:cs="Arial"/>
          <w:vertAlign w:val="superscript"/>
          <w:lang w:val="es-ES"/>
        </w:rPr>
        <w:t xml:space="preserve"> </w:t>
      </w:r>
      <w:r w:rsidRPr="00944BF6">
        <w:rPr>
          <w:rFonts w:ascii="Arial" w:hAnsi="Arial" w:cs="Arial"/>
          <w:vertAlign w:val="superscript"/>
          <w:lang w:val="es-ES"/>
        </w:rPr>
        <w:tab/>
      </w:r>
      <w:r w:rsidRPr="00944BF6">
        <w:rPr>
          <w:rFonts w:ascii="Arial" w:hAnsi="Arial" w:cs="Arial"/>
          <w:color w:val="000000"/>
          <w:lang w:val="es-ES"/>
        </w:rPr>
        <w:t xml:space="preserve">Si el informe de gestión contuviera una incorrección que no vinera ocasionada por las cuentas anuales, incluyendo omisiones de información obligatoria, este </w:t>
      </w:r>
      <w:r w:rsidR="00EA2E1C" w:rsidRPr="00944BF6">
        <w:rPr>
          <w:rFonts w:ascii="Arial" w:hAnsi="Arial" w:cs="Arial"/>
          <w:color w:val="000000"/>
          <w:lang w:val="es-ES"/>
        </w:rPr>
        <w:t xml:space="preserve">último </w:t>
      </w:r>
      <w:r w:rsidRPr="00944BF6">
        <w:rPr>
          <w:rFonts w:ascii="Arial" w:hAnsi="Arial" w:cs="Arial"/>
          <w:color w:val="000000"/>
          <w:lang w:val="es-ES"/>
        </w:rPr>
        <w:t xml:space="preserve">párrafo se modificaría </w:t>
      </w:r>
      <w:r w:rsidR="00EA2E1C" w:rsidRPr="00944BF6">
        <w:rPr>
          <w:rFonts w:ascii="Arial" w:hAnsi="Arial" w:cs="Arial"/>
          <w:color w:val="000000"/>
          <w:lang w:val="es-ES"/>
        </w:rPr>
        <w:t>siguiendo el ejemplo 5 de la NIA-ES 720 Revisada del siguiente modo:</w:t>
      </w:r>
    </w:p>
    <w:p w14:paraId="53264E6D" w14:textId="77777777" w:rsidR="00EA2E1C" w:rsidRPr="00944BF6" w:rsidRDefault="00EA2E1C" w:rsidP="00BA59AA">
      <w:pPr>
        <w:autoSpaceDE w:val="0"/>
        <w:autoSpaceDN w:val="0"/>
        <w:adjustRightInd w:val="0"/>
        <w:spacing w:after="0" w:line="240" w:lineRule="auto"/>
        <w:ind w:left="284" w:hanging="284"/>
        <w:jc w:val="both"/>
        <w:rPr>
          <w:rFonts w:ascii="Arial" w:hAnsi="Arial" w:cs="Arial"/>
          <w:color w:val="000000"/>
          <w:lang w:val="es-ES"/>
        </w:rPr>
      </w:pPr>
    </w:p>
    <w:p w14:paraId="77A40EB9" w14:textId="4EBC03AA" w:rsidR="00EA2E1C" w:rsidRPr="00944BF6" w:rsidRDefault="00EA2E1C" w:rsidP="00EA2E1C">
      <w:pPr>
        <w:autoSpaceDE w:val="0"/>
        <w:autoSpaceDN w:val="0"/>
        <w:adjustRightInd w:val="0"/>
        <w:spacing w:after="120" w:line="240" w:lineRule="auto"/>
        <w:ind w:left="284"/>
        <w:jc w:val="both"/>
        <w:rPr>
          <w:rFonts w:ascii="Arial" w:hAnsi="Arial" w:cs="Arial"/>
          <w:color w:val="000000"/>
          <w:lang w:val="es-ES"/>
        </w:rPr>
      </w:pPr>
      <w:r w:rsidRPr="00944BF6">
        <w:rPr>
          <w:rFonts w:ascii="Arial" w:hAnsi="Arial" w:cs="Arial"/>
          <w:color w:val="000000"/>
          <w:lang w:val="es-ES"/>
        </w:rPr>
        <w:t>“Sobre la base del trabajo realizado, según lo descrito en el párrafo anterior, salvo por la incorrección material indicada en el párrafo siguiente, la información que contiene el informe de gestión concuerda con la de las cuentas anuales del ejercicio 20x1 y su contenido y presentación son conformes a la normativa que resulta de aplicación.</w:t>
      </w:r>
    </w:p>
    <w:p w14:paraId="0CB6E739" w14:textId="448A28DE" w:rsidR="00EA2E1C" w:rsidRPr="00944BF6" w:rsidRDefault="00EA2E1C" w:rsidP="00EA2E1C">
      <w:pPr>
        <w:autoSpaceDE w:val="0"/>
        <w:autoSpaceDN w:val="0"/>
        <w:adjustRightInd w:val="0"/>
        <w:spacing w:after="120" w:line="240" w:lineRule="auto"/>
        <w:ind w:left="284"/>
        <w:jc w:val="both"/>
        <w:rPr>
          <w:rFonts w:ascii="Arial" w:hAnsi="Arial" w:cs="Arial"/>
          <w:lang w:val="es-ES"/>
        </w:rPr>
      </w:pPr>
      <w:r w:rsidRPr="00944BF6">
        <w:rPr>
          <w:rFonts w:ascii="Arial" w:hAnsi="Arial" w:cs="Arial"/>
          <w:color w:val="000000"/>
          <w:lang w:val="es-ES"/>
        </w:rPr>
        <w:t>[</w:t>
      </w:r>
      <w:r w:rsidRPr="00944BF6">
        <w:rPr>
          <w:rFonts w:ascii="Arial" w:hAnsi="Arial" w:cs="Arial"/>
          <w:i/>
          <w:iCs/>
          <w:color w:val="000000"/>
          <w:lang w:val="es-ES"/>
        </w:rPr>
        <w:t>Descripción de la incorrección material en el informe de gestión]</w:t>
      </w:r>
      <w:r w:rsidRPr="00944BF6">
        <w:rPr>
          <w:rFonts w:ascii="Arial" w:hAnsi="Arial" w:cs="Arial"/>
          <w:iCs/>
          <w:color w:val="000000"/>
          <w:lang w:val="es-ES"/>
        </w:rPr>
        <w:t>”</w:t>
      </w:r>
    </w:p>
    <w:p w14:paraId="1D76D317" w14:textId="77777777" w:rsidR="00344462" w:rsidRPr="00944BF6" w:rsidRDefault="00344462" w:rsidP="00BA59AA">
      <w:pPr>
        <w:autoSpaceDE w:val="0"/>
        <w:autoSpaceDN w:val="0"/>
        <w:adjustRightInd w:val="0"/>
        <w:spacing w:after="0" w:line="240" w:lineRule="auto"/>
        <w:ind w:left="284" w:hanging="284"/>
        <w:jc w:val="both"/>
        <w:rPr>
          <w:rFonts w:ascii="Arial" w:hAnsi="Arial" w:cs="Arial"/>
          <w:color w:val="000000"/>
          <w:lang w:val="es-ES"/>
        </w:rPr>
      </w:pPr>
    </w:p>
    <w:p w14:paraId="728CD227" w14:textId="6530A31C" w:rsidR="00591DDF" w:rsidRPr="00944BF6" w:rsidRDefault="000F7BAF" w:rsidP="00344462">
      <w:p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FF0000"/>
          <w:vertAlign w:val="superscript"/>
          <w:lang w:val="es-ES"/>
        </w:rPr>
        <w:t>(*</w:t>
      </w:r>
      <w:proofErr w:type="gramStart"/>
      <w:r w:rsidRPr="00944BF6">
        <w:rPr>
          <w:rFonts w:ascii="Arial" w:hAnsi="Arial" w:cs="Arial"/>
          <w:color w:val="FF0000"/>
          <w:vertAlign w:val="superscript"/>
          <w:lang w:val="es-ES"/>
        </w:rPr>
        <w:t xml:space="preserve">)  </w:t>
      </w:r>
      <w:r w:rsidR="00BA59AA" w:rsidRPr="00944BF6">
        <w:rPr>
          <w:rFonts w:ascii="Arial" w:hAnsi="Arial" w:cs="Arial"/>
          <w:color w:val="000000"/>
          <w:vertAlign w:val="superscript"/>
          <w:lang w:val="es-ES"/>
        </w:rPr>
        <w:tab/>
      </w:r>
      <w:proofErr w:type="gramEnd"/>
      <w:r w:rsidRPr="00944BF6">
        <w:rPr>
          <w:rFonts w:ascii="Arial" w:hAnsi="Arial" w:cs="Arial"/>
          <w:color w:val="000000"/>
          <w:lang w:val="es-ES"/>
        </w:rPr>
        <w:t>De acuerdo con el apartado 40(b) de la NIA-ES 700 R el texto que figura entre asteriscos se puede ubicar en un Anexo del informe de auditoría, en cuyo caso debe hacerse la oportuna referencia en el informe a dicho Anexo.</w:t>
      </w:r>
      <w:r w:rsidR="00344462" w:rsidRPr="00944BF6">
        <w:rPr>
          <w:rFonts w:ascii="Arial" w:hAnsi="Arial" w:cs="Arial"/>
          <w:color w:val="000000"/>
          <w:lang w:val="es-ES"/>
        </w:rPr>
        <w:t xml:space="preserve"> Ver </w:t>
      </w:r>
      <w:r w:rsidR="007A2F6A" w:rsidRPr="00944BF6">
        <w:rPr>
          <w:rFonts w:ascii="Arial" w:hAnsi="Arial" w:cs="Arial"/>
          <w:color w:val="000000"/>
          <w:lang w:val="es-ES"/>
        </w:rPr>
        <w:t xml:space="preserve">un </w:t>
      </w:r>
      <w:r w:rsidR="00344462" w:rsidRPr="00944BF6">
        <w:rPr>
          <w:rFonts w:ascii="Arial" w:hAnsi="Arial" w:cs="Arial"/>
          <w:color w:val="000000"/>
          <w:lang w:val="es-ES"/>
        </w:rPr>
        <w:t xml:space="preserve">ejemplo </w:t>
      </w:r>
      <w:r w:rsidR="007A2F6A" w:rsidRPr="00944BF6">
        <w:rPr>
          <w:rFonts w:ascii="Arial" w:hAnsi="Arial" w:cs="Arial"/>
          <w:color w:val="000000"/>
          <w:lang w:val="es-ES"/>
        </w:rPr>
        <w:t>para el caso de una no EIP en la NIA-ES 700 Revisada ejemplo 3</w:t>
      </w:r>
      <w:r w:rsidR="00344462" w:rsidRPr="00944BF6">
        <w:rPr>
          <w:rFonts w:ascii="Arial" w:hAnsi="Arial" w:cs="Arial"/>
          <w:color w:val="000000"/>
          <w:lang w:val="es-ES"/>
        </w:rPr>
        <w:t>.</w:t>
      </w:r>
    </w:p>
    <w:p w14:paraId="1F6706E0" w14:textId="77777777" w:rsidR="00B5740B" w:rsidRPr="00944BF6" w:rsidRDefault="00B5740B" w:rsidP="00344462">
      <w:pPr>
        <w:autoSpaceDE w:val="0"/>
        <w:autoSpaceDN w:val="0"/>
        <w:adjustRightInd w:val="0"/>
        <w:spacing w:after="0" w:line="240" w:lineRule="auto"/>
        <w:ind w:left="284" w:hanging="284"/>
        <w:jc w:val="both"/>
        <w:rPr>
          <w:rFonts w:ascii="Arial" w:hAnsi="Arial" w:cs="Arial"/>
          <w:color w:val="000000"/>
          <w:lang w:val="es-ES"/>
        </w:rPr>
        <w:sectPr w:rsidR="00B5740B" w:rsidRPr="00944BF6" w:rsidSect="00D831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440" w:header="708" w:footer="708" w:gutter="0"/>
          <w:cols w:space="708"/>
          <w:docGrid w:linePitch="360"/>
        </w:sectPr>
      </w:pPr>
    </w:p>
    <w:p w14:paraId="2526D6D6" w14:textId="77777777" w:rsidR="00520035" w:rsidRPr="00944BF6" w:rsidRDefault="008C65E3" w:rsidP="006541A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w:t>
      </w:r>
      <w:r w:rsidR="00520035" w:rsidRPr="00944BF6">
        <w:rPr>
          <w:rFonts w:ascii="Arial" w:hAnsi="Arial" w:cs="Arial"/>
          <w:b/>
          <w:bCs/>
          <w:color w:val="FF0000"/>
          <w:lang w:val="es-ES"/>
        </w:rPr>
        <w:t xml:space="preserve"> 1: Informe sobre las cuentas anuales de un</w:t>
      </w:r>
      <w:r w:rsidR="003F3B32" w:rsidRPr="00944BF6">
        <w:rPr>
          <w:rFonts w:ascii="Arial" w:hAnsi="Arial" w:cs="Arial"/>
          <w:b/>
          <w:bCs/>
          <w:color w:val="FF0000"/>
          <w:lang w:val="es-ES"/>
        </w:rPr>
        <w:t>a EIP</w:t>
      </w:r>
      <w:r w:rsidR="00520035" w:rsidRPr="00944BF6">
        <w:rPr>
          <w:rFonts w:ascii="Arial" w:hAnsi="Arial" w:cs="Arial"/>
          <w:b/>
          <w:bCs/>
          <w:color w:val="FF0000"/>
          <w:lang w:val="es-ES"/>
        </w:rPr>
        <w:t xml:space="preserve"> con opinión favorable</w:t>
      </w:r>
    </w:p>
    <w:p w14:paraId="5E0CA04A" w14:textId="60D9BF67" w:rsidR="007D110D" w:rsidRPr="00944BF6" w:rsidRDefault="007D110D" w:rsidP="006541A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Cs/>
          <w:color w:val="FF0000"/>
          <w:lang w:val="es-ES_tradnl"/>
        </w:rPr>
        <w:t>(</w:t>
      </w:r>
      <w:r w:rsidR="00344462" w:rsidRPr="00944BF6">
        <w:rPr>
          <w:rFonts w:ascii="Arial" w:hAnsi="Arial" w:cs="Arial"/>
          <w:bCs/>
          <w:color w:val="FF0000"/>
          <w:lang w:val="es-ES_tradnl"/>
        </w:rPr>
        <w:t>Ref.</w:t>
      </w:r>
      <w:r w:rsidRPr="00944BF6">
        <w:rPr>
          <w:rFonts w:ascii="Arial" w:hAnsi="Arial" w:cs="Arial"/>
          <w:bCs/>
          <w:color w:val="FF0000"/>
          <w:lang w:val="es-ES_tradnl"/>
        </w:rPr>
        <w:t xml:space="preserve"> ejemplo 1 de la NIA-ES 700 R</w:t>
      </w:r>
      <w:r w:rsidR="00BA59AA" w:rsidRPr="00944BF6">
        <w:rPr>
          <w:rFonts w:ascii="Arial" w:hAnsi="Arial" w:cs="Arial"/>
          <w:bCs/>
          <w:color w:val="FF0000"/>
          <w:lang w:val="es-ES_tradnl"/>
        </w:rPr>
        <w:t xml:space="preserve"> y ejemplo 1</w:t>
      </w:r>
      <w:r w:rsidR="00CD62DD" w:rsidRPr="00944BF6">
        <w:rPr>
          <w:rFonts w:ascii="Arial" w:hAnsi="Arial" w:cs="Arial"/>
          <w:bCs/>
          <w:color w:val="FF0000"/>
          <w:lang w:val="es-ES_tradnl"/>
        </w:rPr>
        <w:t>b</w:t>
      </w:r>
      <w:r w:rsidR="00BA59AA" w:rsidRPr="00944BF6">
        <w:rPr>
          <w:rFonts w:ascii="Arial" w:hAnsi="Arial" w:cs="Arial"/>
          <w:bCs/>
          <w:color w:val="FF0000"/>
          <w:lang w:val="es-ES_tradnl"/>
        </w:rPr>
        <w:t>) de la NIA-ES 720 R)</w:t>
      </w:r>
    </w:p>
    <w:p w14:paraId="256E1AD7" w14:textId="77777777" w:rsidR="003F3B32" w:rsidRPr="00944BF6" w:rsidRDefault="003F3B32" w:rsidP="006541A1">
      <w:pPr>
        <w:tabs>
          <w:tab w:val="left" w:pos="-1332"/>
        </w:tabs>
        <w:autoSpaceDE w:val="0"/>
        <w:autoSpaceDN w:val="0"/>
        <w:adjustRightInd w:val="0"/>
        <w:spacing w:after="0" w:line="240" w:lineRule="auto"/>
        <w:jc w:val="both"/>
        <w:rPr>
          <w:rFonts w:ascii="Arial" w:hAnsi="Arial" w:cs="Arial"/>
          <w:b/>
          <w:bCs/>
          <w:color w:val="000000"/>
          <w:lang w:val="es-ES"/>
        </w:rPr>
      </w:pPr>
    </w:p>
    <w:p w14:paraId="0C08696C" w14:textId="77777777" w:rsidR="003F3B32" w:rsidRPr="00944BF6" w:rsidRDefault="003F3B32" w:rsidP="003F3B3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39C11A5E"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p>
    <w:p w14:paraId="401D6296" w14:textId="77777777" w:rsidR="00DD0E4F" w:rsidRPr="00944BF6" w:rsidRDefault="003F3B32"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Informe sobre las cuentas anuales</w:t>
      </w:r>
    </w:p>
    <w:p w14:paraId="425BF78C"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5D3494A4" w14:textId="77777777" w:rsidR="003F3B32" w:rsidRPr="00944BF6" w:rsidRDefault="003F3B32" w:rsidP="003F3B3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Opinión</w:t>
      </w:r>
    </w:p>
    <w:p w14:paraId="45374F2A"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Hemos auditado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75E4D433" w14:textId="77777777" w:rsidR="00DD0E4F" w:rsidRPr="00944BF6" w:rsidRDefault="003F3B32"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r w:rsidR="00DD0E4F" w:rsidRPr="00944BF6">
        <w:rPr>
          <w:rFonts w:ascii="Arial" w:hAnsi="Arial" w:cs="Arial"/>
          <w:color w:val="000000"/>
          <w:lang w:val="es-ES"/>
        </w:rPr>
        <w:t xml:space="preserve"> </w:t>
      </w:r>
    </w:p>
    <w:p w14:paraId="66AD8F7A"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2B662B57" w14:textId="77777777" w:rsidR="003F3B32" w:rsidRPr="00944BF6" w:rsidRDefault="003F3B32" w:rsidP="003F3B32">
      <w:pPr>
        <w:autoSpaceDE w:val="0"/>
        <w:autoSpaceDN w:val="0"/>
        <w:adjustRightInd w:val="0"/>
        <w:spacing w:before="240" w:after="240" w:line="240" w:lineRule="auto"/>
        <w:jc w:val="both"/>
        <w:rPr>
          <w:rFonts w:ascii="Arial" w:hAnsi="Arial" w:cs="Arial"/>
          <w:b/>
          <w:bCs/>
          <w:color w:val="000000"/>
          <w:lang w:val="es-ES"/>
        </w:rPr>
      </w:pPr>
      <w:r w:rsidRPr="00944BF6">
        <w:rPr>
          <w:rFonts w:ascii="Arial" w:hAnsi="Arial" w:cs="Arial"/>
          <w:b/>
          <w:bCs/>
          <w:color w:val="000000"/>
          <w:lang w:val="es-ES"/>
        </w:rPr>
        <w:t>Fundamento de la opinión</w:t>
      </w:r>
    </w:p>
    <w:p w14:paraId="0999714A"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 xml:space="preserve">Responsabilidades del auditor en relación con la auditoría de las cuentas anuales </w:t>
      </w:r>
      <w:r w:rsidRPr="00944BF6">
        <w:rPr>
          <w:rFonts w:ascii="Arial" w:hAnsi="Arial" w:cs="Arial"/>
          <w:color w:val="000000"/>
          <w:lang w:val="es-ES"/>
        </w:rPr>
        <w:t xml:space="preserve">de nuestro informe. </w:t>
      </w:r>
    </w:p>
    <w:p w14:paraId="5E9BDEB3"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14:paraId="1CBB696C" w14:textId="77777777" w:rsidR="00DD0E4F" w:rsidRPr="00944BF6" w:rsidRDefault="003F3B32"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Consideramos que la evidencia de auditoría que hemos obtenido proporciona una base suficiente y adecuada para nuestra opinión.</w:t>
      </w:r>
      <w:r w:rsidR="00DD0E4F" w:rsidRPr="00944BF6">
        <w:rPr>
          <w:rFonts w:ascii="Arial" w:hAnsi="Arial" w:cs="Arial"/>
          <w:color w:val="000000"/>
          <w:lang w:val="es-ES"/>
        </w:rPr>
        <w:t xml:space="preserve"> </w:t>
      </w:r>
    </w:p>
    <w:p w14:paraId="5CC81964"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03830446" w14:textId="77777777" w:rsidR="003F3B32" w:rsidRPr="00944BF6" w:rsidRDefault="003F3B32" w:rsidP="003F3B3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 xml:space="preserve">Cuestiones clave de la auditoría </w:t>
      </w:r>
    </w:p>
    <w:p w14:paraId="544796F8"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14:paraId="59778202" w14:textId="77777777" w:rsidR="003F3B32" w:rsidRPr="00944BF6" w:rsidRDefault="003F3B32" w:rsidP="006A198B">
      <w:pPr>
        <w:autoSpaceDE w:val="0"/>
        <w:autoSpaceDN w:val="0"/>
        <w:adjustRightInd w:val="0"/>
        <w:spacing w:after="0" w:line="240" w:lineRule="auto"/>
        <w:rPr>
          <w:rFonts w:ascii="Arial" w:hAnsi="Arial" w:cs="Arial"/>
          <w:i/>
          <w:iCs/>
          <w:color w:val="FF0000"/>
          <w:lang w:val="es-ES"/>
        </w:rPr>
      </w:pPr>
      <w:r w:rsidRPr="00944BF6">
        <w:rPr>
          <w:rFonts w:ascii="Arial" w:hAnsi="Arial" w:cs="Arial"/>
          <w:color w:val="000000"/>
          <w:lang w:val="es-ES"/>
        </w:rPr>
        <w:lastRenderedPageBreak/>
        <w:t>[</w:t>
      </w:r>
      <w:r w:rsidRPr="00944BF6">
        <w:rPr>
          <w:rFonts w:ascii="Arial" w:hAnsi="Arial" w:cs="Arial"/>
          <w:i/>
          <w:iCs/>
          <w:color w:val="FF0000"/>
          <w:lang w:val="es-ES"/>
        </w:rPr>
        <w:t>Descripción de cada cuestión clave de la auditoría de conformidad con la NIA-ES 701, incluyendo, al menos:</w:t>
      </w:r>
    </w:p>
    <w:p w14:paraId="58C35F5E" w14:textId="77777777" w:rsidR="003F3B32" w:rsidRPr="00944BF6" w:rsidRDefault="003F3B32" w:rsidP="00815870">
      <w:pPr>
        <w:autoSpaceDE w:val="0"/>
        <w:autoSpaceDN w:val="0"/>
        <w:adjustRightInd w:val="0"/>
        <w:spacing w:after="0" w:line="240" w:lineRule="auto"/>
        <w:ind w:left="142"/>
        <w:rPr>
          <w:rFonts w:ascii="Arial" w:hAnsi="Arial" w:cs="Arial"/>
          <w:i/>
          <w:iCs/>
          <w:color w:val="FF0000"/>
          <w:lang w:val="es-ES"/>
        </w:rPr>
      </w:pPr>
      <w:r w:rsidRPr="00944BF6">
        <w:rPr>
          <w:rFonts w:ascii="Arial" w:hAnsi="Arial" w:cs="Arial"/>
          <w:i/>
          <w:iCs/>
          <w:color w:val="FF0000"/>
          <w:lang w:val="es-ES"/>
        </w:rPr>
        <w:t>i) los riesgos considerados más significativos de que existan incorrecciones materiales, incluidas las debidas a fraude,</w:t>
      </w:r>
    </w:p>
    <w:p w14:paraId="5A2E6E6A" w14:textId="77777777" w:rsidR="003F3B32" w:rsidRPr="00944BF6" w:rsidRDefault="003F3B32" w:rsidP="00815870">
      <w:pPr>
        <w:autoSpaceDE w:val="0"/>
        <w:autoSpaceDN w:val="0"/>
        <w:adjustRightInd w:val="0"/>
        <w:spacing w:after="0" w:line="240" w:lineRule="auto"/>
        <w:ind w:left="142"/>
        <w:rPr>
          <w:rFonts w:ascii="Arial" w:hAnsi="Arial" w:cs="Arial"/>
          <w:i/>
          <w:iCs/>
          <w:color w:val="FF0000"/>
          <w:lang w:val="es-ES"/>
        </w:rPr>
      </w:pPr>
      <w:r w:rsidRPr="00944BF6">
        <w:rPr>
          <w:rFonts w:ascii="Arial" w:hAnsi="Arial" w:cs="Arial"/>
          <w:i/>
          <w:iCs/>
          <w:color w:val="FF0000"/>
          <w:lang w:val="es-ES"/>
        </w:rPr>
        <w:t>ii) un resumen de la respuesta del auditor a dichos riesgos, y</w:t>
      </w:r>
    </w:p>
    <w:p w14:paraId="424ECD79" w14:textId="77777777" w:rsidR="003F3B32" w:rsidRPr="00944BF6" w:rsidRDefault="003F3B32" w:rsidP="00815870">
      <w:pPr>
        <w:autoSpaceDE w:val="0"/>
        <w:autoSpaceDN w:val="0"/>
        <w:adjustRightInd w:val="0"/>
        <w:spacing w:after="0" w:line="240" w:lineRule="auto"/>
        <w:ind w:left="142"/>
        <w:rPr>
          <w:rFonts w:ascii="Arial" w:hAnsi="Arial" w:cs="Arial"/>
          <w:i/>
          <w:iCs/>
          <w:color w:val="000000"/>
          <w:lang w:val="es-ES"/>
        </w:rPr>
      </w:pPr>
      <w:r w:rsidRPr="00944BF6">
        <w:rPr>
          <w:rFonts w:ascii="Arial" w:hAnsi="Arial" w:cs="Arial"/>
          <w:i/>
          <w:iCs/>
          <w:color w:val="FF0000"/>
          <w:lang w:val="es-ES"/>
        </w:rPr>
        <w:t>iii) en su caso, las observaciones esenciales derivadas de dichos riesgos</w:t>
      </w:r>
      <w:r w:rsidRPr="00944BF6">
        <w:rPr>
          <w:rFonts w:ascii="Arial" w:hAnsi="Arial" w:cs="Arial"/>
          <w:i/>
          <w:iCs/>
          <w:color w:val="000000"/>
          <w:lang w:val="es-ES"/>
        </w:rPr>
        <w:t>.</w:t>
      </w:r>
    </w:p>
    <w:p w14:paraId="642D6330" w14:textId="77777777" w:rsidR="003F3B32" w:rsidRPr="00944BF6" w:rsidRDefault="003F3B32" w:rsidP="006A198B">
      <w:pPr>
        <w:autoSpaceDE w:val="0"/>
        <w:autoSpaceDN w:val="0"/>
        <w:adjustRightInd w:val="0"/>
        <w:spacing w:after="240" w:line="240" w:lineRule="auto"/>
        <w:rPr>
          <w:rFonts w:ascii="Arial" w:hAnsi="Arial" w:cs="Arial"/>
          <w:i/>
          <w:iCs/>
          <w:color w:val="000000"/>
          <w:lang w:val="es-ES"/>
        </w:rPr>
      </w:pPr>
      <w:r w:rsidRPr="00944BF6">
        <w:rPr>
          <w:rFonts w:ascii="Arial" w:hAnsi="Arial" w:cs="Arial"/>
          <w:i/>
          <w:iCs/>
          <w:color w:val="FF0000"/>
          <w:lang w:val="es-ES"/>
        </w:rPr>
        <w:t>Y, cuando sea pertinente, se incluirá una referencia clara a las informaciones importantes recogidas en las cuentas anuales</w:t>
      </w:r>
      <w:r w:rsidRPr="00944BF6">
        <w:rPr>
          <w:rFonts w:ascii="Arial" w:hAnsi="Arial" w:cs="Arial"/>
          <w:iCs/>
          <w:color w:val="000000"/>
          <w:lang w:val="es-ES"/>
        </w:rPr>
        <w:t>]</w:t>
      </w:r>
      <w:r w:rsidRPr="00944BF6">
        <w:rPr>
          <w:rFonts w:ascii="Arial" w:hAnsi="Arial" w:cs="Arial"/>
          <w:i/>
          <w:iCs/>
          <w:color w:val="000000"/>
          <w:lang w:val="es-ES"/>
        </w:rPr>
        <w:t>.</w:t>
      </w:r>
    </w:p>
    <w:p w14:paraId="0DAFC83C" w14:textId="77777777" w:rsidR="00944BF6" w:rsidRDefault="00944BF6" w:rsidP="00DD2A8F">
      <w:pPr>
        <w:autoSpaceDE w:val="0"/>
        <w:autoSpaceDN w:val="0"/>
        <w:adjustRightInd w:val="0"/>
        <w:spacing w:after="240" w:line="240" w:lineRule="auto"/>
        <w:jc w:val="both"/>
        <w:rPr>
          <w:rFonts w:ascii="Arial" w:hAnsi="Arial" w:cs="Arial"/>
          <w:b/>
          <w:bCs/>
          <w:color w:val="000000"/>
          <w:lang w:val="es-ES"/>
        </w:rPr>
      </w:pPr>
    </w:p>
    <w:p w14:paraId="56C354D7" w14:textId="619AE0D2" w:rsidR="00DD2A8F" w:rsidRPr="00944BF6" w:rsidRDefault="003F3B32" w:rsidP="00DD2A8F">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Otra información</w:t>
      </w:r>
      <w:r w:rsidR="00DD2A8F" w:rsidRPr="00944BF6">
        <w:rPr>
          <w:rFonts w:ascii="Arial" w:hAnsi="Arial" w:cs="Arial"/>
          <w:b/>
          <w:bCs/>
          <w:color w:val="000000"/>
          <w:lang w:val="es-ES"/>
        </w:rPr>
        <w:t>:</w:t>
      </w:r>
      <w:r w:rsidR="004514A6" w:rsidRPr="00944BF6">
        <w:rPr>
          <w:rFonts w:ascii="Arial" w:hAnsi="Arial" w:cs="Arial"/>
          <w:color w:val="FF0000"/>
          <w:vertAlign w:val="superscript"/>
          <w:lang w:val="es-ES"/>
        </w:rPr>
        <w:t>4</w:t>
      </w:r>
      <w:r w:rsidR="00DD2A8F" w:rsidRPr="00944BF6">
        <w:rPr>
          <w:rFonts w:ascii="Arial" w:hAnsi="Arial" w:cs="Arial"/>
          <w:b/>
          <w:bCs/>
          <w:color w:val="000000"/>
          <w:lang w:val="es-ES"/>
        </w:rPr>
        <w:t xml:space="preserve"> Informe de gestión</w:t>
      </w:r>
      <w:r w:rsidR="00DD2A8F" w:rsidRPr="00944BF6">
        <w:rPr>
          <w:rFonts w:ascii="Arial" w:hAnsi="Arial" w:cs="Arial"/>
          <w:color w:val="FF0000"/>
          <w:vertAlign w:val="superscript"/>
          <w:lang w:val="es-ES"/>
        </w:rPr>
        <w:t>5</w:t>
      </w:r>
    </w:p>
    <w:p w14:paraId="1E9A9486" w14:textId="77777777" w:rsidR="00DD2A8F" w:rsidRPr="00944BF6" w:rsidRDefault="00DD2A8F" w:rsidP="00DD2A8F">
      <w:pPr>
        <w:pStyle w:val="Default"/>
        <w:jc w:val="both"/>
        <w:rPr>
          <w:rFonts w:ascii="Arial" w:hAnsi="Arial" w:cs="Arial"/>
          <w:sz w:val="22"/>
          <w:szCs w:val="22"/>
        </w:rPr>
      </w:pPr>
      <w:r w:rsidRPr="00944BF6">
        <w:rPr>
          <w:rFonts w:ascii="Arial" w:hAnsi="Arial" w:cs="Arial"/>
          <w:sz w:val="22"/>
          <w:szCs w:val="22"/>
        </w:rPr>
        <w:t>La otra información comprende exclusivamente el informe de gestión del ejercicio 20x1, cuya formulación es responsabilidad de los administradores</w:t>
      </w:r>
      <w:r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 parte integrante de las cuentas anuales. </w:t>
      </w:r>
    </w:p>
    <w:p w14:paraId="2B40990B" w14:textId="77777777" w:rsidR="00DD2A8F" w:rsidRPr="00944BF6" w:rsidRDefault="00DD2A8F" w:rsidP="00DD2A8F">
      <w:pPr>
        <w:pStyle w:val="Default"/>
        <w:jc w:val="both"/>
        <w:rPr>
          <w:rFonts w:ascii="Arial" w:hAnsi="Arial" w:cs="Arial"/>
          <w:sz w:val="22"/>
          <w:szCs w:val="22"/>
        </w:rPr>
      </w:pPr>
    </w:p>
    <w:p w14:paraId="64234579" w14:textId="77777777" w:rsidR="00DD2A8F" w:rsidRPr="00944BF6" w:rsidRDefault="00DD2A8F" w:rsidP="00DD2A8F">
      <w:pPr>
        <w:pStyle w:val="Default"/>
        <w:jc w:val="both"/>
        <w:rPr>
          <w:rFonts w:ascii="Arial" w:hAnsi="Arial" w:cs="Arial"/>
          <w:sz w:val="22"/>
          <w:szCs w:val="22"/>
        </w:rPr>
      </w:pPr>
      <w:r w:rsidRPr="00944BF6">
        <w:rPr>
          <w:rFonts w:ascii="Arial" w:hAnsi="Arial" w:cs="Arial"/>
          <w:sz w:val="22"/>
          <w:szCs w:val="22"/>
        </w:rPr>
        <w:t>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14:paraId="382D1B42" w14:textId="77777777" w:rsidR="00DD2A8F" w:rsidRPr="00944BF6" w:rsidRDefault="00DD2A8F" w:rsidP="00DD2A8F">
      <w:pPr>
        <w:autoSpaceDE w:val="0"/>
        <w:autoSpaceDN w:val="0"/>
        <w:adjustRightInd w:val="0"/>
        <w:spacing w:after="0" w:line="240" w:lineRule="auto"/>
        <w:jc w:val="both"/>
        <w:rPr>
          <w:rFonts w:ascii="Arial" w:hAnsi="Arial" w:cs="Arial"/>
          <w:color w:val="000000"/>
          <w:lang w:val="es-ES"/>
        </w:rPr>
      </w:pPr>
    </w:p>
    <w:p w14:paraId="357B86D3" w14:textId="78A6D9FD" w:rsidR="00DD2A8F" w:rsidRPr="00944BF6" w:rsidRDefault="00DD2A8F" w:rsidP="00DD2A8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Sobre la base del trabajo realizado, según lo descrito en el párrafo anterior, la información que contiene el informe de gestión concuerda con la de las cuentas anuales del ejercicio 20x1 y su contenido y presentación son conformes a la normativa que resulta de aplicación.</w:t>
      </w:r>
      <w:r w:rsidRPr="00944BF6">
        <w:rPr>
          <w:rFonts w:ascii="Arial" w:hAnsi="Arial" w:cs="Arial"/>
          <w:color w:val="FF0000"/>
          <w:vertAlign w:val="superscript"/>
          <w:lang w:val="es-ES"/>
        </w:rPr>
        <w:t xml:space="preserve"> </w:t>
      </w:r>
      <w:r w:rsidR="00EA2E1C" w:rsidRPr="00944BF6">
        <w:rPr>
          <w:rFonts w:ascii="Arial" w:hAnsi="Arial" w:cs="Arial"/>
          <w:color w:val="FF0000"/>
          <w:vertAlign w:val="superscript"/>
          <w:lang w:val="es-ES"/>
        </w:rPr>
        <w:t>7</w:t>
      </w:r>
      <w:r w:rsidRPr="00944BF6">
        <w:rPr>
          <w:rFonts w:ascii="Arial" w:hAnsi="Arial" w:cs="Arial"/>
          <w:color w:val="000000"/>
          <w:lang w:val="es-ES"/>
        </w:rPr>
        <w:t xml:space="preserve"> </w:t>
      </w:r>
    </w:p>
    <w:p w14:paraId="7250A8BD" w14:textId="77777777" w:rsidR="003F3B32" w:rsidRPr="00944BF6" w:rsidRDefault="003F3B32" w:rsidP="003F3B32">
      <w:pPr>
        <w:autoSpaceDE w:val="0"/>
        <w:autoSpaceDN w:val="0"/>
        <w:adjustRightInd w:val="0"/>
        <w:spacing w:after="240" w:line="240" w:lineRule="auto"/>
        <w:jc w:val="both"/>
        <w:rPr>
          <w:rFonts w:ascii="Arial" w:hAnsi="Arial" w:cs="Arial"/>
          <w:b/>
          <w:bCs/>
          <w:color w:val="000000"/>
          <w:lang w:val="es-ES"/>
        </w:rPr>
      </w:pPr>
    </w:p>
    <w:p w14:paraId="7D0F0B77" w14:textId="77777777" w:rsidR="003F3B32" w:rsidRPr="00944BF6" w:rsidRDefault="003F3B32" w:rsidP="003F3B32">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006A198B" w:rsidRPr="00944BF6">
        <w:rPr>
          <w:rFonts w:ascii="Arial" w:hAnsi="Arial" w:cs="Arial"/>
          <w:bCs/>
          <w:color w:val="FF0000"/>
          <w:vertAlign w:val="superscript"/>
          <w:lang w:val="es-ES"/>
        </w:rPr>
        <w:t>2</w:t>
      </w:r>
      <w:r w:rsidRPr="00944BF6">
        <w:rPr>
          <w:rFonts w:ascii="Arial" w:hAnsi="Arial" w:cs="Arial"/>
          <w:b/>
          <w:bCs/>
          <w:color w:val="000000"/>
          <w:lang w:val="es-ES"/>
        </w:rPr>
        <w:t xml:space="preserve"> y de la comisión de auditoría en relación con las cuentas anuales</w:t>
      </w:r>
    </w:p>
    <w:p w14:paraId="4537E238" w14:textId="77777777" w:rsidR="003F3B32" w:rsidRPr="00944BF6" w:rsidRDefault="003F3B32" w:rsidP="003F3B32">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0BEE6047"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w:t>
      </w:r>
    </w:p>
    <w:p w14:paraId="52F046C7" w14:textId="77777777" w:rsidR="00DD0E4F" w:rsidRPr="00944BF6" w:rsidRDefault="003F3B32"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La comisión de auditoría es responsable de la supervisión del proceso de elaboración y presentación de las cuentas anuales.</w:t>
      </w:r>
      <w:r w:rsidR="00DD0E4F" w:rsidRPr="00944BF6">
        <w:rPr>
          <w:rFonts w:ascii="Arial" w:hAnsi="Arial" w:cs="Arial"/>
          <w:color w:val="000000"/>
          <w:lang w:val="es-ES"/>
        </w:rPr>
        <w:t xml:space="preserve"> </w:t>
      </w:r>
    </w:p>
    <w:p w14:paraId="66D828F7"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0DA8826C" w14:textId="77777777" w:rsidR="003F3B32" w:rsidRPr="00944BF6" w:rsidRDefault="003F3B32" w:rsidP="003F3B3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lastRenderedPageBreak/>
        <w:t>Responsabilidades del auditor en relación con la auditoría de las cuentas anuales</w:t>
      </w:r>
    </w:p>
    <w:p w14:paraId="14A011EC"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w:t>
      </w:r>
    </w:p>
    <w:p w14:paraId="5BDC5669"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2EEBE585" w14:textId="46415A74"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00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w:t>
      </w:r>
      <w:r w:rsidR="00777576" w:rsidRPr="00944BF6">
        <w:rPr>
          <w:rFonts w:ascii="Arial" w:hAnsi="Arial" w:cs="Arial"/>
          <w:color w:val="000000"/>
          <w:lang w:val="es-ES"/>
        </w:rPr>
        <w:t xml:space="preserve"> vigente</w:t>
      </w:r>
      <w:r w:rsidRPr="00944BF6">
        <w:rPr>
          <w:rFonts w:ascii="Arial" w:hAnsi="Arial" w:cs="Arial"/>
          <w:color w:val="000000"/>
          <w:lang w:val="es-ES"/>
        </w:rPr>
        <w:t xml:space="preserve"> en España, aplicamos nuestro juicio profesional y mantenemos una actitud de escepticismo profesional durante toda la auditoría. También:</w:t>
      </w:r>
    </w:p>
    <w:p w14:paraId="2AD0DDF5" w14:textId="7A4CAD10" w:rsidR="003F3B32" w:rsidRDefault="003F3B32" w:rsidP="00944BF6">
      <w:pPr>
        <w:pStyle w:val="Prrafodelista"/>
        <w:numPr>
          <w:ilvl w:val="0"/>
          <w:numId w:val="25"/>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6A9841C9" w14:textId="77777777" w:rsidR="00944BF6" w:rsidRPr="00944BF6" w:rsidRDefault="00944BF6" w:rsidP="00944BF6">
      <w:pPr>
        <w:pStyle w:val="Prrafodelista"/>
        <w:autoSpaceDE w:val="0"/>
        <w:autoSpaceDN w:val="0"/>
        <w:adjustRightInd w:val="0"/>
        <w:spacing w:after="240" w:line="240" w:lineRule="auto"/>
        <w:ind w:left="284"/>
        <w:jc w:val="both"/>
        <w:rPr>
          <w:rFonts w:ascii="Arial" w:hAnsi="Arial" w:cs="Arial"/>
          <w:color w:val="000000"/>
          <w:lang w:val="es-ES"/>
        </w:rPr>
      </w:pPr>
    </w:p>
    <w:p w14:paraId="29DFD426" w14:textId="2AF49283" w:rsidR="003F3B32" w:rsidRDefault="003F3B32" w:rsidP="007470CD">
      <w:pPr>
        <w:pStyle w:val="Prrafodelista"/>
        <w:numPr>
          <w:ilvl w:val="0"/>
          <w:numId w:val="25"/>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58B9005C" w14:textId="77777777" w:rsidR="00944BF6" w:rsidRPr="00944BF6" w:rsidRDefault="00944BF6" w:rsidP="007470CD">
      <w:pPr>
        <w:pStyle w:val="Prrafodelista"/>
        <w:ind w:left="284" w:hanging="284"/>
        <w:rPr>
          <w:rFonts w:ascii="Arial" w:hAnsi="Arial" w:cs="Arial"/>
          <w:color w:val="000000"/>
          <w:lang w:val="es-ES"/>
        </w:rPr>
      </w:pPr>
    </w:p>
    <w:p w14:paraId="0ADA8EF9" w14:textId="0181F3F1" w:rsidR="003F3B32" w:rsidRDefault="003F3B32" w:rsidP="007470CD">
      <w:pPr>
        <w:pStyle w:val="Prrafodelista"/>
        <w:numPr>
          <w:ilvl w:val="0"/>
          <w:numId w:val="25"/>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944BF6">
        <w:rPr>
          <w:rFonts w:ascii="Arial" w:hAnsi="Arial" w:cs="Arial"/>
          <w:color w:val="FF0000"/>
          <w:vertAlign w:val="superscript"/>
          <w:lang w:val="es-ES"/>
        </w:rPr>
        <w:t>2</w:t>
      </w:r>
      <w:r w:rsidRPr="00944BF6">
        <w:rPr>
          <w:rFonts w:ascii="Arial" w:hAnsi="Arial" w:cs="Arial"/>
          <w:color w:val="000000"/>
          <w:lang w:val="es-ES"/>
        </w:rPr>
        <w:t>.</w:t>
      </w:r>
    </w:p>
    <w:p w14:paraId="54407851" w14:textId="77777777" w:rsidR="00944BF6" w:rsidRPr="00944BF6" w:rsidRDefault="00944BF6" w:rsidP="007470CD">
      <w:pPr>
        <w:pStyle w:val="Prrafodelista"/>
        <w:ind w:left="284" w:hanging="284"/>
        <w:rPr>
          <w:rFonts w:ascii="Arial" w:hAnsi="Arial" w:cs="Arial"/>
          <w:color w:val="000000"/>
          <w:lang w:val="es-ES"/>
        </w:rPr>
      </w:pPr>
    </w:p>
    <w:p w14:paraId="7DAB9FC6" w14:textId="5363A1F0" w:rsidR="003F3B32" w:rsidRDefault="003F3B32" w:rsidP="007470CD">
      <w:pPr>
        <w:pStyle w:val="Prrafodelista"/>
        <w:numPr>
          <w:ilvl w:val="0"/>
          <w:numId w:val="25"/>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Concluimos sobre si es adecuada la utilización, por los administradores</w:t>
      </w:r>
      <w:r w:rsidRPr="00944BF6">
        <w:rPr>
          <w:rFonts w:ascii="Arial" w:hAnsi="Arial" w:cs="Arial"/>
          <w:color w:val="FF0000"/>
          <w:vertAlign w:val="superscript"/>
          <w:lang w:val="es-ES"/>
        </w:rPr>
        <w:t>2</w:t>
      </w:r>
      <w:r w:rsidRPr="00944BF6">
        <w:rPr>
          <w:rFonts w:ascii="Arial" w:hAnsi="Arial" w:cs="Arial"/>
          <w:color w:val="000000"/>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21176568" w14:textId="77777777" w:rsidR="00944BF6" w:rsidRPr="00944BF6" w:rsidRDefault="00944BF6" w:rsidP="007470CD">
      <w:pPr>
        <w:pStyle w:val="Prrafodelista"/>
        <w:ind w:left="284" w:hanging="284"/>
        <w:rPr>
          <w:rFonts w:ascii="Arial" w:hAnsi="Arial" w:cs="Arial"/>
          <w:color w:val="000000"/>
          <w:lang w:val="es-ES"/>
        </w:rPr>
      </w:pPr>
    </w:p>
    <w:p w14:paraId="3C1D6D69" w14:textId="5BBCC215" w:rsidR="003F3B32" w:rsidRPr="00944BF6" w:rsidRDefault="003F3B32" w:rsidP="007470CD">
      <w:pPr>
        <w:pStyle w:val="Prrafodelista"/>
        <w:numPr>
          <w:ilvl w:val="0"/>
          <w:numId w:val="25"/>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4FFB1FFF"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Nos comunicamos con la comisión de auditoría de la entidad en relación con, entre otras cuestiones, el alcance y el momento de realización de la auditoría planificados y los hallazgos </w:t>
      </w:r>
      <w:r w:rsidRPr="00944BF6">
        <w:rPr>
          <w:rFonts w:ascii="Arial" w:hAnsi="Arial" w:cs="Arial"/>
          <w:color w:val="000000"/>
          <w:lang w:val="es-ES"/>
        </w:rPr>
        <w:lastRenderedPageBreak/>
        <w:t>significativos de la auditoría, así como cualquier deficiencia significativa del control interno que identificamos en el transcurso de la auditoría.</w:t>
      </w:r>
    </w:p>
    <w:p w14:paraId="70076515" w14:textId="77777777" w:rsidR="0034446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14:paraId="66BDC299" w14:textId="77777777" w:rsidR="003F3B32" w:rsidRPr="00944BF6" w:rsidRDefault="003F3B32" w:rsidP="003F3B3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w:t>
      </w:r>
    </w:p>
    <w:p w14:paraId="18DF5E0C" w14:textId="77777777" w:rsidR="003F3B32" w:rsidRPr="00944BF6" w:rsidRDefault="003F3B32" w:rsidP="003F3B3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Describimos esas cuestiones en nuestro informe de auditoría salvo que las disposiciones legales o reglamentarias prohíban revelar públicamente la cuestión.</w:t>
      </w:r>
      <w:r w:rsidR="00680E2B" w:rsidRPr="00944BF6">
        <w:rPr>
          <w:rFonts w:ascii="Arial" w:hAnsi="Arial" w:cs="Arial"/>
          <w:color w:val="000000"/>
          <w:vertAlign w:val="superscript"/>
          <w:lang w:val="es-ES"/>
        </w:rPr>
        <w:t xml:space="preserve"> </w:t>
      </w:r>
      <w:r w:rsidR="00680E2B" w:rsidRPr="00944BF6">
        <w:rPr>
          <w:rFonts w:ascii="Arial" w:hAnsi="Arial" w:cs="Arial"/>
          <w:color w:val="FF0000"/>
          <w:vertAlign w:val="superscript"/>
          <w:lang w:val="es-ES"/>
        </w:rPr>
        <w:t>(*)</w:t>
      </w:r>
    </w:p>
    <w:p w14:paraId="2911A8E8" w14:textId="1032A9DA" w:rsidR="003F201C" w:rsidRPr="00944BF6" w:rsidRDefault="003F201C">
      <w:pPr>
        <w:rPr>
          <w:rFonts w:ascii="Arial" w:hAnsi="Arial" w:cs="Arial"/>
          <w:b/>
          <w:bCs/>
          <w:color w:val="000000"/>
          <w:lang w:val="es-ES"/>
        </w:rPr>
      </w:pPr>
    </w:p>
    <w:p w14:paraId="2589902B" w14:textId="12F3F951" w:rsidR="00DD0E4F" w:rsidRDefault="003F3B32" w:rsidP="007470CD">
      <w:pPr>
        <w:autoSpaceDE w:val="0"/>
        <w:autoSpaceDN w:val="0"/>
        <w:adjustRightInd w:val="0"/>
        <w:spacing w:after="120" w:line="240" w:lineRule="auto"/>
        <w:jc w:val="both"/>
        <w:rPr>
          <w:rFonts w:ascii="Arial" w:hAnsi="Arial" w:cs="Arial"/>
          <w:b/>
          <w:bCs/>
          <w:color w:val="000000"/>
          <w:lang w:val="es-ES"/>
        </w:rPr>
      </w:pPr>
      <w:r w:rsidRPr="00944BF6">
        <w:rPr>
          <w:rFonts w:ascii="Arial" w:hAnsi="Arial" w:cs="Arial"/>
          <w:b/>
          <w:bCs/>
          <w:color w:val="000000"/>
          <w:lang w:val="es-ES"/>
        </w:rPr>
        <w:t>Informe sobre otros requerimientos legales y reglamentarios</w:t>
      </w:r>
    </w:p>
    <w:p w14:paraId="34B04875" w14:textId="77777777" w:rsidR="007470CD" w:rsidRPr="00944BF6" w:rsidRDefault="007470CD" w:rsidP="007470CD">
      <w:pPr>
        <w:autoSpaceDE w:val="0"/>
        <w:autoSpaceDN w:val="0"/>
        <w:adjustRightInd w:val="0"/>
        <w:spacing w:after="120" w:line="240" w:lineRule="auto"/>
        <w:jc w:val="both"/>
        <w:rPr>
          <w:rFonts w:ascii="Arial" w:hAnsi="Arial" w:cs="Arial"/>
          <w:color w:val="000000"/>
          <w:lang w:val="es-ES"/>
        </w:rPr>
      </w:pPr>
    </w:p>
    <w:p w14:paraId="4416AC40" w14:textId="565724CD" w:rsidR="003F3B32" w:rsidRPr="00944BF6" w:rsidRDefault="003F3B32" w:rsidP="007470CD">
      <w:pPr>
        <w:tabs>
          <w:tab w:val="left" w:pos="31327"/>
        </w:tabs>
        <w:autoSpaceDE w:val="0"/>
        <w:autoSpaceDN w:val="0"/>
        <w:adjustRightInd w:val="0"/>
        <w:spacing w:after="120" w:line="240" w:lineRule="auto"/>
        <w:jc w:val="both"/>
        <w:rPr>
          <w:rFonts w:ascii="Arial" w:hAnsi="Arial" w:cs="Arial"/>
          <w:b/>
          <w:bCs/>
          <w:color w:val="000000"/>
          <w:lang w:val="es-ES"/>
        </w:rPr>
      </w:pPr>
      <w:r w:rsidRPr="00944BF6">
        <w:rPr>
          <w:rFonts w:ascii="Arial" w:hAnsi="Arial" w:cs="Arial"/>
          <w:b/>
          <w:bCs/>
          <w:color w:val="000000"/>
          <w:lang w:val="es-ES"/>
        </w:rPr>
        <w:t>Informe adicional para la comisión de auditoría</w:t>
      </w:r>
    </w:p>
    <w:p w14:paraId="34DAE6CC" w14:textId="58C765AA" w:rsidR="00DD0E4F" w:rsidRDefault="003F3B32" w:rsidP="007470CD">
      <w:pPr>
        <w:autoSpaceDE w:val="0"/>
        <w:autoSpaceDN w:val="0"/>
        <w:adjustRightInd w:val="0"/>
        <w:spacing w:after="120" w:line="240" w:lineRule="auto"/>
        <w:jc w:val="both"/>
        <w:rPr>
          <w:rFonts w:ascii="Arial" w:hAnsi="Arial" w:cs="Arial"/>
          <w:color w:val="000000"/>
          <w:lang w:val="es-ES"/>
        </w:rPr>
      </w:pPr>
      <w:r w:rsidRPr="00944BF6">
        <w:rPr>
          <w:rFonts w:ascii="Arial" w:hAnsi="Arial" w:cs="Arial"/>
          <w:color w:val="000000"/>
          <w:lang w:val="es-ES"/>
        </w:rPr>
        <w:t>La opinión expresada en este informe es coherente con lo manifestado en nuestro informe adicional para la comisión de auditoría de la Sociedad de fecha xxx.</w:t>
      </w:r>
      <w:r w:rsidR="00DD0E4F" w:rsidRPr="00944BF6">
        <w:rPr>
          <w:rFonts w:ascii="Arial" w:hAnsi="Arial" w:cs="Arial"/>
          <w:color w:val="000000"/>
          <w:lang w:val="es-ES"/>
        </w:rPr>
        <w:t xml:space="preserve"> </w:t>
      </w:r>
    </w:p>
    <w:p w14:paraId="7494183A" w14:textId="77777777" w:rsidR="007470CD" w:rsidRPr="00944BF6" w:rsidRDefault="007470CD" w:rsidP="007470CD">
      <w:pPr>
        <w:autoSpaceDE w:val="0"/>
        <w:autoSpaceDN w:val="0"/>
        <w:adjustRightInd w:val="0"/>
        <w:spacing w:after="120" w:line="240" w:lineRule="auto"/>
        <w:jc w:val="both"/>
        <w:rPr>
          <w:rFonts w:ascii="Arial" w:hAnsi="Arial" w:cs="Arial"/>
          <w:color w:val="000000"/>
          <w:lang w:val="es-ES"/>
        </w:rPr>
      </w:pPr>
    </w:p>
    <w:p w14:paraId="1ED0F01E" w14:textId="77777777" w:rsidR="003F3B32" w:rsidRPr="00944BF6" w:rsidRDefault="003F3B32" w:rsidP="007470CD">
      <w:pPr>
        <w:tabs>
          <w:tab w:val="left" w:pos="31327"/>
        </w:tabs>
        <w:autoSpaceDE w:val="0"/>
        <w:autoSpaceDN w:val="0"/>
        <w:adjustRightInd w:val="0"/>
        <w:spacing w:after="120" w:line="240" w:lineRule="auto"/>
        <w:jc w:val="both"/>
        <w:rPr>
          <w:rFonts w:ascii="Arial" w:hAnsi="Arial" w:cs="Arial"/>
          <w:b/>
          <w:bCs/>
          <w:color w:val="000000"/>
          <w:lang w:val="es-ES"/>
        </w:rPr>
      </w:pPr>
      <w:r w:rsidRPr="00944BF6">
        <w:rPr>
          <w:rFonts w:ascii="Arial" w:hAnsi="Arial" w:cs="Arial"/>
          <w:b/>
          <w:bCs/>
          <w:color w:val="000000"/>
          <w:lang w:val="es-ES"/>
        </w:rPr>
        <w:t>Periodo de contratación</w:t>
      </w:r>
    </w:p>
    <w:p w14:paraId="50988404" w14:textId="77777777" w:rsidR="003F3B32" w:rsidRPr="00944BF6" w:rsidRDefault="003F3B32" w:rsidP="007470CD">
      <w:pPr>
        <w:autoSpaceDE w:val="0"/>
        <w:autoSpaceDN w:val="0"/>
        <w:adjustRightInd w:val="0"/>
        <w:spacing w:after="120" w:line="240" w:lineRule="auto"/>
        <w:jc w:val="both"/>
        <w:rPr>
          <w:rFonts w:ascii="Arial" w:hAnsi="Arial" w:cs="Arial"/>
          <w:color w:val="000000"/>
          <w:lang w:val="es-ES"/>
        </w:rPr>
      </w:pPr>
      <w:r w:rsidRPr="00944BF6">
        <w:rPr>
          <w:rFonts w:ascii="Arial" w:hAnsi="Arial" w:cs="Arial"/>
          <w:color w:val="000000"/>
          <w:lang w:val="es-ES"/>
        </w:rPr>
        <w:t>La Junta General (Ordinaria/Extraordinaria) de Accionistas celebrada el XX de XX de XX nos nombró como auditores por un período de XXXX años, contados a partir del ejercicio finalizado el XX de XX de XX.</w:t>
      </w:r>
    </w:p>
    <w:p w14:paraId="060D747C" w14:textId="50468926" w:rsidR="00DD0E4F" w:rsidRDefault="003F3B32" w:rsidP="007470CD">
      <w:pPr>
        <w:autoSpaceDE w:val="0"/>
        <w:autoSpaceDN w:val="0"/>
        <w:adjustRightInd w:val="0"/>
        <w:spacing w:after="120" w:line="240" w:lineRule="auto"/>
        <w:jc w:val="both"/>
        <w:rPr>
          <w:rFonts w:ascii="Arial" w:hAnsi="Arial" w:cs="Arial"/>
          <w:color w:val="000000"/>
          <w:lang w:val="es-ES"/>
        </w:rPr>
      </w:pPr>
      <w:r w:rsidRPr="00944BF6">
        <w:rPr>
          <w:rFonts w:ascii="Arial" w:hAnsi="Arial" w:cs="Arial"/>
          <w:color w:val="000000"/>
          <w:lang w:val="es-ES"/>
        </w:rPr>
        <w:t>Con anterioridad, fuimos designados por acuerdo/os de la Junta General de Accionistas para el periodo de XXX años y hemos venido realizando el trabajo de auditoría de cuentas de forma ininterrumpida desde el ejercicio finalizado el XX de XX de XX.</w:t>
      </w:r>
      <w:r w:rsidR="00DD0E4F" w:rsidRPr="00944BF6">
        <w:rPr>
          <w:rFonts w:ascii="Arial" w:hAnsi="Arial" w:cs="Arial"/>
          <w:color w:val="000000"/>
          <w:lang w:val="es-ES"/>
        </w:rPr>
        <w:t xml:space="preserve"> </w:t>
      </w:r>
    </w:p>
    <w:p w14:paraId="3D086852" w14:textId="77777777" w:rsidR="007470CD" w:rsidRPr="00944BF6" w:rsidRDefault="007470CD" w:rsidP="007470CD">
      <w:pPr>
        <w:autoSpaceDE w:val="0"/>
        <w:autoSpaceDN w:val="0"/>
        <w:adjustRightInd w:val="0"/>
        <w:spacing w:after="120" w:line="240" w:lineRule="auto"/>
        <w:jc w:val="both"/>
        <w:rPr>
          <w:rFonts w:ascii="Arial" w:hAnsi="Arial" w:cs="Arial"/>
          <w:color w:val="000000"/>
          <w:lang w:val="es-ES"/>
        </w:rPr>
      </w:pPr>
    </w:p>
    <w:p w14:paraId="53FAD284" w14:textId="77777777" w:rsidR="003F3B32" w:rsidRPr="00944BF6" w:rsidRDefault="003F3B32" w:rsidP="007470CD">
      <w:pPr>
        <w:tabs>
          <w:tab w:val="left" w:pos="31327"/>
        </w:tabs>
        <w:autoSpaceDE w:val="0"/>
        <w:autoSpaceDN w:val="0"/>
        <w:adjustRightInd w:val="0"/>
        <w:spacing w:after="120" w:line="240" w:lineRule="auto"/>
        <w:jc w:val="both"/>
        <w:rPr>
          <w:rFonts w:ascii="Arial" w:hAnsi="Arial" w:cs="Arial"/>
          <w:b/>
          <w:bCs/>
          <w:color w:val="000000"/>
          <w:lang w:val="es-ES"/>
        </w:rPr>
      </w:pPr>
      <w:r w:rsidRPr="00944BF6">
        <w:rPr>
          <w:rFonts w:ascii="Arial" w:hAnsi="Arial" w:cs="Arial"/>
          <w:b/>
          <w:bCs/>
          <w:color w:val="000000"/>
          <w:lang w:val="es-ES"/>
        </w:rPr>
        <w:t>Servicios prestados</w:t>
      </w:r>
    </w:p>
    <w:p w14:paraId="586AFBC0" w14:textId="77777777" w:rsidR="003F3B32" w:rsidRPr="00944BF6" w:rsidRDefault="003F3B32" w:rsidP="007470CD">
      <w:pPr>
        <w:autoSpaceDE w:val="0"/>
        <w:autoSpaceDN w:val="0"/>
        <w:adjustRightInd w:val="0"/>
        <w:spacing w:after="120" w:line="240" w:lineRule="auto"/>
        <w:jc w:val="both"/>
        <w:rPr>
          <w:rFonts w:ascii="Arial" w:hAnsi="Arial" w:cs="Arial"/>
          <w:color w:val="FF0000"/>
          <w:vertAlign w:val="superscript"/>
          <w:lang w:val="es-ES"/>
        </w:rPr>
      </w:pPr>
      <w:r w:rsidRPr="00944BF6">
        <w:rPr>
          <w:rFonts w:ascii="Arial" w:hAnsi="Arial" w:cs="Arial"/>
          <w:i/>
          <w:iCs/>
          <w:color w:val="000000"/>
          <w:lang w:val="es-ES"/>
        </w:rPr>
        <w:t>(</w:t>
      </w:r>
      <w:r w:rsidRPr="00944BF6">
        <w:rPr>
          <w:rFonts w:ascii="Arial" w:hAnsi="Arial" w:cs="Arial"/>
          <w:i/>
          <w:iCs/>
          <w:color w:val="FF0000"/>
          <w:lang w:val="es-ES"/>
        </w:rPr>
        <w:t>Incluir solo en la medida en la que no se hayan informado en el informe de gestión o en las cuentas anuales servicios prestados. En este supuesto no se incluyen los servicios prestados a las entidades vinculadas por una relación de control con la entidad auditada al figurar dicha información en las cuentas anuales consolidadas</w:t>
      </w:r>
      <w:r w:rsidRPr="00944BF6">
        <w:rPr>
          <w:rFonts w:ascii="Arial" w:hAnsi="Arial" w:cs="Arial"/>
          <w:i/>
          <w:iCs/>
          <w:color w:val="000000"/>
          <w:lang w:val="es-ES"/>
        </w:rPr>
        <w:t>)</w:t>
      </w:r>
      <w:r w:rsidRPr="00944BF6">
        <w:rPr>
          <w:rFonts w:ascii="Arial" w:hAnsi="Arial" w:cs="Arial"/>
          <w:color w:val="000000"/>
          <w:lang w:val="es-ES"/>
        </w:rPr>
        <w:t xml:space="preserve"> Los servicios, distintos de la auditoría de cuentas y adicionales a los indicados en la memoria de las cuentas anuales </w:t>
      </w:r>
      <w:r w:rsidRPr="00944BF6">
        <w:rPr>
          <w:rFonts w:ascii="Arial" w:hAnsi="Arial" w:cs="Arial"/>
          <w:i/>
          <w:iCs/>
          <w:color w:val="000000"/>
          <w:lang w:val="es-ES"/>
        </w:rPr>
        <w:t xml:space="preserve">(y/o </w:t>
      </w:r>
      <w:r w:rsidRPr="00944BF6">
        <w:rPr>
          <w:rFonts w:ascii="Arial" w:hAnsi="Arial" w:cs="Arial"/>
          <w:color w:val="000000"/>
          <w:lang w:val="es-ES"/>
        </w:rPr>
        <w:t>en el informe de gestión</w:t>
      </w:r>
      <w:r w:rsidRPr="00944BF6">
        <w:rPr>
          <w:rFonts w:ascii="Arial" w:hAnsi="Arial" w:cs="Arial"/>
          <w:i/>
          <w:iCs/>
          <w:color w:val="000000"/>
          <w:lang w:val="es-ES"/>
        </w:rPr>
        <w:t xml:space="preserve">), </w:t>
      </w:r>
      <w:r w:rsidRPr="00944BF6">
        <w:rPr>
          <w:rFonts w:ascii="Arial" w:hAnsi="Arial" w:cs="Arial"/>
          <w:color w:val="000000"/>
          <w:lang w:val="es-ES"/>
        </w:rPr>
        <w:t xml:space="preserve">que han sido prestados a la entidad auditada han sido los siguientes: </w:t>
      </w:r>
      <w:r w:rsidRPr="00944BF6">
        <w:rPr>
          <w:rFonts w:ascii="Arial" w:hAnsi="Arial" w:cs="Arial"/>
          <w:color w:val="FF0000"/>
          <w:vertAlign w:val="superscript"/>
          <w:lang w:val="es-ES"/>
        </w:rPr>
        <w:t>3</w:t>
      </w:r>
    </w:p>
    <w:p w14:paraId="334A29C1" w14:textId="77777777" w:rsidR="003F3B32" w:rsidRPr="00944BF6" w:rsidRDefault="003F3B32" w:rsidP="007470CD">
      <w:pPr>
        <w:autoSpaceDE w:val="0"/>
        <w:autoSpaceDN w:val="0"/>
        <w:adjustRightInd w:val="0"/>
        <w:spacing w:after="12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3F30AE06" w14:textId="77777777" w:rsidR="003F3B32" w:rsidRPr="00944BF6" w:rsidRDefault="003F3B32" w:rsidP="007470CD">
      <w:pPr>
        <w:tabs>
          <w:tab w:val="left" w:pos="31327"/>
        </w:tabs>
        <w:autoSpaceDE w:val="0"/>
        <w:autoSpaceDN w:val="0"/>
        <w:adjustRightInd w:val="0"/>
        <w:spacing w:after="12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4990FF03" w14:textId="77777777" w:rsidR="003F3B32" w:rsidRPr="00944BF6" w:rsidRDefault="003F3B32" w:rsidP="007470CD">
      <w:pPr>
        <w:tabs>
          <w:tab w:val="left" w:pos="31327"/>
        </w:tabs>
        <w:autoSpaceDE w:val="0"/>
        <w:autoSpaceDN w:val="0"/>
        <w:adjustRightInd w:val="0"/>
        <w:spacing w:after="12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5BFE094D" w14:textId="77777777" w:rsidR="00C93E61" w:rsidRPr="00944BF6" w:rsidRDefault="003F3B32" w:rsidP="007470CD">
      <w:pPr>
        <w:tabs>
          <w:tab w:val="left" w:pos="31327"/>
        </w:tabs>
        <w:autoSpaceDE w:val="0"/>
        <w:autoSpaceDN w:val="0"/>
        <w:adjustRightInd w:val="0"/>
        <w:spacing w:after="120" w:line="240" w:lineRule="auto"/>
        <w:jc w:val="both"/>
        <w:rPr>
          <w:rFonts w:ascii="Arial" w:hAnsi="Arial" w:cs="Arial"/>
          <w:i/>
          <w:iCs/>
          <w:color w:val="000000"/>
          <w:lang w:val="es-ES"/>
        </w:rPr>
        <w:sectPr w:rsidR="00C93E61" w:rsidRPr="00944BF6" w:rsidSect="00D831C5">
          <w:headerReference w:type="default" r:id="rId15"/>
          <w:pgSz w:w="12240" w:h="15840"/>
          <w:pgMar w:top="1440" w:right="1440" w:bottom="1276" w:left="1440" w:header="708" w:footer="708" w:gutter="0"/>
          <w:cols w:space="708"/>
          <w:docGrid w:linePitch="360"/>
        </w:sect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r w:rsidRPr="00944BF6">
        <w:rPr>
          <w:rFonts w:ascii="Arial" w:hAnsi="Arial" w:cs="Arial"/>
          <w:i/>
          <w:iCs/>
          <w:color w:val="000000"/>
          <w:lang w:val="es-ES"/>
        </w:rPr>
        <w:t xml:space="preserve"> </w:t>
      </w:r>
    </w:p>
    <w:p w14:paraId="67630463" w14:textId="77777777" w:rsidR="00C93E61" w:rsidRPr="00944BF6" w:rsidRDefault="00C93E61" w:rsidP="00C93E6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 2: Informe sobre las cuentas anuales de una EIP con opinión con salvedades por incorrección material, párrafo de énfasis y otras cuestiones</w:t>
      </w:r>
    </w:p>
    <w:p w14:paraId="5CAC302A" w14:textId="77777777" w:rsidR="00C93E61" w:rsidRPr="00944BF6" w:rsidRDefault="00C93E61" w:rsidP="00C93E6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Cs/>
          <w:color w:val="FF0000"/>
          <w:lang w:val="es-ES_tradnl"/>
        </w:rPr>
        <w:t>(Ref. ejemplo 1 de la NIA-ES 705 R, anexos 3 y 4 de la NIA-ES 706 R y ejemplos 5 y 6 de la NIA-ES 720 R)</w:t>
      </w:r>
    </w:p>
    <w:p w14:paraId="54C0B22B" w14:textId="77777777" w:rsidR="00C93E61" w:rsidRPr="00944BF6" w:rsidRDefault="00C93E61" w:rsidP="00C93E61">
      <w:pPr>
        <w:autoSpaceDE w:val="0"/>
        <w:autoSpaceDN w:val="0"/>
        <w:adjustRightInd w:val="0"/>
        <w:spacing w:after="0" w:line="240" w:lineRule="auto"/>
        <w:jc w:val="both"/>
        <w:rPr>
          <w:rFonts w:ascii="Arial" w:hAnsi="Arial" w:cs="Arial"/>
          <w:b/>
          <w:bCs/>
          <w:lang w:val="es-ES"/>
        </w:rPr>
      </w:pPr>
    </w:p>
    <w:p w14:paraId="7F7FFF92" w14:textId="77777777" w:rsidR="00C93E61" w:rsidRPr="00944BF6" w:rsidRDefault="00C93E61" w:rsidP="00C93E61">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6C7C9014"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p>
    <w:p w14:paraId="01B03BD7"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Informe sobre las cuentas anuales</w:t>
      </w:r>
    </w:p>
    <w:p w14:paraId="60F46239"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p>
    <w:p w14:paraId="1A690A9D" w14:textId="77777777" w:rsidR="00C93E61" w:rsidRPr="00944BF6" w:rsidRDefault="00C93E61" w:rsidP="00C93E61">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 xml:space="preserve">Opinión con salvedades </w:t>
      </w:r>
    </w:p>
    <w:p w14:paraId="4AC8F4B6"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Hemos auditado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sz w:val="22"/>
          <w:szCs w:val="22"/>
        </w:rPr>
        <w:t>memoria correspondientes</w:t>
      </w:r>
      <w:proofErr w:type="gramEnd"/>
      <w:r w:rsidRPr="00944BF6">
        <w:rPr>
          <w:rFonts w:ascii="Arial" w:hAnsi="Arial" w:cs="Arial"/>
          <w:sz w:val="22"/>
          <w:szCs w:val="22"/>
        </w:rPr>
        <w:t xml:space="preserve"> al ejercicio terminado en dicha fecha.</w:t>
      </w:r>
    </w:p>
    <w:p w14:paraId="1A60D57E" w14:textId="77777777" w:rsidR="00C93E61" w:rsidRPr="00944BF6" w:rsidRDefault="00C93E61" w:rsidP="00C93E61">
      <w:pPr>
        <w:pStyle w:val="Default"/>
        <w:jc w:val="both"/>
        <w:rPr>
          <w:rFonts w:ascii="Arial" w:hAnsi="Arial" w:cs="Arial"/>
          <w:sz w:val="22"/>
          <w:szCs w:val="22"/>
        </w:rPr>
      </w:pPr>
    </w:p>
    <w:p w14:paraId="0FEB016B"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En nuestra opinión, excepto por los efectos de la cuestión descrita en la sección </w:t>
      </w:r>
      <w:r w:rsidRPr="00944BF6">
        <w:rPr>
          <w:rFonts w:ascii="Arial" w:hAnsi="Arial" w:cs="Arial"/>
          <w:i/>
          <w:sz w:val="22"/>
          <w:szCs w:val="22"/>
        </w:rPr>
        <w:t>Fundamento de la opinión con salvedades</w:t>
      </w:r>
      <w:r w:rsidRPr="00944BF6">
        <w:rPr>
          <w:rFonts w:ascii="Arial" w:hAnsi="Arial" w:cs="Arial"/>
          <w:sz w:val="22"/>
          <w:szCs w:val="22"/>
        </w:rPr>
        <w:t xml:space="preserve"> 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14:paraId="45A213A7" w14:textId="77777777" w:rsidR="00C93E61" w:rsidRPr="00944BF6" w:rsidRDefault="00C93E61" w:rsidP="00C93E61">
      <w:pPr>
        <w:tabs>
          <w:tab w:val="left" w:pos="-332"/>
        </w:tabs>
        <w:autoSpaceDE w:val="0"/>
        <w:autoSpaceDN w:val="0"/>
        <w:adjustRightInd w:val="0"/>
        <w:spacing w:before="120" w:after="0" w:line="240" w:lineRule="auto"/>
        <w:jc w:val="both"/>
        <w:rPr>
          <w:rFonts w:ascii="Arial" w:hAnsi="Arial" w:cs="Arial"/>
          <w:color w:val="000000"/>
          <w:lang w:val="es-ES"/>
        </w:rPr>
      </w:pPr>
    </w:p>
    <w:p w14:paraId="75D8C6D4" w14:textId="77777777" w:rsidR="00C93E61" w:rsidRPr="00944BF6" w:rsidRDefault="00C93E61" w:rsidP="00C93E61">
      <w:pPr>
        <w:pStyle w:val="Default"/>
        <w:jc w:val="both"/>
        <w:rPr>
          <w:rFonts w:ascii="Arial" w:hAnsi="Arial" w:cs="Arial"/>
          <w:b/>
          <w:bCs/>
          <w:sz w:val="22"/>
          <w:szCs w:val="22"/>
        </w:rPr>
      </w:pPr>
      <w:r w:rsidRPr="00944BF6">
        <w:rPr>
          <w:rFonts w:ascii="Arial" w:hAnsi="Arial" w:cs="Arial"/>
          <w:b/>
          <w:bCs/>
          <w:sz w:val="22"/>
          <w:szCs w:val="22"/>
        </w:rPr>
        <w:t xml:space="preserve">Fundamento de la opinión con salvedades </w:t>
      </w:r>
    </w:p>
    <w:p w14:paraId="1850B911" w14:textId="77777777" w:rsidR="00C93E61" w:rsidRPr="00944BF6" w:rsidRDefault="00C93E61" w:rsidP="00C93E61">
      <w:pPr>
        <w:pStyle w:val="Default"/>
        <w:jc w:val="both"/>
        <w:rPr>
          <w:rFonts w:ascii="Arial" w:hAnsi="Arial" w:cs="Arial"/>
          <w:sz w:val="22"/>
          <w:szCs w:val="22"/>
        </w:rPr>
      </w:pPr>
    </w:p>
    <w:p w14:paraId="6BD87300" w14:textId="77777777" w:rsidR="00C93E61" w:rsidRPr="00944BF6" w:rsidRDefault="00C93E61" w:rsidP="00C93E61">
      <w:pPr>
        <w:pStyle w:val="Default"/>
        <w:jc w:val="both"/>
        <w:rPr>
          <w:rFonts w:ascii="Arial" w:hAnsi="Arial" w:cs="Arial"/>
          <w:color w:val="FF0000"/>
          <w:sz w:val="22"/>
          <w:szCs w:val="22"/>
        </w:rPr>
      </w:pPr>
      <w:r w:rsidRPr="00944BF6">
        <w:rPr>
          <w:rFonts w:ascii="Arial" w:hAnsi="Arial" w:cs="Arial"/>
          <w:i/>
          <w:iCs/>
          <w:color w:val="FF0000"/>
          <w:sz w:val="22"/>
          <w:szCs w:val="22"/>
        </w:rPr>
        <w:t xml:space="preserve">(Ejemplo de salvedad del ej. 1 de la NIA-ES 705 R) </w:t>
      </w:r>
      <w:r w:rsidRPr="00944BF6">
        <w:rPr>
          <w:rFonts w:ascii="Arial" w:hAnsi="Arial" w:cs="Arial"/>
          <w:sz w:val="22"/>
          <w:szCs w:val="22"/>
        </w:rPr>
        <w:t xml:space="preserve">Las existencias de la Sociedad se reflejan en el balance por xxx. Los administradores no han registrado las existencias al menor de los importes correspondientes a su coste o valor neto de realización, sino que se encuentran registradas al coste, lo que supone un incumplimiento del marco normativo de información financiera que resulta de aplicación. De acuerdo con los registros de la Sociedad, si se hubieran valorado las existencias al menor de los importes correspondientes a su coste o valor neto de realización, hubiese sido necesario reducir el importe de las existencias en xxx para reflejarlas por su valor neto de realización. En consecuencia, el coste de ventas debería incrementarse en xxx, y el impuesto sobre beneficios, el resultado neto y el patrimonio neto deberían minorarse en xxx, xxx y xxx, respectivamente. </w:t>
      </w:r>
      <w:r w:rsidRPr="00944BF6">
        <w:rPr>
          <w:rFonts w:ascii="Arial" w:hAnsi="Arial" w:cs="Arial"/>
          <w:i/>
          <w:iCs/>
          <w:color w:val="FF0000"/>
          <w:sz w:val="22"/>
          <w:szCs w:val="22"/>
        </w:rPr>
        <w:t>(En este apartado se describirán claramente las razones de la salvedad(es) por incorrección material -pero cuyo efecto al no ser generalizado permite al auditor emitir una opinión con salvedades- y la cuantificación de los efectos que la(s) misma(s) haya(n) producido en las cuentas anuales, salvo que no sea factible, en cuyo caso se indicará en el mismo párrafo.   Asimismo, si la incorrección material tuviera su origen en información omitida, se incluirá la información a revelar omitida siempre que sea factible.</w:t>
      </w:r>
    </w:p>
    <w:p w14:paraId="69C0BF2F" w14:textId="77777777" w:rsidR="00C93E61" w:rsidRPr="00944BF6" w:rsidRDefault="00C93E61" w:rsidP="00C93E61">
      <w:pPr>
        <w:pStyle w:val="Default"/>
        <w:jc w:val="both"/>
        <w:rPr>
          <w:rFonts w:ascii="Arial" w:hAnsi="Arial" w:cs="Arial"/>
          <w:sz w:val="22"/>
          <w:szCs w:val="22"/>
        </w:rPr>
      </w:pPr>
      <w:r w:rsidRPr="00944BF6">
        <w:rPr>
          <w:rFonts w:ascii="Arial" w:hAnsi="Arial" w:cs="Arial"/>
          <w:i/>
          <w:iCs/>
          <w:color w:val="FF0000"/>
          <w:sz w:val="22"/>
          <w:szCs w:val="22"/>
        </w:rPr>
        <w:t>[Para mayor detalle consúltese la NIA-ES 705 R, párrafos 17, 20 a 23, 25, y A2 a A7, A21 a A24].)</w:t>
      </w:r>
    </w:p>
    <w:p w14:paraId="22735567" w14:textId="77777777" w:rsidR="00C93E61" w:rsidRPr="00944BF6" w:rsidRDefault="00C93E61" w:rsidP="00C93E61">
      <w:pPr>
        <w:pStyle w:val="Default"/>
        <w:jc w:val="both"/>
        <w:rPr>
          <w:rFonts w:ascii="Arial" w:hAnsi="Arial" w:cs="Arial"/>
          <w:sz w:val="22"/>
          <w:szCs w:val="22"/>
        </w:rPr>
      </w:pPr>
    </w:p>
    <w:p w14:paraId="3DA01667"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Hemos llevado a cabo nuestra auditoría de conformidad con la normativa reguladora de la actividad de auditoría de cuentas vigente en España. Nuestras responsabilidades de acuerdo </w:t>
      </w:r>
      <w:r w:rsidRPr="00944BF6">
        <w:rPr>
          <w:rFonts w:ascii="Arial" w:hAnsi="Arial" w:cs="Arial"/>
          <w:sz w:val="22"/>
          <w:szCs w:val="22"/>
        </w:rPr>
        <w:lastRenderedPageBreak/>
        <w:t xml:space="preserve">con dichas normas se describen más adelante en la sección </w:t>
      </w:r>
      <w:r w:rsidRPr="00944BF6">
        <w:rPr>
          <w:rFonts w:ascii="Arial" w:hAnsi="Arial" w:cs="Arial"/>
          <w:i/>
          <w:sz w:val="22"/>
          <w:szCs w:val="22"/>
        </w:rPr>
        <w:t xml:space="preserve">Responsabilidades del auditor en relación con la auditoría de las cuentas anuales </w:t>
      </w:r>
      <w:r w:rsidRPr="00944BF6">
        <w:rPr>
          <w:rFonts w:ascii="Arial" w:hAnsi="Arial" w:cs="Arial"/>
          <w:sz w:val="22"/>
          <w:szCs w:val="22"/>
        </w:rPr>
        <w:t xml:space="preserve">de nuestro informe. </w:t>
      </w:r>
    </w:p>
    <w:p w14:paraId="418839EC" w14:textId="77777777" w:rsidR="00C93E61" w:rsidRPr="00944BF6" w:rsidRDefault="00C93E61" w:rsidP="00C93E61">
      <w:pPr>
        <w:pStyle w:val="Default"/>
        <w:jc w:val="both"/>
        <w:rPr>
          <w:rFonts w:ascii="Arial" w:hAnsi="Arial" w:cs="Arial"/>
          <w:sz w:val="22"/>
          <w:szCs w:val="22"/>
        </w:rPr>
      </w:pPr>
    </w:p>
    <w:p w14:paraId="2222D7AC"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w:t>
      </w:r>
      <w:proofErr w:type="gramStart"/>
      <w:r w:rsidRPr="00944BF6">
        <w:rPr>
          <w:rFonts w:ascii="Arial" w:hAnsi="Arial" w:cs="Arial"/>
          <w:sz w:val="22"/>
          <w:szCs w:val="22"/>
        </w:rPr>
        <w:t>comprometida .</w:t>
      </w:r>
      <w:proofErr w:type="gramEnd"/>
      <w:r w:rsidRPr="00944BF6">
        <w:rPr>
          <w:rFonts w:ascii="Arial" w:hAnsi="Arial" w:cs="Arial"/>
          <w:sz w:val="22"/>
          <w:szCs w:val="22"/>
        </w:rPr>
        <w:t xml:space="preserve"> </w:t>
      </w:r>
    </w:p>
    <w:p w14:paraId="2DB89928" w14:textId="77777777" w:rsidR="00C93E61" w:rsidRPr="00944BF6" w:rsidRDefault="00C93E61" w:rsidP="00C93E61">
      <w:pPr>
        <w:pStyle w:val="Default"/>
        <w:jc w:val="both"/>
        <w:rPr>
          <w:rFonts w:ascii="Arial" w:hAnsi="Arial" w:cs="Arial"/>
          <w:sz w:val="22"/>
          <w:szCs w:val="22"/>
        </w:rPr>
      </w:pPr>
    </w:p>
    <w:p w14:paraId="769BDFC2" w14:textId="6E15FED7" w:rsidR="00C93E61" w:rsidRPr="00944BF6" w:rsidRDefault="00C93E61" w:rsidP="00944BF6">
      <w:pPr>
        <w:jc w:val="both"/>
        <w:rPr>
          <w:rFonts w:ascii="Arial" w:hAnsi="Arial" w:cs="Arial"/>
          <w:b/>
          <w:bCs/>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con salvedades. </w:t>
      </w:r>
    </w:p>
    <w:p w14:paraId="071ACD26" w14:textId="77777777" w:rsidR="00944BF6" w:rsidRDefault="00944BF6" w:rsidP="00C93E61">
      <w:pPr>
        <w:pStyle w:val="Default"/>
        <w:jc w:val="both"/>
        <w:rPr>
          <w:rFonts w:ascii="Arial" w:hAnsi="Arial" w:cs="Arial"/>
          <w:b/>
          <w:bCs/>
          <w:sz w:val="22"/>
          <w:szCs w:val="22"/>
        </w:rPr>
      </w:pPr>
    </w:p>
    <w:p w14:paraId="54E40232" w14:textId="26C24D43" w:rsidR="00C93E61" w:rsidRPr="00944BF6" w:rsidRDefault="00C93E61" w:rsidP="00C93E61">
      <w:pPr>
        <w:pStyle w:val="Default"/>
        <w:jc w:val="both"/>
        <w:rPr>
          <w:rFonts w:ascii="Arial" w:hAnsi="Arial" w:cs="Arial"/>
          <w:b/>
          <w:bCs/>
          <w:sz w:val="22"/>
          <w:szCs w:val="22"/>
        </w:rPr>
      </w:pPr>
      <w:r w:rsidRPr="00944BF6">
        <w:rPr>
          <w:rFonts w:ascii="Arial" w:hAnsi="Arial" w:cs="Arial"/>
          <w:b/>
          <w:bCs/>
          <w:sz w:val="22"/>
          <w:szCs w:val="22"/>
        </w:rPr>
        <w:t xml:space="preserve">Cuestiones clave de la auditoría </w:t>
      </w:r>
    </w:p>
    <w:p w14:paraId="4A352795" w14:textId="77777777" w:rsidR="00C93E61" w:rsidRPr="00944BF6" w:rsidRDefault="00C93E61" w:rsidP="00C93E61">
      <w:pPr>
        <w:pStyle w:val="Default"/>
        <w:jc w:val="both"/>
        <w:rPr>
          <w:rFonts w:ascii="Arial" w:hAnsi="Arial" w:cs="Arial"/>
          <w:sz w:val="22"/>
          <w:szCs w:val="22"/>
        </w:rPr>
      </w:pPr>
    </w:p>
    <w:p w14:paraId="743C5CC9"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14:paraId="4AC08D2B" w14:textId="77777777" w:rsidR="00C93E61" w:rsidRPr="00944BF6" w:rsidRDefault="00C93E61" w:rsidP="00C93E61">
      <w:pPr>
        <w:pStyle w:val="Default"/>
        <w:ind w:left="142"/>
        <w:jc w:val="both"/>
        <w:rPr>
          <w:rFonts w:ascii="Arial" w:hAnsi="Arial" w:cs="Arial"/>
          <w:sz w:val="22"/>
          <w:szCs w:val="22"/>
        </w:rPr>
      </w:pPr>
    </w:p>
    <w:p w14:paraId="57F49817"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Además de la cuestión descrita en la sección </w:t>
      </w:r>
      <w:r w:rsidRPr="00944BF6">
        <w:rPr>
          <w:rFonts w:ascii="Arial" w:hAnsi="Arial" w:cs="Arial"/>
          <w:i/>
          <w:sz w:val="22"/>
          <w:szCs w:val="22"/>
        </w:rPr>
        <w:t>Fundamento de la opinión con salvedades</w:t>
      </w:r>
      <w:r w:rsidRPr="00944BF6">
        <w:rPr>
          <w:rFonts w:ascii="Arial" w:hAnsi="Arial" w:cs="Arial"/>
          <w:sz w:val="22"/>
          <w:szCs w:val="22"/>
        </w:rPr>
        <w:t xml:space="preserve">, hemos determinado que las cuestiones que se describen a continuación son las cuestiones clave de la auditoría que se deben comunicar en nuestro informe. </w:t>
      </w:r>
    </w:p>
    <w:p w14:paraId="5D7B92A7" w14:textId="77777777" w:rsidR="00C93E61" w:rsidRPr="00944BF6" w:rsidRDefault="00C93E61" w:rsidP="00C93E61">
      <w:pPr>
        <w:pStyle w:val="Default"/>
        <w:jc w:val="both"/>
        <w:rPr>
          <w:rFonts w:ascii="Arial" w:hAnsi="Arial" w:cs="Arial"/>
          <w:i/>
          <w:iCs/>
          <w:sz w:val="22"/>
          <w:szCs w:val="22"/>
        </w:rPr>
      </w:pPr>
    </w:p>
    <w:p w14:paraId="68B60AE0" w14:textId="77777777" w:rsidR="00C93E61" w:rsidRPr="00944BF6" w:rsidRDefault="00C93E61" w:rsidP="00C93E61">
      <w:pPr>
        <w:pStyle w:val="Default"/>
        <w:jc w:val="both"/>
        <w:rPr>
          <w:rFonts w:ascii="Arial" w:hAnsi="Arial" w:cs="Arial"/>
          <w:color w:val="FF0000"/>
          <w:sz w:val="22"/>
          <w:szCs w:val="22"/>
        </w:rPr>
      </w:pPr>
      <w:r w:rsidRPr="00944BF6">
        <w:rPr>
          <w:rFonts w:ascii="Arial" w:hAnsi="Arial" w:cs="Arial"/>
          <w:i/>
          <w:iCs/>
          <w:sz w:val="22"/>
          <w:szCs w:val="22"/>
        </w:rPr>
        <w:t>[</w:t>
      </w:r>
      <w:r w:rsidRPr="00944BF6">
        <w:rPr>
          <w:rFonts w:ascii="Arial" w:hAnsi="Arial" w:cs="Arial"/>
          <w:i/>
          <w:iCs/>
          <w:color w:val="FF0000"/>
          <w:sz w:val="22"/>
          <w:szCs w:val="22"/>
        </w:rPr>
        <w:t xml:space="preserve">Descripción de cada cuestión clave de la auditoría de conformidad con la NIA-ES 701 incluyendo, al menos: </w:t>
      </w:r>
    </w:p>
    <w:p w14:paraId="2ACC1708" w14:textId="77777777" w:rsidR="00C93E61" w:rsidRPr="00944BF6" w:rsidRDefault="00C93E61" w:rsidP="00C93E61">
      <w:pPr>
        <w:pStyle w:val="Default"/>
        <w:ind w:left="142"/>
        <w:jc w:val="both"/>
        <w:rPr>
          <w:rFonts w:ascii="Arial" w:hAnsi="Arial" w:cs="Arial"/>
          <w:color w:val="FF0000"/>
          <w:sz w:val="22"/>
          <w:szCs w:val="22"/>
        </w:rPr>
      </w:pPr>
      <w:r w:rsidRPr="00944BF6">
        <w:rPr>
          <w:rFonts w:ascii="Arial" w:hAnsi="Arial" w:cs="Arial"/>
          <w:i/>
          <w:iCs/>
          <w:color w:val="FF0000"/>
          <w:sz w:val="22"/>
          <w:szCs w:val="22"/>
        </w:rPr>
        <w:t xml:space="preserve">i) los riesgos considerados más significativos de que existan incorrecciones materiales, incluidas las debidas a fraude, </w:t>
      </w:r>
    </w:p>
    <w:p w14:paraId="729C57B5" w14:textId="77777777" w:rsidR="00C93E61" w:rsidRPr="00944BF6" w:rsidRDefault="00C93E61" w:rsidP="00C93E61">
      <w:pPr>
        <w:pStyle w:val="Default"/>
        <w:ind w:left="142"/>
        <w:jc w:val="both"/>
        <w:rPr>
          <w:rFonts w:ascii="Arial" w:hAnsi="Arial" w:cs="Arial"/>
          <w:color w:val="FF0000"/>
          <w:sz w:val="22"/>
          <w:szCs w:val="22"/>
        </w:rPr>
      </w:pPr>
      <w:r w:rsidRPr="00944BF6">
        <w:rPr>
          <w:rFonts w:ascii="Arial" w:hAnsi="Arial" w:cs="Arial"/>
          <w:i/>
          <w:iCs/>
          <w:color w:val="FF0000"/>
          <w:sz w:val="22"/>
          <w:szCs w:val="22"/>
        </w:rPr>
        <w:t xml:space="preserve">ii) un resumen de la respuesta del auditor a dichos riesgos, y </w:t>
      </w:r>
    </w:p>
    <w:p w14:paraId="72DDB7BB" w14:textId="77777777" w:rsidR="00C93E61" w:rsidRPr="00944BF6" w:rsidRDefault="00C93E61" w:rsidP="00C93E61">
      <w:pPr>
        <w:pStyle w:val="Default"/>
        <w:ind w:left="142"/>
        <w:jc w:val="both"/>
        <w:rPr>
          <w:rFonts w:ascii="Arial" w:hAnsi="Arial" w:cs="Arial"/>
          <w:color w:val="FF0000"/>
          <w:sz w:val="22"/>
          <w:szCs w:val="22"/>
        </w:rPr>
      </w:pPr>
      <w:r w:rsidRPr="00944BF6">
        <w:rPr>
          <w:rFonts w:ascii="Arial" w:hAnsi="Arial" w:cs="Arial"/>
          <w:i/>
          <w:iCs/>
          <w:color w:val="FF0000"/>
          <w:sz w:val="22"/>
          <w:szCs w:val="22"/>
        </w:rPr>
        <w:t xml:space="preserve">iii) en su caso, las observaciones esenciales derivadas de dichos riesgos. </w:t>
      </w:r>
    </w:p>
    <w:p w14:paraId="3EDE803D" w14:textId="77777777" w:rsidR="00C93E61" w:rsidRPr="00944BF6" w:rsidRDefault="00C93E61" w:rsidP="00C93E61">
      <w:pPr>
        <w:jc w:val="both"/>
        <w:rPr>
          <w:rFonts w:ascii="Arial" w:hAnsi="Arial" w:cs="Arial"/>
          <w:color w:val="000000"/>
          <w:lang w:val="es-ES"/>
        </w:rPr>
      </w:pPr>
      <w:r w:rsidRPr="00944BF6">
        <w:rPr>
          <w:rFonts w:ascii="Arial" w:hAnsi="Arial" w:cs="Arial"/>
          <w:i/>
          <w:iCs/>
          <w:color w:val="FF0000"/>
          <w:lang w:val="es-ES"/>
        </w:rPr>
        <w:t>Y, cuando sea pertinente, se incluirá una referencia clara a las informaciones importantes recogidas en las cuentas anuales</w:t>
      </w:r>
      <w:r w:rsidRPr="00944BF6">
        <w:rPr>
          <w:rFonts w:ascii="Arial" w:hAnsi="Arial" w:cs="Arial"/>
          <w:i/>
          <w:iCs/>
          <w:lang w:val="es-ES"/>
        </w:rPr>
        <w:t xml:space="preserve">]. </w:t>
      </w:r>
    </w:p>
    <w:p w14:paraId="78EA6F03" w14:textId="77777777" w:rsidR="00C93E61" w:rsidRPr="00944BF6" w:rsidRDefault="00C93E61" w:rsidP="00C93E61">
      <w:pPr>
        <w:pStyle w:val="Default"/>
        <w:jc w:val="both"/>
        <w:rPr>
          <w:rFonts w:ascii="Arial" w:hAnsi="Arial" w:cs="Arial"/>
          <w:b/>
          <w:bCs/>
          <w:sz w:val="22"/>
          <w:szCs w:val="22"/>
        </w:rPr>
      </w:pPr>
    </w:p>
    <w:p w14:paraId="54B1B189" w14:textId="77777777" w:rsidR="00C93E61" w:rsidRPr="00944BF6" w:rsidRDefault="00C93E61" w:rsidP="00C93E61">
      <w:pPr>
        <w:tabs>
          <w:tab w:val="left" w:pos="-972"/>
          <w:tab w:val="left" w:pos="-756"/>
        </w:tabs>
        <w:autoSpaceDE w:val="0"/>
        <w:autoSpaceDN w:val="0"/>
        <w:adjustRightInd w:val="0"/>
        <w:spacing w:after="240" w:line="240" w:lineRule="auto"/>
        <w:rPr>
          <w:rFonts w:ascii="Arial" w:hAnsi="Arial" w:cs="Arial"/>
          <w:b/>
          <w:lang w:val="es-ES"/>
        </w:rPr>
      </w:pPr>
      <w:r w:rsidRPr="00944BF6">
        <w:rPr>
          <w:rFonts w:ascii="Arial" w:hAnsi="Arial" w:cs="Arial"/>
          <w:b/>
          <w:lang w:val="es-ES"/>
        </w:rPr>
        <w:t>Párrafo de énfasis</w:t>
      </w:r>
    </w:p>
    <w:p w14:paraId="3FF4C0E4" w14:textId="77777777" w:rsidR="00C93E61" w:rsidRPr="00944BF6" w:rsidRDefault="00C93E61" w:rsidP="00C93E61">
      <w:pPr>
        <w:jc w:val="both"/>
        <w:rPr>
          <w:rFonts w:ascii="Arial" w:hAnsi="Arial" w:cs="Arial"/>
          <w:b/>
          <w:lang w:val="es-ES"/>
        </w:rPr>
      </w:pPr>
      <w:r w:rsidRPr="00944BF6" w:rsidDel="009E7379">
        <w:rPr>
          <w:rFonts w:ascii="Arial" w:hAnsi="Arial" w:cs="Arial"/>
          <w:lang w:val="es-ES"/>
        </w:rPr>
        <w:t xml:space="preserve">Llamamos la atención sobre la Nota X de las cuentas anuales, que describe </w:t>
      </w:r>
      <w:r w:rsidRPr="00944BF6">
        <w:rPr>
          <w:rFonts w:ascii="Arial" w:hAnsi="Arial" w:cs="Arial"/>
          <w:i/>
          <w:color w:val="FF0000"/>
          <w:lang w:val="es-ES"/>
        </w:rPr>
        <w:t>(Describir el detalle de la cuestión a enfatizar conforme a la NIA-ES 706 párrafos 9, A4, A7, A8, A16-A17)</w:t>
      </w:r>
      <w:r w:rsidRPr="00944BF6" w:rsidDel="009E7379">
        <w:rPr>
          <w:rFonts w:ascii="Arial" w:hAnsi="Arial" w:cs="Arial"/>
          <w:lang w:val="es-ES"/>
        </w:rPr>
        <w:t>. Nuestra opinión no ha sido modificada en relación con esta cuestión</w:t>
      </w:r>
      <w:r w:rsidRPr="00944BF6">
        <w:rPr>
          <w:rFonts w:ascii="Arial" w:hAnsi="Arial" w:cs="Arial"/>
          <w:lang w:val="es-ES"/>
        </w:rPr>
        <w:t>.</w:t>
      </w:r>
      <w:r w:rsidRPr="00944BF6">
        <w:rPr>
          <w:rFonts w:ascii="Arial" w:hAnsi="Arial" w:cs="Arial"/>
          <w:b/>
          <w:lang w:val="es-ES"/>
        </w:rPr>
        <w:t xml:space="preserve"> </w:t>
      </w:r>
    </w:p>
    <w:p w14:paraId="2B98C8CA" w14:textId="4B93236C" w:rsidR="00C93E61" w:rsidRPr="00944BF6" w:rsidRDefault="00C93E61" w:rsidP="00C93E61">
      <w:pPr>
        <w:jc w:val="both"/>
        <w:rPr>
          <w:rFonts w:ascii="Arial" w:hAnsi="Arial" w:cs="Arial"/>
          <w:i/>
          <w:color w:val="FF0000"/>
          <w:lang w:val="es-ES"/>
        </w:rPr>
      </w:pPr>
      <w:r w:rsidRPr="00944BF6">
        <w:rPr>
          <w:rFonts w:ascii="Arial" w:hAnsi="Arial" w:cs="Arial"/>
          <w:i/>
          <w:color w:val="FF0000"/>
          <w:lang w:val="es-ES"/>
        </w:rPr>
        <w:t>(El párrafo de énfasis se puede presentar bien justo antes o después de la sección "Cuestiones clave de la auditoría" basándose en el juicio del auditor con respecto a la significatividad relativa de la información que se incluya en el párrafo de énfasis, ver Anexo 3 de la NIA-ES 706 R)</w:t>
      </w:r>
    </w:p>
    <w:p w14:paraId="1F5BBEAF" w14:textId="3691567F" w:rsidR="00C93E61" w:rsidRDefault="00C93E61" w:rsidP="00C93E61">
      <w:pPr>
        <w:pStyle w:val="Default"/>
        <w:jc w:val="both"/>
        <w:rPr>
          <w:rFonts w:ascii="Arial" w:hAnsi="Arial" w:cs="Arial"/>
          <w:b/>
          <w:bCs/>
          <w:sz w:val="22"/>
          <w:szCs w:val="22"/>
        </w:rPr>
      </w:pPr>
    </w:p>
    <w:p w14:paraId="00B026B9" w14:textId="565A3ABE" w:rsidR="00944BF6" w:rsidRDefault="00944BF6" w:rsidP="00C93E61">
      <w:pPr>
        <w:pStyle w:val="Default"/>
        <w:jc w:val="both"/>
        <w:rPr>
          <w:rFonts w:ascii="Arial" w:hAnsi="Arial" w:cs="Arial"/>
          <w:b/>
          <w:bCs/>
          <w:sz w:val="22"/>
          <w:szCs w:val="22"/>
        </w:rPr>
      </w:pPr>
    </w:p>
    <w:p w14:paraId="5E8C6A68" w14:textId="77777777" w:rsidR="00944BF6" w:rsidRPr="00944BF6" w:rsidRDefault="00944BF6" w:rsidP="00C93E61">
      <w:pPr>
        <w:pStyle w:val="Default"/>
        <w:jc w:val="both"/>
        <w:rPr>
          <w:rFonts w:ascii="Arial" w:hAnsi="Arial" w:cs="Arial"/>
          <w:b/>
          <w:bCs/>
          <w:sz w:val="22"/>
          <w:szCs w:val="22"/>
        </w:rPr>
      </w:pPr>
    </w:p>
    <w:p w14:paraId="1DAEF620" w14:textId="77777777" w:rsidR="00C93E61" w:rsidRPr="00944BF6" w:rsidRDefault="00C93E61" w:rsidP="00C93E61">
      <w:pPr>
        <w:tabs>
          <w:tab w:val="left" w:pos="-972"/>
          <w:tab w:val="left" w:pos="-756"/>
        </w:tabs>
        <w:autoSpaceDE w:val="0"/>
        <w:autoSpaceDN w:val="0"/>
        <w:adjustRightInd w:val="0"/>
        <w:spacing w:after="240" w:line="240" w:lineRule="auto"/>
        <w:rPr>
          <w:rFonts w:ascii="Arial" w:hAnsi="Arial" w:cs="Arial"/>
          <w:b/>
          <w:lang w:val="es-ES"/>
        </w:rPr>
      </w:pPr>
      <w:r w:rsidRPr="00944BF6">
        <w:rPr>
          <w:rFonts w:ascii="Arial" w:hAnsi="Arial" w:cs="Arial"/>
          <w:b/>
          <w:bCs/>
          <w:lang w:val="es-ES"/>
        </w:rPr>
        <w:lastRenderedPageBreak/>
        <w:t>Otras cuestiones</w:t>
      </w:r>
    </w:p>
    <w:p w14:paraId="5C24E617" w14:textId="77777777" w:rsidR="00C93E61" w:rsidRPr="00944BF6" w:rsidRDefault="00C93E61" w:rsidP="00C93E61">
      <w:pPr>
        <w:pStyle w:val="Default"/>
        <w:jc w:val="both"/>
        <w:rPr>
          <w:rFonts w:ascii="Arial" w:hAnsi="Arial" w:cs="Arial"/>
          <w:sz w:val="22"/>
          <w:szCs w:val="22"/>
        </w:rPr>
      </w:pPr>
      <w:r w:rsidRPr="00944BF6">
        <w:rPr>
          <w:rFonts w:ascii="Arial" w:hAnsi="Arial" w:cs="Arial"/>
          <w:i/>
          <w:color w:val="FF0000"/>
          <w:sz w:val="22"/>
          <w:szCs w:val="22"/>
        </w:rPr>
        <w:t xml:space="preserve">(Ejemplo del Anexo 3 de la NIA-ES 706. Describir la cuestión) </w:t>
      </w:r>
      <w:r w:rsidRPr="00944BF6">
        <w:rPr>
          <w:rFonts w:ascii="Arial" w:hAnsi="Arial" w:cs="Arial"/>
          <w:sz w:val="22"/>
          <w:szCs w:val="22"/>
        </w:rPr>
        <w:t>Las cuentas anuales de ABC S.A, correspondientes al ejercicio terminado a 31 de diciembre de 20X0 fueron auditadas por otro auditor que expresó una opinión favorable sobre dichas cuentas anuales el 31 de marzo de 20X1.</w:t>
      </w:r>
    </w:p>
    <w:p w14:paraId="0E9BF09A" w14:textId="77777777" w:rsidR="00C93E61" w:rsidRPr="00944BF6" w:rsidRDefault="00C93E61" w:rsidP="00C93E61">
      <w:pPr>
        <w:pStyle w:val="Default"/>
        <w:jc w:val="both"/>
        <w:rPr>
          <w:rFonts w:ascii="Arial" w:hAnsi="Arial" w:cs="Arial"/>
          <w:sz w:val="22"/>
          <w:szCs w:val="22"/>
        </w:rPr>
      </w:pPr>
    </w:p>
    <w:p w14:paraId="0F69FB2C" w14:textId="77777777" w:rsidR="00C93E61" w:rsidRPr="00944BF6" w:rsidRDefault="00C93E61" w:rsidP="00C93E61">
      <w:pPr>
        <w:jc w:val="both"/>
        <w:rPr>
          <w:rFonts w:ascii="Arial" w:hAnsi="Arial" w:cs="Arial"/>
          <w:i/>
          <w:color w:val="FF0000"/>
          <w:lang w:val="es-ES"/>
        </w:rPr>
      </w:pPr>
      <w:r w:rsidRPr="00944BF6">
        <w:rPr>
          <w:rFonts w:ascii="Arial" w:hAnsi="Arial" w:cs="Arial"/>
          <w:i/>
          <w:color w:val="FF0000"/>
          <w:lang w:val="es-ES"/>
        </w:rPr>
        <w:t>(Conforme a la NIA-ES 706 R párrafo A16, en los casos en los que se quiera llamar la atención sobre cuestiones relativas a otras responsabilidades de información, este párrafo se incluiría en la sección “Informe sobre otros requerimientos legales y reglamentarios”. Y en los casos en los que afecte a todas las responsabilidades del auditor o comprensión del informe, puede incluirse a continuación del “Informe sobre otros requerimientos legales y reglamentarios”</w:t>
      </w:r>
      <w:proofErr w:type="gramStart"/>
      <w:r w:rsidRPr="00944BF6">
        <w:rPr>
          <w:rFonts w:ascii="Arial" w:hAnsi="Arial" w:cs="Arial"/>
          <w:i/>
          <w:color w:val="FF0000"/>
          <w:lang w:val="es-ES"/>
        </w:rPr>
        <w:t>. )</w:t>
      </w:r>
      <w:proofErr w:type="gramEnd"/>
    </w:p>
    <w:p w14:paraId="6FD57570" w14:textId="77777777" w:rsidR="00C93E61" w:rsidRPr="00944BF6" w:rsidRDefault="00C93E61" w:rsidP="00C93E61">
      <w:pPr>
        <w:pStyle w:val="Default"/>
        <w:spacing w:before="240"/>
        <w:jc w:val="both"/>
        <w:rPr>
          <w:rFonts w:ascii="Arial" w:hAnsi="Arial" w:cs="Arial"/>
          <w:b/>
          <w:bCs/>
          <w:sz w:val="22"/>
          <w:szCs w:val="22"/>
        </w:rPr>
      </w:pPr>
    </w:p>
    <w:p w14:paraId="6B073B34" w14:textId="77777777" w:rsidR="00C93E61" w:rsidRPr="00944BF6" w:rsidRDefault="00C93E61" w:rsidP="00C93E61">
      <w:pPr>
        <w:pStyle w:val="Default"/>
        <w:jc w:val="both"/>
        <w:rPr>
          <w:rFonts w:ascii="Arial" w:hAnsi="Arial" w:cs="Arial"/>
          <w:b/>
          <w:bCs/>
          <w:sz w:val="22"/>
          <w:szCs w:val="22"/>
        </w:rPr>
      </w:pPr>
      <w:r w:rsidRPr="00944BF6">
        <w:rPr>
          <w:rFonts w:ascii="Arial" w:hAnsi="Arial" w:cs="Arial"/>
          <w:b/>
          <w:bCs/>
          <w:sz w:val="22"/>
          <w:szCs w:val="22"/>
        </w:rPr>
        <w:t>Otra información: Informe de gestión</w:t>
      </w:r>
      <w:r w:rsidRPr="00944BF6">
        <w:rPr>
          <w:rFonts w:ascii="Arial" w:hAnsi="Arial" w:cs="Arial"/>
          <w:color w:val="FF0000"/>
          <w:sz w:val="22"/>
          <w:szCs w:val="22"/>
          <w:vertAlign w:val="superscript"/>
        </w:rPr>
        <w:t>5</w:t>
      </w:r>
      <w:r w:rsidRPr="00944BF6">
        <w:rPr>
          <w:rFonts w:ascii="Arial" w:hAnsi="Arial" w:cs="Arial"/>
          <w:b/>
          <w:bCs/>
          <w:sz w:val="22"/>
          <w:szCs w:val="22"/>
        </w:rPr>
        <w:t xml:space="preserve"> </w:t>
      </w:r>
    </w:p>
    <w:p w14:paraId="0F771AED" w14:textId="77777777" w:rsidR="00C93E61" w:rsidRPr="00944BF6" w:rsidRDefault="00C93E61" w:rsidP="00C93E61">
      <w:pPr>
        <w:pStyle w:val="Default"/>
        <w:jc w:val="both"/>
        <w:rPr>
          <w:rFonts w:ascii="Arial" w:hAnsi="Arial" w:cs="Arial"/>
          <w:sz w:val="22"/>
          <w:szCs w:val="22"/>
        </w:rPr>
      </w:pPr>
    </w:p>
    <w:p w14:paraId="6750B243"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La otra información comprende exclusivamente el informe de gestión del ejercicio 20x1, cuya formulación es responsabilidad de los administradores</w:t>
      </w:r>
      <w:r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 parte integrante de las cuentas anuales. </w:t>
      </w:r>
    </w:p>
    <w:p w14:paraId="1DD3AF13" w14:textId="77777777" w:rsidR="00C93E61" w:rsidRPr="00944BF6" w:rsidRDefault="00C93E61" w:rsidP="00C93E61">
      <w:pPr>
        <w:pStyle w:val="Default"/>
        <w:jc w:val="both"/>
        <w:rPr>
          <w:rFonts w:ascii="Arial" w:hAnsi="Arial" w:cs="Arial"/>
          <w:sz w:val="22"/>
          <w:szCs w:val="22"/>
        </w:rPr>
      </w:pPr>
    </w:p>
    <w:p w14:paraId="5CF0339B"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14:paraId="05F8BAFF" w14:textId="77777777" w:rsidR="00C93E61" w:rsidRPr="00944BF6" w:rsidRDefault="00C93E61" w:rsidP="00C93E61">
      <w:pPr>
        <w:pStyle w:val="Default"/>
        <w:jc w:val="both"/>
        <w:rPr>
          <w:rFonts w:ascii="Arial" w:hAnsi="Arial" w:cs="Arial"/>
          <w:sz w:val="22"/>
          <w:szCs w:val="22"/>
        </w:rPr>
      </w:pPr>
    </w:p>
    <w:p w14:paraId="322A7B84"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Sobre la base del trabajo realizado, según lo descrito en el párrafo anterior, salvo por la incorrección material indicada en el párrafo siguiente, la información que contiene el informe de gestión concuerda con la de las cuentas anuales del ejercicio 20x1 y su contenido y presentación son conformes a la normativa que resulta de aplicación. </w:t>
      </w:r>
    </w:p>
    <w:p w14:paraId="22D1373E" w14:textId="77777777" w:rsidR="00C93E61" w:rsidRPr="00944BF6" w:rsidRDefault="00C93E61" w:rsidP="00C93E61">
      <w:pPr>
        <w:pStyle w:val="Default"/>
        <w:jc w:val="both"/>
        <w:rPr>
          <w:rFonts w:ascii="Arial" w:hAnsi="Arial" w:cs="Arial"/>
          <w:sz w:val="22"/>
          <w:szCs w:val="22"/>
        </w:rPr>
      </w:pPr>
    </w:p>
    <w:p w14:paraId="4F411984" w14:textId="77777777" w:rsidR="00C93E61" w:rsidRPr="00944BF6" w:rsidRDefault="00C93E61" w:rsidP="00C93E61">
      <w:pPr>
        <w:pStyle w:val="Textocomentario"/>
        <w:jc w:val="both"/>
        <w:rPr>
          <w:rFonts w:ascii="Arial" w:hAnsi="Arial" w:cs="Arial"/>
          <w:sz w:val="22"/>
          <w:szCs w:val="22"/>
          <w:lang w:val="es-ES"/>
        </w:rPr>
      </w:pPr>
      <w:r w:rsidRPr="00944BF6">
        <w:rPr>
          <w:rFonts w:ascii="Arial" w:hAnsi="Arial" w:cs="Arial"/>
          <w:i/>
          <w:iCs/>
          <w:color w:val="FF0000"/>
          <w:sz w:val="22"/>
          <w:szCs w:val="22"/>
          <w:lang w:val="es-ES"/>
        </w:rPr>
        <w:t xml:space="preserve">(Incluir en el caso en el que la salvedad por incorrección de las cuentas anuales originara una incorrección en el informe de gestión, por </w:t>
      </w:r>
      <w:proofErr w:type="gramStart"/>
      <w:r w:rsidRPr="00944BF6">
        <w:rPr>
          <w:rFonts w:ascii="Arial" w:hAnsi="Arial" w:cs="Arial"/>
          <w:i/>
          <w:iCs/>
          <w:color w:val="FF0000"/>
          <w:sz w:val="22"/>
          <w:szCs w:val="22"/>
          <w:lang w:val="es-ES"/>
        </w:rPr>
        <w:t>ejemplo</w:t>
      </w:r>
      <w:proofErr w:type="gramEnd"/>
      <w:r w:rsidRPr="00944BF6">
        <w:rPr>
          <w:rFonts w:ascii="Arial" w:hAnsi="Arial" w:cs="Arial"/>
          <w:i/>
          <w:iCs/>
          <w:color w:val="FF0000"/>
          <w:sz w:val="22"/>
          <w:szCs w:val="22"/>
          <w:lang w:val="es-ES"/>
        </w:rPr>
        <w:t xml:space="preserve"> por referencias al resultado o el patrimonio) </w:t>
      </w:r>
      <w:r w:rsidRPr="00944BF6">
        <w:rPr>
          <w:rFonts w:ascii="Arial" w:hAnsi="Arial" w:cs="Arial"/>
          <w:sz w:val="22"/>
          <w:szCs w:val="22"/>
          <w:lang w:val="es-ES"/>
        </w:rPr>
        <w:t xml:space="preserve">Como se describe en la sección de </w:t>
      </w:r>
      <w:r w:rsidRPr="00944BF6">
        <w:rPr>
          <w:rFonts w:ascii="Arial" w:hAnsi="Arial" w:cs="Arial"/>
          <w:i/>
          <w:sz w:val="22"/>
          <w:szCs w:val="22"/>
          <w:lang w:val="es-ES"/>
        </w:rPr>
        <w:t xml:space="preserve">Fundamento de la opinión con salvedades, </w:t>
      </w:r>
      <w:r w:rsidRPr="00944BF6">
        <w:rPr>
          <w:rFonts w:ascii="Arial" w:hAnsi="Arial" w:cs="Arial"/>
          <w:sz w:val="22"/>
          <w:szCs w:val="22"/>
          <w:lang w:val="es-ES"/>
        </w:rPr>
        <w:t>existe una incorrección material en las cuentas anuales adjuntas. Hemos concluido que dicha circunstancia afecta de igual manera y en la misma medida al informe de gestión.</w:t>
      </w:r>
    </w:p>
    <w:p w14:paraId="0F7CCE8C" w14:textId="77777777" w:rsidR="00C93E61" w:rsidRPr="00944BF6" w:rsidRDefault="00C93E61" w:rsidP="00C93E61">
      <w:pPr>
        <w:pStyle w:val="Default"/>
        <w:spacing w:before="240"/>
        <w:jc w:val="both"/>
        <w:rPr>
          <w:rFonts w:ascii="Arial" w:hAnsi="Arial" w:cs="Arial"/>
          <w:b/>
          <w:bCs/>
          <w:sz w:val="22"/>
          <w:szCs w:val="22"/>
        </w:rPr>
      </w:pPr>
    </w:p>
    <w:p w14:paraId="420C926C"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Pr="00944BF6">
        <w:rPr>
          <w:rFonts w:ascii="Arial" w:hAnsi="Arial" w:cs="Arial"/>
          <w:bCs/>
          <w:color w:val="FF0000"/>
          <w:vertAlign w:val="superscript"/>
          <w:lang w:val="es-ES"/>
        </w:rPr>
        <w:t>2</w:t>
      </w:r>
      <w:r w:rsidRPr="00944BF6">
        <w:rPr>
          <w:rFonts w:ascii="Arial" w:hAnsi="Arial" w:cs="Arial"/>
          <w:b/>
          <w:bCs/>
          <w:color w:val="000000"/>
          <w:lang w:val="es-ES"/>
        </w:rPr>
        <w:t xml:space="preserve"> y de la comisión de auditoría en relación con las cuentas anuales</w:t>
      </w:r>
    </w:p>
    <w:p w14:paraId="775A1099"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553BB5D7"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lastRenderedPageBreak/>
        <w:t>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w:t>
      </w:r>
    </w:p>
    <w:p w14:paraId="6EBBE779"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comisión de auditoría es responsable de la supervisión del proceso de elaboración y presentación de las cuentas anuales. </w:t>
      </w:r>
    </w:p>
    <w:p w14:paraId="39ABFC27"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p>
    <w:p w14:paraId="15F52CED" w14:textId="77777777" w:rsidR="00C93E61" w:rsidRPr="00944BF6" w:rsidRDefault="00C93E61" w:rsidP="00C93E61">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79C941E2"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w:t>
      </w:r>
    </w:p>
    <w:p w14:paraId="38F16760"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2017937C" w14:textId="0667132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000000"/>
          <w:vertAlign w:val="superscript"/>
          <w:lang w:val="es-ES"/>
        </w:rPr>
        <w:t xml:space="preserve"> </w:t>
      </w:r>
      <w:r w:rsidRPr="00944BF6">
        <w:rPr>
          <w:rFonts w:ascii="Arial" w:hAnsi="Arial" w:cs="Arial"/>
          <w:color w:val="000000"/>
          <w:lang w:val="es-ES"/>
        </w:rPr>
        <w:t xml:space="preserve">Como parte de una auditoría de conformidad con la normativa reguladora de la actividad de auditoría de cuentas </w:t>
      </w:r>
      <w:r w:rsidR="00257404" w:rsidRPr="00944BF6">
        <w:rPr>
          <w:rFonts w:ascii="Arial" w:hAnsi="Arial" w:cs="Arial"/>
          <w:color w:val="000000"/>
          <w:lang w:val="es-ES"/>
        </w:rPr>
        <w:t xml:space="preserve">vigente </w:t>
      </w:r>
      <w:r w:rsidRPr="00944BF6">
        <w:rPr>
          <w:rFonts w:ascii="Arial" w:hAnsi="Arial" w:cs="Arial"/>
          <w:color w:val="000000"/>
          <w:lang w:val="es-ES"/>
        </w:rPr>
        <w:t>en España, aplicamos nuestro juicio profesional y mantenemos una actitud de escepticismo profesional durante toda la auditoría. También:</w:t>
      </w:r>
    </w:p>
    <w:p w14:paraId="4381CC12" w14:textId="3F923CE5" w:rsidR="00C93E61" w:rsidRDefault="00C93E61" w:rsidP="00152C7D">
      <w:pPr>
        <w:pStyle w:val="Prrafodelista"/>
        <w:numPr>
          <w:ilvl w:val="0"/>
          <w:numId w:val="29"/>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68370351"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657EA814" w14:textId="09A577A7" w:rsidR="00C93E61" w:rsidRDefault="00C93E61" w:rsidP="00152C7D">
      <w:pPr>
        <w:pStyle w:val="Prrafodelista"/>
        <w:numPr>
          <w:ilvl w:val="0"/>
          <w:numId w:val="29"/>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2BEBF79E"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4702E36D" w14:textId="4D8340BC" w:rsidR="00C93E61" w:rsidRDefault="00C93E61" w:rsidP="00152C7D">
      <w:pPr>
        <w:pStyle w:val="Prrafodelista"/>
        <w:numPr>
          <w:ilvl w:val="0"/>
          <w:numId w:val="29"/>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152C7D">
        <w:rPr>
          <w:rFonts w:ascii="Arial" w:hAnsi="Arial" w:cs="Arial"/>
          <w:color w:val="FF0000"/>
          <w:vertAlign w:val="superscript"/>
          <w:lang w:val="es-ES"/>
        </w:rPr>
        <w:t>2</w:t>
      </w:r>
      <w:r w:rsidRPr="00152C7D">
        <w:rPr>
          <w:rFonts w:ascii="Arial" w:hAnsi="Arial" w:cs="Arial"/>
          <w:color w:val="000000"/>
          <w:lang w:val="es-ES"/>
        </w:rPr>
        <w:t>.</w:t>
      </w:r>
    </w:p>
    <w:p w14:paraId="3F573B32"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54DBB678" w14:textId="21A49E3F" w:rsidR="00C93E61" w:rsidRDefault="00C93E61" w:rsidP="00152C7D">
      <w:pPr>
        <w:pStyle w:val="Prrafodelista"/>
        <w:numPr>
          <w:ilvl w:val="0"/>
          <w:numId w:val="29"/>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Concluimos sobre si es adecuada la utilización, por los administradores</w:t>
      </w:r>
      <w:r w:rsidRPr="00152C7D">
        <w:rPr>
          <w:rFonts w:ascii="Arial" w:hAnsi="Arial" w:cs="Arial"/>
          <w:color w:val="FF0000"/>
          <w:vertAlign w:val="superscript"/>
          <w:lang w:val="es-ES"/>
        </w:rPr>
        <w:t>2</w:t>
      </w:r>
      <w:r w:rsidRPr="00152C7D">
        <w:rPr>
          <w:rFonts w:ascii="Arial" w:hAnsi="Arial" w:cs="Arial"/>
          <w:color w:val="000000"/>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w:t>
      </w:r>
      <w:r w:rsidRPr="00152C7D">
        <w:rPr>
          <w:rFonts w:ascii="Arial" w:hAnsi="Arial" w:cs="Arial"/>
          <w:color w:val="000000"/>
          <w:lang w:val="es-ES"/>
        </w:rPr>
        <w:lastRenderedPageBreak/>
        <w:t>evidencia de auditoría obtenida hasta la fecha de nuestro informe de auditoría. Sin embargo, los hechos o condiciones futuros pueden ser la causa de que la Sociedad deje de ser una empresa en funcionamiento.</w:t>
      </w:r>
    </w:p>
    <w:p w14:paraId="5023CB4F" w14:textId="77777777" w:rsidR="00152C7D" w:rsidRPr="00152C7D" w:rsidRDefault="00152C7D" w:rsidP="00152C7D">
      <w:pPr>
        <w:pStyle w:val="Prrafodelista"/>
        <w:rPr>
          <w:rFonts w:ascii="Arial" w:hAnsi="Arial" w:cs="Arial"/>
          <w:color w:val="000000"/>
          <w:lang w:val="es-ES"/>
        </w:rPr>
      </w:pPr>
    </w:p>
    <w:p w14:paraId="0BF40CB0" w14:textId="180CA90D" w:rsidR="00C93E61" w:rsidRPr="00152C7D" w:rsidRDefault="00C93E61" w:rsidP="00152C7D">
      <w:pPr>
        <w:pStyle w:val="Prrafodelista"/>
        <w:numPr>
          <w:ilvl w:val="0"/>
          <w:numId w:val="29"/>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2C976F6A"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489A072E"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w:t>
      </w:r>
    </w:p>
    <w:p w14:paraId="58124919"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Describimos esas cuestiones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508B38AB"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p>
    <w:p w14:paraId="6B350998"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sobre otros requerimientos legales y reglamentarios</w:t>
      </w:r>
    </w:p>
    <w:p w14:paraId="51262609"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adicional para la comisión de auditoría</w:t>
      </w:r>
    </w:p>
    <w:p w14:paraId="3F8DF545" w14:textId="4322B002" w:rsidR="00C93E61"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opinión expresada en este informe es coherente con lo manifestado en nuestro informe adicional para la comisión de auditoría de la Sociedad de fecha xxx. </w:t>
      </w:r>
    </w:p>
    <w:p w14:paraId="24C71A04" w14:textId="77777777" w:rsidR="00152C7D" w:rsidRPr="00944BF6" w:rsidRDefault="00152C7D" w:rsidP="00C93E61">
      <w:pPr>
        <w:autoSpaceDE w:val="0"/>
        <w:autoSpaceDN w:val="0"/>
        <w:adjustRightInd w:val="0"/>
        <w:spacing w:after="0" w:line="240" w:lineRule="auto"/>
        <w:jc w:val="both"/>
        <w:rPr>
          <w:rFonts w:ascii="Arial" w:hAnsi="Arial" w:cs="Arial"/>
          <w:color w:val="000000"/>
          <w:lang w:val="es-ES"/>
        </w:rPr>
      </w:pPr>
    </w:p>
    <w:p w14:paraId="6393BD22" w14:textId="294DCD86"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Periodo de contratación</w:t>
      </w:r>
    </w:p>
    <w:p w14:paraId="35CBA11C"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La Junta General (Ordinaria/Extraordinaria) de Accionistas celebrada el XX de XX de XX nos nombró como auditores por un período de XXXX años, contados a partir del ejercicio finalizado el XX de XX de XX.</w:t>
      </w:r>
    </w:p>
    <w:p w14:paraId="2A8E40B6" w14:textId="5E9FB453" w:rsidR="00C93E61" w:rsidRDefault="00C93E61" w:rsidP="00152C7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14:paraId="2FD5B662" w14:textId="77777777" w:rsidR="00152C7D" w:rsidRPr="00944BF6" w:rsidRDefault="00152C7D" w:rsidP="00152C7D">
      <w:pPr>
        <w:autoSpaceDE w:val="0"/>
        <w:autoSpaceDN w:val="0"/>
        <w:adjustRightInd w:val="0"/>
        <w:spacing w:after="0" w:line="240" w:lineRule="auto"/>
        <w:jc w:val="both"/>
        <w:rPr>
          <w:rFonts w:ascii="Arial" w:hAnsi="Arial" w:cs="Arial"/>
          <w:b/>
          <w:bCs/>
          <w:color w:val="000000"/>
          <w:lang w:val="es-ES"/>
        </w:rPr>
      </w:pPr>
    </w:p>
    <w:p w14:paraId="2E554B94"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Servicios prestados</w:t>
      </w:r>
    </w:p>
    <w:p w14:paraId="19412EDB" w14:textId="77777777" w:rsidR="00C93E61" w:rsidRPr="00944BF6" w:rsidRDefault="00C93E61" w:rsidP="00C93E61">
      <w:pPr>
        <w:autoSpaceDE w:val="0"/>
        <w:autoSpaceDN w:val="0"/>
        <w:adjustRightInd w:val="0"/>
        <w:spacing w:after="240" w:line="240" w:lineRule="auto"/>
        <w:jc w:val="both"/>
        <w:rPr>
          <w:rFonts w:ascii="Arial" w:hAnsi="Arial" w:cs="Arial"/>
          <w:color w:val="000000"/>
          <w:vertAlign w:val="superscript"/>
          <w:lang w:val="es-ES"/>
        </w:rPr>
      </w:pPr>
      <w:r w:rsidRPr="00944BF6">
        <w:rPr>
          <w:rFonts w:ascii="Arial" w:hAnsi="Arial" w:cs="Arial"/>
          <w:i/>
          <w:iCs/>
          <w:color w:val="000000"/>
          <w:lang w:val="es-ES"/>
        </w:rPr>
        <w:t>(</w:t>
      </w:r>
      <w:r w:rsidRPr="00944BF6">
        <w:rPr>
          <w:rFonts w:ascii="Arial" w:hAnsi="Arial" w:cs="Arial"/>
          <w:i/>
          <w:iCs/>
          <w:color w:val="FF0000"/>
          <w:lang w:val="es-ES"/>
        </w:rPr>
        <w:t>Incluir solo en la medida en la que no se hayan informado en el informe de gestión o en las cuentas anuales servicios prestados. En este supuesto no se incluyen los servicios prestados a las entidades vinculadas por una relación de control con la entidad auditada al figurar dicha información en las cuentas anuales consolidadas</w:t>
      </w:r>
      <w:r w:rsidRPr="00944BF6">
        <w:rPr>
          <w:rFonts w:ascii="Arial" w:hAnsi="Arial" w:cs="Arial"/>
          <w:i/>
          <w:iCs/>
          <w:color w:val="000000"/>
          <w:lang w:val="es-ES"/>
        </w:rPr>
        <w:t>)</w:t>
      </w:r>
      <w:r w:rsidRPr="00944BF6">
        <w:rPr>
          <w:rFonts w:ascii="Arial" w:hAnsi="Arial" w:cs="Arial"/>
          <w:color w:val="000000"/>
          <w:lang w:val="es-ES"/>
        </w:rPr>
        <w:t xml:space="preserve"> Los servicios, distintos de la auditoría de cuentas y adicionales a los indicados en la memoria de las cuentas anuales </w:t>
      </w:r>
      <w:r w:rsidRPr="00944BF6">
        <w:rPr>
          <w:rFonts w:ascii="Arial" w:hAnsi="Arial" w:cs="Arial"/>
          <w:i/>
          <w:iCs/>
          <w:color w:val="000000"/>
          <w:lang w:val="es-ES"/>
        </w:rPr>
        <w:t xml:space="preserve">(y/o </w:t>
      </w:r>
      <w:r w:rsidRPr="00944BF6">
        <w:rPr>
          <w:rFonts w:ascii="Arial" w:hAnsi="Arial" w:cs="Arial"/>
          <w:color w:val="000000"/>
          <w:lang w:val="es-ES"/>
        </w:rPr>
        <w:t>en el informe de gestión</w:t>
      </w:r>
      <w:r w:rsidRPr="00944BF6">
        <w:rPr>
          <w:rFonts w:ascii="Arial" w:hAnsi="Arial" w:cs="Arial"/>
          <w:i/>
          <w:iCs/>
          <w:color w:val="000000"/>
          <w:lang w:val="es-ES"/>
        </w:rPr>
        <w:t xml:space="preserve">), </w:t>
      </w:r>
      <w:r w:rsidRPr="00944BF6">
        <w:rPr>
          <w:rFonts w:ascii="Arial" w:hAnsi="Arial" w:cs="Arial"/>
          <w:color w:val="000000"/>
          <w:lang w:val="es-ES"/>
        </w:rPr>
        <w:t>que han sido prestados a la entidad auditada han sido los siguientes:</w:t>
      </w:r>
      <w:r w:rsidRPr="00944BF6">
        <w:rPr>
          <w:rFonts w:ascii="Arial" w:hAnsi="Arial" w:cs="Arial"/>
          <w:color w:val="FF0000"/>
          <w:vertAlign w:val="superscript"/>
          <w:lang w:val="es-ES"/>
        </w:rPr>
        <w:t>3</w:t>
      </w:r>
    </w:p>
    <w:p w14:paraId="74AF42F9"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p>
    <w:p w14:paraId="02A94C3D"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p>
    <w:p w14:paraId="33DE645A"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75BCA045"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605D6429"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79D864B7" w14:textId="77777777" w:rsidR="00C93E61" w:rsidRPr="00944BF6" w:rsidRDefault="00C93E61" w:rsidP="00C93E61">
      <w:pPr>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7D9CA8ED" w14:textId="77777777" w:rsidR="00C93E61" w:rsidRPr="00944BF6" w:rsidRDefault="00C93E61" w:rsidP="00C93E61">
      <w:pPr>
        <w:rPr>
          <w:rFonts w:ascii="Arial" w:hAnsi="Arial" w:cs="Arial"/>
          <w:lang w:val="es-ES"/>
        </w:rPr>
        <w:sectPr w:rsidR="00C93E61" w:rsidRPr="00944BF6" w:rsidSect="00D831C5">
          <w:headerReference w:type="default" r:id="rId16"/>
          <w:pgSz w:w="12240" w:h="15840"/>
          <w:pgMar w:top="1440" w:right="1440" w:bottom="1276" w:left="1440" w:header="708" w:footer="708" w:gutter="0"/>
          <w:cols w:space="708"/>
          <w:docGrid w:linePitch="360"/>
        </w:sectPr>
      </w:pPr>
    </w:p>
    <w:p w14:paraId="7E099464" w14:textId="77777777" w:rsidR="00C93E61" w:rsidRPr="00944BF6" w:rsidRDefault="00C93E61" w:rsidP="00C93E6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 3: Informe sobre las cuentas anuales de una EIP con opinión desfavorable</w:t>
      </w:r>
    </w:p>
    <w:p w14:paraId="508EA9C0" w14:textId="77777777" w:rsidR="00C93E61" w:rsidRPr="00944BF6" w:rsidRDefault="00C93E61" w:rsidP="00C93E6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Cs/>
          <w:color w:val="FF0000"/>
          <w:lang w:val="es-ES_tradnl"/>
        </w:rPr>
        <w:t>(Ref. ejemplo 2 de la NIA-ES 705 R, ejemplo 7 de la NIA-ES 720R y ejemplo 3 de la NIA-ES 570)</w:t>
      </w:r>
    </w:p>
    <w:p w14:paraId="0C131A79" w14:textId="77777777" w:rsidR="00C93E61" w:rsidRPr="00944BF6" w:rsidRDefault="00C93E61" w:rsidP="00C93E61">
      <w:pPr>
        <w:autoSpaceDE w:val="0"/>
        <w:autoSpaceDN w:val="0"/>
        <w:adjustRightInd w:val="0"/>
        <w:spacing w:after="0" w:line="240" w:lineRule="auto"/>
        <w:jc w:val="both"/>
        <w:rPr>
          <w:rFonts w:ascii="Arial" w:hAnsi="Arial" w:cs="Arial"/>
          <w:b/>
          <w:bCs/>
          <w:color w:val="FF0000"/>
          <w:lang w:val="es-ES_tradnl"/>
        </w:rPr>
      </w:pPr>
    </w:p>
    <w:p w14:paraId="53EB40C3" w14:textId="77777777" w:rsidR="00C93E61" w:rsidRPr="00944BF6" w:rsidRDefault="00C93E61" w:rsidP="00C93E61">
      <w:pPr>
        <w:autoSpaceDE w:val="0"/>
        <w:autoSpaceDN w:val="0"/>
        <w:adjustRightInd w:val="0"/>
        <w:spacing w:after="0" w:line="240" w:lineRule="auto"/>
        <w:jc w:val="both"/>
        <w:rPr>
          <w:rFonts w:ascii="Arial" w:hAnsi="Arial" w:cs="Arial"/>
          <w:b/>
          <w:bCs/>
          <w:color w:val="FF0000"/>
          <w:lang w:val="es-ES"/>
        </w:rPr>
      </w:pPr>
    </w:p>
    <w:p w14:paraId="03206A83" w14:textId="77777777" w:rsidR="00C93E61" w:rsidRPr="00944BF6" w:rsidRDefault="00C93E61" w:rsidP="00C93E61">
      <w:pPr>
        <w:pStyle w:val="Default"/>
        <w:jc w:val="both"/>
        <w:rPr>
          <w:rFonts w:ascii="Arial" w:hAnsi="Arial" w:cs="Arial"/>
          <w:sz w:val="22"/>
          <w:szCs w:val="22"/>
        </w:rPr>
      </w:pPr>
      <w:r w:rsidRPr="00944BF6">
        <w:rPr>
          <w:rFonts w:ascii="Arial" w:hAnsi="Arial" w:cs="Arial"/>
          <w:b/>
          <w:bCs/>
          <w:sz w:val="22"/>
          <w:szCs w:val="22"/>
        </w:rPr>
        <w:t xml:space="preserve">INFORME DE AUDITORÍA DE CUENTAS ANUALES EMITIDO POR UN AUDITOR INDEPENDIENTE </w:t>
      </w:r>
    </w:p>
    <w:p w14:paraId="0DA2C5C3" w14:textId="77777777" w:rsidR="00C93E61" w:rsidRPr="00944BF6" w:rsidRDefault="00C93E61" w:rsidP="00C93E61">
      <w:pPr>
        <w:pStyle w:val="Default"/>
        <w:jc w:val="both"/>
        <w:rPr>
          <w:rFonts w:ascii="Arial" w:hAnsi="Arial" w:cs="Arial"/>
          <w:sz w:val="22"/>
          <w:szCs w:val="22"/>
        </w:rPr>
      </w:pPr>
    </w:p>
    <w:p w14:paraId="388976BA"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A los accionistas de ABC, S.A. [por encargo de…] [Destinatario correspondiente</w:t>
      </w:r>
      <w:r w:rsidRPr="00944BF6">
        <w:rPr>
          <w:rFonts w:ascii="Arial" w:hAnsi="Arial" w:cs="Arial"/>
          <w:color w:val="FF0000"/>
          <w:sz w:val="22"/>
          <w:szCs w:val="22"/>
          <w:vertAlign w:val="superscript"/>
        </w:rPr>
        <w:t>1</w:t>
      </w:r>
      <w:r w:rsidRPr="00944BF6">
        <w:rPr>
          <w:rFonts w:ascii="Arial" w:hAnsi="Arial" w:cs="Arial"/>
          <w:sz w:val="22"/>
          <w:szCs w:val="22"/>
        </w:rPr>
        <w:t xml:space="preserve">]: </w:t>
      </w:r>
    </w:p>
    <w:p w14:paraId="0C9C807C" w14:textId="77777777" w:rsidR="00C93E61" w:rsidRPr="00944BF6" w:rsidRDefault="00C93E61" w:rsidP="00C93E61">
      <w:pPr>
        <w:pStyle w:val="Default"/>
        <w:jc w:val="both"/>
        <w:rPr>
          <w:rFonts w:ascii="Arial" w:hAnsi="Arial" w:cs="Arial"/>
          <w:b/>
          <w:bCs/>
          <w:sz w:val="22"/>
          <w:szCs w:val="22"/>
        </w:rPr>
      </w:pPr>
    </w:p>
    <w:p w14:paraId="6AF9D063"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lang w:val="es-ES"/>
        </w:rPr>
        <w:t>Informe sobre las cuentas anuales</w:t>
      </w:r>
    </w:p>
    <w:p w14:paraId="0CBC60C7"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p>
    <w:p w14:paraId="31D95AAE" w14:textId="77777777" w:rsidR="00C93E61" w:rsidRPr="00944BF6" w:rsidRDefault="00C93E61" w:rsidP="00C93E61">
      <w:pPr>
        <w:pStyle w:val="Default"/>
        <w:jc w:val="both"/>
        <w:rPr>
          <w:rFonts w:ascii="Arial" w:hAnsi="Arial" w:cs="Arial"/>
          <w:sz w:val="22"/>
          <w:szCs w:val="22"/>
        </w:rPr>
      </w:pPr>
      <w:r w:rsidRPr="00944BF6">
        <w:rPr>
          <w:rFonts w:ascii="Arial" w:hAnsi="Arial" w:cs="Arial"/>
          <w:b/>
          <w:bCs/>
          <w:sz w:val="22"/>
          <w:szCs w:val="22"/>
        </w:rPr>
        <w:t xml:space="preserve">Opinión desfavorable </w:t>
      </w:r>
    </w:p>
    <w:p w14:paraId="7A789B60" w14:textId="77777777" w:rsidR="00C93E61" w:rsidRPr="00944BF6" w:rsidRDefault="00C93E61" w:rsidP="00C93E61">
      <w:pPr>
        <w:autoSpaceDE w:val="0"/>
        <w:autoSpaceDN w:val="0"/>
        <w:adjustRightInd w:val="0"/>
        <w:spacing w:after="0" w:line="240" w:lineRule="auto"/>
        <w:jc w:val="both"/>
        <w:rPr>
          <w:rFonts w:ascii="Arial" w:hAnsi="Arial" w:cs="Arial"/>
          <w:i/>
          <w:iCs/>
          <w:color w:val="000000"/>
          <w:lang w:val="es-ES"/>
        </w:rPr>
      </w:pPr>
    </w:p>
    <w:p w14:paraId="7FEDADBA" w14:textId="77777777" w:rsidR="00C93E61" w:rsidRPr="00944BF6" w:rsidRDefault="00C93E61" w:rsidP="00C93E61">
      <w:pPr>
        <w:spacing w:line="240" w:lineRule="auto"/>
        <w:jc w:val="both"/>
        <w:rPr>
          <w:rFonts w:ascii="Arial" w:hAnsi="Arial" w:cs="Arial"/>
          <w:lang w:val="es-ES"/>
        </w:rPr>
      </w:pPr>
      <w:r w:rsidRPr="00944BF6">
        <w:rPr>
          <w:rFonts w:ascii="Arial" w:hAnsi="Arial" w:cs="Arial"/>
          <w:lang w:val="es-ES"/>
        </w:rPr>
        <w:t>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w:t>
      </w:r>
    </w:p>
    <w:p w14:paraId="5C2EC283" w14:textId="77777777" w:rsidR="00C93E61" w:rsidRPr="00944BF6" w:rsidRDefault="00C93E61" w:rsidP="00C93E61">
      <w:pPr>
        <w:pStyle w:val="Default"/>
        <w:jc w:val="both"/>
        <w:rPr>
          <w:rFonts w:ascii="Arial" w:hAnsi="Arial" w:cs="Arial"/>
          <w:sz w:val="22"/>
          <w:szCs w:val="22"/>
        </w:rPr>
      </w:pPr>
      <w:r w:rsidRPr="00944BF6">
        <w:rPr>
          <w:rFonts w:ascii="Arial" w:hAnsi="Arial" w:cs="Arial"/>
          <w:color w:val="auto"/>
          <w:sz w:val="22"/>
          <w:szCs w:val="22"/>
        </w:rPr>
        <w:t xml:space="preserve">En nuestra opinión, debido al efecto muy significativo de la cuestión descrita en la sección </w:t>
      </w:r>
      <w:r w:rsidRPr="00944BF6">
        <w:rPr>
          <w:rFonts w:ascii="Arial" w:hAnsi="Arial" w:cs="Arial"/>
          <w:i/>
          <w:color w:val="auto"/>
          <w:sz w:val="22"/>
          <w:szCs w:val="22"/>
        </w:rPr>
        <w:t>Fundamento de la opinión desfavorable</w:t>
      </w:r>
      <w:r w:rsidRPr="00944BF6">
        <w:rPr>
          <w:rFonts w:ascii="Arial" w:hAnsi="Arial" w:cs="Arial"/>
          <w:color w:val="auto"/>
          <w:sz w:val="22"/>
          <w:szCs w:val="22"/>
        </w:rPr>
        <w:t xml:space="preserve"> de nuestro informe, las cuentas anuales adjuntas no expresan, en todos los aspectos significativos, la imagen fiel del patrimonio y de la situación financiera de la</w:t>
      </w:r>
      <w:r w:rsidRPr="00944BF6">
        <w:rPr>
          <w:rFonts w:ascii="Arial" w:hAnsi="Arial" w:cs="Arial"/>
          <w:sz w:val="22"/>
          <w:szCs w:val="22"/>
        </w:rPr>
        <w:t xml:space="preserve"> Sociedad</w:t>
      </w:r>
      <w:r w:rsidRPr="00944BF6">
        <w:rPr>
          <w:rFonts w:ascii="Arial" w:hAnsi="Arial" w:cs="Arial"/>
          <w:color w:val="auto"/>
          <w:sz w:val="22"/>
          <w:szCs w:val="22"/>
        </w:rPr>
        <w:t xml:space="preserve"> a 31 de diciembre de 20X1, ni de sus resultados y flujos de efectivo correspondientes al ejercicio terminado en dicha fecha, de conformidad con</w:t>
      </w:r>
      <w:r w:rsidRPr="00944BF6">
        <w:rPr>
          <w:rFonts w:ascii="Arial" w:hAnsi="Arial" w:cs="Arial"/>
          <w:sz w:val="22"/>
          <w:szCs w:val="22"/>
        </w:rPr>
        <w:t xml:space="preserve"> el marco normativo de información financiera que resulta de aplicación (que se identifica en la nota X de la memoria) y, en particular, con los principios y criterios contables contenidos en el mismo. </w:t>
      </w:r>
    </w:p>
    <w:p w14:paraId="08E904DE" w14:textId="77777777" w:rsidR="00C93E61" w:rsidRPr="00944BF6" w:rsidRDefault="00C93E61" w:rsidP="00C93E61">
      <w:pPr>
        <w:jc w:val="both"/>
        <w:rPr>
          <w:rFonts w:ascii="Arial" w:hAnsi="Arial" w:cs="Arial"/>
          <w:lang w:val="es-ES"/>
        </w:rPr>
      </w:pPr>
    </w:p>
    <w:p w14:paraId="6E6C73FD" w14:textId="77777777" w:rsidR="00C93E61" w:rsidRPr="00944BF6" w:rsidRDefault="00C93E61" w:rsidP="00C93E61">
      <w:pPr>
        <w:pStyle w:val="Default"/>
        <w:jc w:val="both"/>
        <w:rPr>
          <w:rFonts w:ascii="Arial" w:hAnsi="Arial" w:cs="Arial"/>
          <w:sz w:val="22"/>
          <w:szCs w:val="22"/>
        </w:rPr>
      </w:pPr>
      <w:r w:rsidRPr="00944BF6">
        <w:rPr>
          <w:rFonts w:ascii="Arial" w:hAnsi="Arial" w:cs="Arial"/>
          <w:b/>
          <w:bCs/>
          <w:sz w:val="22"/>
          <w:szCs w:val="22"/>
        </w:rPr>
        <w:t xml:space="preserve">Fundamento de la opinión desfavorable </w:t>
      </w:r>
    </w:p>
    <w:p w14:paraId="51AAABB8" w14:textId="77777777" w:rsidR="00C93E61" w:rsidRPr="00944BF6" w:rsidRDefault="00C93E61" w:rsidP="00C93E61">
      <w:pPr>
        <w:autoSpaceDE w:val="0"/>
        <w:autoSpaceDN w:val="0"/>
        <w:adjustRightInd w:val="0"/>
        <w:spacing w:after="0" w:line="240" w:lineRule="auto"/>
        <w:jc w:val="both"/>
        <w:rPr>
          <w:rFonts w:ascii="Arial" w:hAnsi="Arial" w:cs="Arial"/>
          <w:i/>
          <w:iCs/>
          <w:color w:val="000000"/>
          <w:lang w:val="es-ES"/>
        </w:rPr>
      </w:pPr>
    </w:p>
    <w:p w14:paraId="1B8A8099" w14:textId="77777777" w:rsidR="00C93E61" w:rsidRPr="00944BF6" w:rsidRDefault="00C93E61" w:rsidP="00C93E61">
      <w:pPr>
        <w:pStyle w:val="Default"/>
        <w:jc w:val="both"/>
        <w:rPr>
          <w:rFonts w:ascii="Arial" w:hAnsi="Arial" w:cs="Arial"/>
          <w:sz w:val="22"/>
          <w:szCs w:val="22"/>
        </w:rPr>
      </w:pPr>
      <w:r w:rsidRPr="00944BF6">
        <w:rPr>
          <w:rFonts w:ascii="Arial" w:hAnsi="Arial" w:cs="Arial"/>
          <w:i/>
          <w:sz w:val="22"/>
          <w:szCs w:val="22"/>
        </w:rPr>
        <w:t>(</w:t>
      </w:r>
      <w:r w:rsidRPr="00944BF6">
        <w:rPr>
          <w:rFonts w:ascii="Arial" w:hAnsi="Arial" w:cs="Arial"/>
          <w:i/>
          <w:iCs/>
          <w:color w:val="FF0000"/>
          <w:sz w:val="22"/>
          <w:szCs w:val="22"/>
        </w:rPr>
        <w:t>Ejemplo Ref. en la salvedad del ej. 2 de la NIA-ES 705 R adaptado a CCAA individuales</w:t>
      </w:r>
      <w:r w:rsidRPr="00944BF6">
        <w:rPr>
          <w:rFonts w:ascii="Arial" w:hAnsi="Arial" w:cs="Arial"/>
          <w:i/>
          <w:sz w:val="22"/>
          <w:szCs w:val="22"/>
        </w:rPr>
        <w:t xml:space="preserve">) </w:t>
      </w:r>
      <w:r w:rsidRPr="00944BF6">
        <w:rPr>
          <w:rFonts w:ascii="Arial" w:hAnsi="Arial" w:cs="Arial"/>
          <w:sz w:val="22"/>
          <w:szCs w:val="22"/>
        </w:rPr>
        <w:t>Tal y como se explica en la nota X, la sociedad no ha</w:t>
      </w:r>
      <w:proofErr w:type="gramStart"/>
      <w:r w:rsidRPr="00944BF6">
        <w:rPr>
          <w:rFonts w:ascii="Arial" w:hAnsi="Arial" w:cs="Arial"/>
          <w:sz w:val="22"/>
          <w:szCs w:val="22"/>
        </w:rPr>
        <w:t xml:space="preserve"> ....</w:t>
      </w:r>
      <w:proofErr w:type="gramEnd"/>
      <w:r w:rsidRPr="00944BF6">
        <w:rPr>
          <w:rFonts w:ascii="Arial" w:hAnsi="Arial" w:cs="Arial"/>
          <w:sz w:val="22"/>
          <w:szCs w:val="22"/>
        </w:rPr>
        <w:t xml:space="preserve">. Si se hubiese ......, muchos elementos de las cuentas anuales adjuntas se habrían visto afectados de forma material. No se han determinado los efectos sobre las cuentas anuales de esta falta de .... </w:t>
      </w:r>
      <w:r w:rsidRPr="00944BF6">
        <w:rPr>
          <w:rFonts w:ascii="Arial" w:hAnsi="Arial" w:cs="Arial"/>
          <w:i/>
          <w:iCs/>
          <w:sz w:val="22"/>
          <w:szCs w:val="22"/>
        </w:rPr>
        <w:t xml:space="preserve"> (</w:t>
      </w:r>
      <w:r w:rsidRPr="00944BF6">
        <w:rPr>
          <w:rFonts w:ascii="Arial" w:hAnsi="Arial" w:cs="Arial"/>
          <w:i/>
          <w:iCs/>
          <w:color w:val="FF0000"/>
          <w:sz w:val="22"/>
          <w:szCs w:val="22"/>
        </w:rPr>
        <w:t>En este apartado se describirán claramente las razones de la salvedad(es) por incorrección material -cuyo efecto generalizado da lugar a una opinión desfavorable- y la cuantificación de los efectos que la(s) misma(s) haya(n) producido en las cuentas anuales, salvo que no sea factible, en cuyo caso se indicará en el mismo párrafo.</w:t>
      </w:r>
      <w:r w:rsidRPr="00944BF6">
        <w:rPr>
          <w:rFonts w:ascii="Arial" w:hAnsi="Arial" w:cs="Arial"/>
          <w:i/>
          <w:iCs/>
          <w:sz w:val="22"/>
          <w:szCs w:val="22"/>
        </w:rPr>
        <w:t xml:space="preserve"> </w:t>
      </w:r>
    </w:p>
    <w:p w14:paraId="2B741D63" w14:textId="77777777" w:rsidR="00C93E61" w:rsidRPr="00944BF6" w:rsidRDefault="00C93E61" w:rsidP="00C93E61">
      <w:pPr>
        <w:jc w:val="both"/>
        <w:rPr>
          <w:rFonts w:ascii="Arial" w:hAnsi="Arial" w:cs="Arial"/>
          <w:lang w:val="es-ES"/>
        </w:rPr>
      </w:pPr>
      <w:r w:rsidRPr="00944BF6">
        <w:rPr>
          <w:rFonts w:ascii="Arial" w:hAnsi="Arial" w:cs="Arial"/>
          <w:i/>
          <w:iCs/>
          <w:color w:val="000000"/>
          <w:lang w:val="es-ES"/>
        </w:rPr>
        <w:t>[</w:t>
      </w:r>
      <w:r w:rsidRPr="00944BF6">
        <w:rPr>
          <w:rFonts w:ascii="Arial" w:hAnsi="Arial" w:cs="Arial"/>
          <w:i/>
          <w:iCs/>
          <w:color w:val="FF0000"/>
          <w:lang w:val="es-ES"/>
        </w:rPr>
        <w:t>Para mayor detalle consúltese la NIA-ES 705 R, NIA-ES 705 R, párrafos 18, 20 a 23, 25, 27 y A2 a A7</w:t>
      </w:r>
      <w:r w:rsidRPr="00944BF6">
        <w:rPr>
          <w:rFonts w:ascii="Arial" w:hAnsi="Arial" w:cs="Arial"/>
          <w:i/>
          <w:iCs/>
          <w:color w:val="000000"/>
          <w:lang w:val="es-ES"/>
        </w:rPr>
        <w:t xml:space="preserve">].) </w:t>
      </w:r>
    </w:p>
    <w:p w14:paraId="20983476"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sz w:val="22"/>
          <w:szCs w:val="22"/>
        </w:rPr>
        <w:t xml:space="preserve">Responsabilidades del auditor en relación con la auditoría de las cuentas anuales </w:t>
      </w:r>
      <w:r w:rsidRPr="00944BF6">
        <w:rPr>
          <w:rFonts w:ascii="Arial" w:hAnsi="Arial" w:cs="Arial"/>
          <w:sz w:val="22"/>
          <w:szCs w:val="22"/>
        </w:rPr>
        <w:t xml:space="preserve">de nuestro informe. </w:t>
      </w:r>
    </w:p>
    <w:p w14:paraId="0A215003" w14:textId="77777777" w:rsidR="00C93E61" w:rsidRPr="00944BF6" w:rsidRDefault="00C93E61" w:rsidP="00C93E61">
      <w:pPr>
        <w:pStyle w:val="Default"/>
        <w:jc w:val="both"/>
        <w:rPr>
          <w:rFonts w:ascii="Arial" w:hAnsi="Arial" w:cs="Arial"/>
          <w:sz w:val="22"/>
          <w:szCs w:val="22"/>
        </w:rPr>
      </w:pPr>
    </w:p>
    <w:p w14:paraId="3B073EF5"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w:t>
      </w:r>
      <w:r w:rsidRPr="00944BF6">
        <w:rPr>
          <w:rFonts w:ascii="Arial" w:hAnsi="Arial" w:cs="Arial"/>
          <w:sz w:val="22"/>
          <w:szCs w:val="22"/>
        </w:rPr>
        <w:lastRenderedPageBreak/>
        <w:t xml:space="preserve">reguladora, hayan afectado a la necesaria independencia de modo que se haya visto </w:t>
      </w:r>
      <w:proofErr w:type="gramStart"/>
      <w:r w:rsidRPr="00944BF6">
        <w:rPr>
          <w:rFonts w:ascii="Arial" w:hAnsi="Arial" w:cs="Arial"/>
          <w:sz w:val="22"/>
          <w:szCs w:val="22"/>
        </w:rPr>
        <w:t>comprometida .</w:t>
      </w:r>
      <w:proofErr w:type="gramEnd"/>
      <w:r w:rsidRPr="00944BF6">
        <w:rPr>
          <w:rFonts w:ascii="Arial" w:hAnsi="Arial" w:cs="Arial"/>
          <w:sz w:val="22"/>
          <w:szCs w:val="22"/>
        </w:rPr>
        <w:t xml:space="preserve"> </w:t>
      </w:r>
    </w:p>
    <w:p w14:paraId="20071BDE" w14:textId="77777777" w:rsidR="00C93E61" w:rsidRPr="00944BF6" w:rsidRDefault="00C93E61" w:rsidP="00C93E61">
      <w:pPr>
        <w:pStyle w:val="Default"/>
        <w:jc w:val="both"/>
        <w:rPr>
          <w:rFonts w:ascii="Arial" w:hAnsi="Arial" w:cs="Arial"/>
          <w:sz w:val="22"/>
          <w:szCs w:val="22"/>
        </w:rPr>
      </w:pPr>
    </w:p>
    <w:p w14:paraId="4BC4C57A"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Consideramos que la evidencia de auditoría que hemos obtenido proporciona una base suficiente y adecuada para nuestra opinión desfavorable. </w:t>
      </w:r>
    </w:p>
    <w:p w14:paraId="56D8AB24" w14:textId="77777777" w:rsidR="00C93E61" w:rsidRPr="00944BF6" w:rsidRDefault="00C93E61" w:rsidP="00C93E61">
      <w:pPr>
        <w:jc w:val="both"/>
        <w:rPr>
          <w:rFonts w:ascii="Arial" w:hAnsi="Arial" w:cs="Arial"/>
          <w:lang w:val="es-ES"/>
        </w:rPr>
      </w:pPr>
    </w:p>
    <w:p w14:paraId="512A6B67" w14:textId="77777777" w:rsidR="00C93E61" w:rsidRPr="00944BF6" w:rsidRDefault="00C93E61" w:rsidP="00C93E61">
      <w:pPr>
        <w:pStyle w:val="Default"/>
        <w:jc w:val="both"/>
        <w:rPr>
          <w:rFonts w:ascii="Arial" w:hAnsi="Arial" w:cs="Arial"/>
          <w:b/>
          <w:bCs/>
          <w:sz w:val="22"/>
          <w:szCs w:val="22"/>
        </w:rPr>
      </w:pPr>
      <w:r w:rsidRPr="00944BF6">
        <w:rPr>
          <w:rFonts w:ascii="Arial" w:hAnsi="Arial" w:cs="Arial"/>
          <w:b/>
          <w:bCs/>
          <w:sz w:val="22"/>
          <w:szCs w:val="22"/>
        </w:rPr>
        <w:t xml:space="preserve">Cuestiones clave de la auditoría </w:t>
      </w:r>
    </w:p>
    <w:p w14:paraId="63673AC3" w14:textId="77777777" w:rsidR="00C93E61" w:rsidRPr="00944BF6" w:rsidRDefault="00C93E61" w:rsidP="00C93E61">
      <w:pPr>
        <w:pStyle w:val="Default"/>
        <w:jc w:val="both"/>
        <w:rPr>
          <w:rFonts w:ascii="Arial" w:hAnsi="Arial" w:cs="Arial"/>
          <w:sz w:val="22"/>
          <w:szCs w:val="22"/>
        </w:rPr>
      </w:pPr>
    </w:p>
    <w:p w14:paraId="0A463DB5" w14:textId="77777777" w:rsidR="00C93E61" w:rsidRPr="00944BF6" w:rsidRDefault="00C93E61" w:rsidP="00C93E61">
      <w:pPr>
        <w:spacing w:line="240" w:lineRule="auto"/>
        <w:jc w:val="both"/>
        <w:rPr>
          <w:rFonts w:ascii="Arial" w:hAnsi="Arial" w:cs="Arial"/>
          <w:color w:val="000000"/>
          <w:lang w:val="es-ES"/>
        </w:rPr>
      </w:pPr>
      <w:r w:rsidRPr="00944BF6">
        <w:rPr>
          <w:rFonts w:ascii="Arial" w:hAnsi="Arial" w:cs="Arial"/>
          <w:color w:val="000000"/>
          <w:lang w:val="es-ES"/>
        </w:rP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estas cuestiones.</w:t>
      </w:r>
    </w:p>
    <w:p w14:paraId="43BA0DB0" w14:textId="391BBECC" w:rsidR="00C93E61" w:rsidRPr="00944BF6" w:rsidRDefault="00C93E61" w:rsidP="00C93E61">
      <w:pPr>
        <w:pStyle w:val="Default"/>
        <w:jc w:val="both"/>
        <w:rPr>
          <w:rFonts w:ascii="Arial" w:hAnsi="Arial" w:cs="Arial"/>
          <w:sz w:val="22"/>
          <w:szCs w:val="22"/>
        </w:rPr>
      </w:pPr>
      <w:r w:rsidRPr="00944BF6">
        <w:rPr>
          <w:rFonts w:ascii="Arial" w:hAnsi="Arial" w:cs="Arial"/>
          <w:color w:val="FF0000"/>
          <w:sz w:val="22"/>
          <w:szCs w:val="22"/>
        </w:rPr>
        <w:t>(</w:t>
      </w:r>
      <w:r w:rsidRPr="00944BF6">
        <w:rPr>
          <w:rFonts w:ascii="Arial" w:hAnsi="Arial" w:cs="Arial"/>
          <w:i/>
          <w:color w:val="FF0000"/>
          <w:sz w:val="22"/>
          <w:szCs w:val="22"/>
        </w:rPr>
        <w:t>Redacción conforme al ejemplo de la NIA-ES 701 párrafo A58 para el caso en el que no haya otras cuestiones que comunicar. Caso contrario, usar la redacci</w:t>
      </w:r>
      <w:r w:rsidR="0011760E" w:rsidRPr="00944BF6">
        <w:rPr>
          <w:rFonts w:ascii="Arial" w:hAnsi="Arial" w:cs="Arial"/>
          <w:i/>
          <w:color w:val="FF0000"/>
          <w:sz w:val="22"/>
          <w:szCs w:val="22"/>
        </w:rPr>
        <w:t>ón de esta sección del ejemplo 2</w:t>
      </w:r>
      <w:r w:rsidRPr="00944BF6">
        <w:rPr>
          <w:rFonts w:ascii="Arial" w:hAnsi="Arial" w:cs="Arial"/>
          <w:i/>
          <w:color w:val="FF0000"/>
          <w:sz w:val="22"/>
          <w:szCs w:val="22"/>
        </w:rPr>
        <w:t xml:space="preserve"> haciendo referencia al Fundamento de la opinión desfavorable</w:t>
      </w:r>
      <w:r w:rsidRPr="00944BF6">
        <w:rPr>
          <w:rFonts w:ascii="Arial" w:hAnsi="Arial" w:cs="Arial"/>
          <w:color w:val="FF0000"/>
          <w:sz w:val="22"/>
          <w:szCs w:val="22"/>
        </w:rPr>
        <w:t xml:space="preserve">) </w:t>
      </w:r>
      <w:r w:rsidRPr="00944BF6">
        <w:rPr>
          <w:rFonts w:ascii="Arial" w:hAnsi="Arial" w:cs="Arial"/>
          <w:sz w:val="22"/>
          <w:szCs w:val="22"/>
        </w:rPr>
        <w:t xml:space="preserve">Excepto por la cuestión descrita en la sección de </w:t>
      </w:r>
      <w:r w:rsidRPr="00944BF6">
        <w:rPr>
          <w:rFonts w:ascii="Arial" w:hAnsi="Arial" w:cs="Arial"/>
          <w:i/>
          <w:sz w:val="22"/>
          <w:szCs w:val="22"/>
        </w:rPr>
        <w:t>Fundamento de la opinión desfavorable</w:t>
      </w:r>
      <w:r w:rsidRPr="00944BF6">
        <w:rPr>
          <w:rFonts w:ascii="Arial" w:hAnsi="Arial" w:cs="Arial"/>
          <w:sz w:val="22"/>
          <w:szCs w:val="22"/>
        </w:rPr>
        <w:t xml:space="preserve"> hemos determinado que no existen otras cuestiones clave de la auditoría que se deban comunicar en nuestro informe. </w:t>
      </w:r>
    </w:p>
    <w:p w14:paraId="3B527B87" w14:textId="77777777" w:rsidR="00152C7D" w:rsidRDefault="00152C7D" w:rsidP="00C93E61">
      <w:pPr>
        <w:pStyle w:val="Default"/>
        <w:jc w:val="both"/>
        <w:rPr>
          <w:rFonts w:ascii="Arial" w:hAnsi="Arial" w:cs="Arial"/>
          <w:b/>
          <w:bCs/>
          <w:sz w:val="22"/>
          <w:szCs w:val="22"/>
        </w:rPr>
      </w:pPr>
    </w:p>
    <w:p w14:paraId="072E86BA" w14:textId="2C14F6F2" w:rsidR="00C93E61" w:rsidRPr="00944BF6" w:rsidRDefault="00C93E61" w:rsidP="00C93E61">
      <w:pPr>
        <w:pStyle w:val="Default"/>
        <w:jc w:val="both"/>
        <w:rPr>
          <w:rFonts w:ascii="Arial" w:hAnsi="Arial" w:cs="Arial"/>
          <w:b/>
          <w:bCs/>
          <w:sz w:val="22"/>
          <w:szCs w:val="22"/>
        </w:rPr>
      </w:pPr>
      <w:r w:rsidRPr="00944BF6">
        <w:rPr>
          <w:rFonts w:ascii="Arial" w:hAnsi="Arial" w:cs="Arial"/>
          <w:b/>
          <w:bCs/>
          <w:sz w:val="22"/>
          <w:szCs w:val="22"/>
        </w:rPr>
        <w:t>Otra información</w:t>
      </w:r>
      <w:r w:rsidRPr="00944BF6">
        <w:rPr>
          <w:rFonts w:ascii="Arial" w:hAnsi="Arial" w:cs="Arial"/>
          <w:bCs/>
          <w:color w:val="FF0000"/>
          <w:sz w:val="22"/>
          <w:szCs w:val="22"/>
          <w:vertAlign w:val="superscript"/>
        </w:rPr>
        <w:t>4</w:t>
      </w:r>
      <w:r w:rsidRPr="00944BF6">
        <w:rPr>
          <w:rFonts w:ascii="Arial" w:hAnsi="Arial" w:cs="Arial"/>
          <w:b/>
          <w:bCs/>
          <w:sz w:val="22"/>
          <w:szCs w:val="22"/>
        </w:rPr>
        <w:t>: Informe de gestión</w:t>
      </w:r>
      <w:r w:rsidRPr="00944BF6">
        <w:rPr>
          <w:rFonts w:ascii="Arial" w:hAnsi="Arial" w:cs="Arial"/>
          <w:bCs/>
          <w:color w:val="FF0000"/>
          <w:sz w:val="22"/>
          <w:szCs w:val="22"/>
          <w:vertAlign w:val="superscript"/>
        </w:rPr>
        <w:t xml:space="preserve">5 </w:t>
      </w:r>
    </w:p>
    <w:p w14:paraId="1EF34000" w14:textId="77777777" w:rsidR="00C93E61" w:rsidRPr="00944BF6" w:rsidRDefault="00C93E61" w:rsidP="00C93E61">
      <w:pPr>
        <w:spacing w:after="0"/>
        <w:jc w:val="both"/>
        <w:rPr>
          <w:rFonts w:ascii="Arial" w:hAnsi="Arial" w:cs="Arial"/>
          <w:color w:val="000000"/>
          <w:lang w:val="es-ES"/>
        </w:rPr>
      </w:pPr>
    </w:p>
    <w:p w14:paraId="74EAFCD7" w14:textId="77777777" w:rsidR="00C93E61" w:rsidRPr="00944BF6" w:rsidRDefault="00C93E61" w:rsidP="00C93E61">
      <w:pPr>
        <w:spacing w:after="0" w:line="240" w:lineRule="auto"/>
        <w:jc w:val="both"/>
        <w:rPr>
          <w:rFonts w:ascii="Arial" w:hAnsi="Arial" w:cs="Arial"/>
          <w:color w:val="000000"/>
          <w:lang w:val="es-ES"/>
        </w:rPr>
      </w:pPr>
      <w:r w:rsidRPr="00944BF6">
        <w:rPr>
          <w:rFonts w:ascii="Arial" w:hAnsi="Arial" w:cs="Arial"/>
          <w:color w:val="000000"/>
          <w:lang w:val="es-ES"/>
        </w:rPr>
        <w:t>La otra información comprende exclusivamente el informe de gestión del ejercicio 20x1, cuya formulación es responsabilidad de los administradores</w:t>
      </w:r>
      <w:r w:rsidRPr="00944BF6">
        <w:rPr>
          <w:rFonts w:ascii="Arial" w:hAnsi="Arial" w:cs="Arial"/>
          <w:color w:val="FF0000"/>
          <w:vertAlign w:val="superscript"/>
          <w:lang w:val="es-ES"/>
        </w:rPr>
        <w:t>2</w:t>
      </w:r>
      <w:r w:rsidRPr="00944BF6">
        <w:rPr>
          <w:rFonts w:ascii="Arial" w:hAnsi="Arial" w:cs="Arial"/>
          <w:color w:val="000000"/>
          <w:lang w:val="es-ES"/>
        </w:rPr>
        <w:t xml:space="preserve"> y no forma parte integrante de las cuentas anuales. </w:t>
      </w:r>
    </w:p>
    <w:p w14:paraId="75F2B0D3" w14:textId="77777777" w:rsidR="00C93E61" w:rsidRPr="00944BF6" w:rsidRDefault="00C93E61" w:rsidP="00C93E61">
      <w:pPr>
        <w:pStyle w:val="Default"/>
        <w:jc w:val="both"/>
        <w:rPr>
          <w:rFonts w:ascii="Arial" w:hAnsi="Arial" w:cs="Arial"/>
          <w:sz w:val="22"/>
          <w:szCs w:val="22"/>
        </w:rPr>
      </w:pPr>
    </w:p>
    <w:p w14:paraId="7A767E11"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14:paraId="2ECF5647" w14:textId="77777777" w:rsidR="00C93E61" w:rsidRPr="00944BF6" w:rsidRDefault="00C93E61" w:rsidP="00C93E61">
      <w:pPr>
        <w:pStyle w:val="Default"/>
        <w:jc w:val="both"/>
        <w:rPr>
          <w:rFonts w:ascii="Arial" w:hAnsi="Arial" w:cs="Arial"/>
          <w:sz w:val="22"/>
          <w:szCs w:val="22"/>
        </w:rPr>
      </w:pPr>
    </w:p>
    <w:p w14:paraId="632D9E42" w14:textId="77777777" w:rsidR="00C93E61" w:rsidRPr="00944BF6" w:rsidRDefault="00C93E61" w:rsidP="00C93E61">
      <w:pPr>
        <w:pStyle w:val="Default"/>
        <w:jc w:val="both"/>
        <w:rPr>
          <w:rFonts w:ascii="Arial" w:hAnsi="Arial" w:cs="Arial"/>
          <w:sz w:val="22"/>
          <w:szCs w:val="22"/>
        </w:rPr>
      </w:pPr>
      <w:r w:rsidRPr="00944BF6">
        <w:rPr>
          <w:rFonts w:ascii="Arial" w:hAnsi="Arial" w:cs="Arial"/>
          <w:sz w:val="22"/>
          <w:szCs w:val="22"/>
        </w:rPr>
        <w:t xml:space="preserve">Sobre la base del trabajo realizado, según lo descrito en el párrafo anterior, el informe de gestión se ve afectado, en cuanto a su concordancia con las cuentas anuales del ejercicio 20x1 y en cuanto a su contenido y presentación de conformidad con la normativa que resulta de aplicación, por las cuestiones que se señalan en el párrafo siguiente que han motivado una opinión desfavorable sobre las cuentas anuales. </w:t>
      </w:r>
    </w:p>
    <w:p w14:paraId="681D3A38" w14:textId="77777777" w:rsidR="00C93E61" w:rsidRPr="00944BF6" w:rsidRDefault="00C93E61" w:rsidP="00C93E61">
      <w:pPr>
        <w:pStyle w:val="Default"/>
        <w:jc w:val="both"/>
        <w:rPr>
          <w:rFonts w:ascii="Arial" w:hAnsi="Arial" w:cs="Arial"/>
          <w:sz w:val="22"/>
          <w:szCs w:val="22"/>
        </w:rPr>
      </w:pPr>
    </w:p>
    <w:p w14:paraId="444F53EE" w14:textId="77777777" w:rsidR="00C93E61" w:rsidRPr="00944BF6" w:rsidRDefault="00C93E61" w:rsidP="00C93E61">
      <w:pPr>
        <w:pStyle w:val="Default"/>
        <w:jc w:val="both"/>
        <w:rPr>
          <w:rFonts w:ascii="Arial" w:hAnsi="Arial" w:cs="Arial"/>
          <w:sz w:val="22"/>
          <w:szCs w:val="22"/>
        </w:rPr>
      </w:pPr>
      <w:r w:rsidRPr="00944BF6">
        <w:rPr>
          <w:rFonts w:ascii="Arial" w:hAnsi="Arial" w:cs="Arial"/>
          <w:i/>
          <w:iCs/>
          <w:color w:val="FF0000"/>
          <w:sz w:val="22"/>
          <w:szCs w:val="22"/>
        </w:rPr>
        <w:t xml:space="preserve">(Incluir en el caso en el que la salvedad por incorrección de las cuentas anuales cuyo efecto es generalizado, originara una incorrección en el informe de gestión, por </w:t>
      </w:r>
      <w:proofErr w:type="gramStart"/>
      <w:r w:rsidRPr="00944BF6">
        <w:rPr>
          <w:rFonts w:ascii="Arial" w:hAnsi="Arial" w:cs="Arial"/>
          <w:i/>
          <w:iCs/>
          <w:color w:val="FF0000"/>
          <w:sz w:val="22"/>
          <w:szCs w:val="22"/>
        </w:rPr>
        <w:t>ejemplo</w:t>
      </w:r>
      <w:proofErr w:type="gramEnd"/>
      <w:r w:rsidRPr="00944BF6">
        <w:rPr>
          <w:rFonts w:ascii="Arial" w:hAnsi="Arial" w:cs="Arial"/>
          <w:i/>
          <w:iCs/>
          <w:color w:val="FF0000"/>
          <w:sz w:val="22"/>
          <w:szCs w:val="22"/>
        </w:rPr>
        <w:t xml:space="preserve"> por referencias al resultado o el patrimonio) </w:t>
      </w:r>
      <w:r w:rsidRPr="00944BF6">
        <w:rPr>
          <w:rFonts w:ascii="Arial" w:hAnsi="Arial" w:cs="Arial"/>
          <w:sz w:val="22"/>
          <w:szCs w:val="22"/>
        </w:rPr>
        <w:t xml:space="preserve">Como se describe en la sección </w:t>
      </w:r>
      <w:r w:rsidRPr="00944BF6">
        <w:rPr>
          <w:rFonts w:ascii="Arial" w:hAnsi="Arial" w:cs="Arial"/>
          <w:i/>
          <w:sz w:val="22"/>
          <w:szCs w:val="22"/>
        </w:rPr>
        <w:t xml:space="preserve">Fundamento de la opinión desfavorable </w:t>
      </w:r>
      <w:r w:rsidRPr="00944BF6">
        <w:rPr>
          <w:rFonts w:ascii="Arial" w:hAnsi="Arial" w:cs="Arial"/>
          <w:sz w:val="22"/>
          <w:szCs w:val="22"/>
        </w:rPr>
        <w:t>existe una incorrección material en las cuentas anuales adjuntas</w:t>
      </w:r>
      <w:r w:rsidRPr="00944BF6">
        <w:rPr>
          <w:rFonts w:ascii="Arial" w:hAnsi="Arial" w:cs="Arial"/>
          <w:iCs/>
          <w:sz w:val="22"/>
          <w:szCs w:val="22"/>
        </w:rPr>
        <w:t xml:space="preserve"> cuyo efecto es muy significativo</w:t>
      </w:r>
      <w:r w:rsidRPr="00944BF6">
        <w:rPr>
          <w:rFonts w:ascii="Arial" w:hAnsi="Arial" w:cs="Arial"/>
          <w:sz w:val="22"/>
          <w:szCs w:val="22"/>
        </w:rPr>
        <w:t xml:space="preserve">. Hemos concluido que dicha circunstancia afecta de igual manera y en la misma medida al informe de gestión. </w:t>
      </w:r>
    </w:p>
    <w:p w14:paraId="3253A648"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p>
    <w:p w14:paraId="4E1EE34F"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lastRenderedPageBreak/>
        <w:t>Responsabilidad de los administradores</w:t>
      </w:r>
      <w:r w:rsidRPr="00944BF6">
        <w:rPr>
          <w:rFonts w:ascii="Arial" w:hAnsi="Arial" w:cs="Arial"/>
          <w:bCs/>
          <w:color w:val="FF0000"/>
          <w:vertAlign w:val="superscript"/>
          <w:lang w:val="es-ES"/>
        </w:rPr>
        <w:t>2</w:t>
      </w:r>
      <w:r w:rsidRPr="00944BF6">
        <w:rPr>
          <w:rFonts w:ascii="Arial" w:hAnsi="Arial" w:cs="Arial"/>
          <w:b/>
          <w:bCs/>
          <w:color w:val="000000"/>
          <w:lang w:val="es-ES"/>
        </w:rPr>
        <w:t xml:space="preserve"> y de la comisión de auditoría en relación con las cuentas anuales</w:t>
      </w:r>
    </w:p>
    <w:p w14:paraId="12032EA9"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1F21BE85"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w:t>
      </w:r>
    </w:p>
    <w:p w14:paraId="6C96C5D6"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La comisión de auditoría es responsable de la supervisión del proceso de elaboración y presentación de las cuentas anuales.</w:t>
      </w:r>
    </w:p>
    <w:p w14:paraId="6F30948E"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p>
    <w:p w14:paraId="35C0087E" w14:textId="77777777" w:rsidR="00C93E61" w:rsidRPr="00944BF6" w:rsidRDefault="00C93E61" w:rsidP="00C93E61">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23129BD2"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w:t>
      </w:r>
    </w:p>
    <w:p w14:paraId="1BF09D29"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78C9E783" w14:textId="56266ABC"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000000"/>
          <w:vertAlign w:val="superscript"/>
          <w:lang w:val="es-ES"/>
        </w:rPr>
        <w:t xml:space="preserve"> </w:t>
      </w:r>
      <w:r w:rsidRPr="00944BF6">
        <w:rPr>
          <w:rFonts w:ascii="Arial" w:hAnsi="Arial" w:cs="Arial"/>
          <w:color w:val="000000"/>
          <w:lang w:val="es-ES"/>
        </w:rPr>
        <w:t xml:space="preserve">Como parte de una auditoría de conformidad con la normativa reguladora de la actividad de auditoría de cuentas </w:t>
      </w:r>
      <w:r w:rsidR="00257404" w:rsidRPr="00944BF6">
        <w:rPr>
          <w:rFonts w:ascii="Arial" w:hAnsi="Arial" w:cs="Arial"/>
          <w:color w:val="000000"/>
          <w:lang w:val="es-ES"/>
        </w:rPr>
        <w:t xml:space="preserve">vigente </w:t>
      </w:r>
      <w:r w:rsidRPr="00944BF6">
        <w:rPr>
          <w:rFonts w:ascii="Arial" w:hAnsi="Arial" w:cs="Arial"/>
          <w:color w:val="000000"/>
          <w:lang w:val="es-ES"/>
        </w:rPr>
        <w:t>en España, aplicamos nuestro juicio profesional y mantenemos una actitud de escepticismo profesional durante toda la auditoría. También:</w:t>
      </w:r>
    </w:p>
    <w:p w14:paraId="0B288E80" w14:textId="10BCA71E" w:rsidR="00C93E61" w:rsidRDefault="00C93E61" w:rsidP="00944BF6">
      <w:pPr>
        <w:pStyle w:val="Prrafodelista"/>
        <w:numPr>
          <w:ilvl w:val="0"/>
          <w:numId w:val="28"/>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3063F414" w14:textId="77777777" w:rsidR="00944BF6" w:rsidRDefault="00944BF6" w:rsidP="00944BF6">
      <w:pPr>
        <w:pStyle w:val="Prrafodelista"/>
        <w:autoSpaceDE w:val="0"/>
        <w:autoSpaceDN w:val="0"/>
        <w:adjustRightInd w:val="0"/>
        <w:spacing w:after="240" w:line="240" w:lineRule="auto"/>
        <w:ind w:left="284" w:hanging="284"/>
        <w:jc w:val="both"/>
        <w:rPr>
          <w:rFonts w:ascii="Arial" w:hAnsi="Arial" w:cs="Arial"/>
          <w:color w:val="000000"/>
          <w:lang w:val="es-ES"/>
        </w:rPr>
      </w:pPr>
    </w:p>
    <w:p w14:paraId="2DEF8B29" w14:textId="39FB616F" w:rsidR="00C93E61" w:rsidRDefault="00C93E61" w:rsidP="00944BF6">
      <w:pPr>
        <w:pStyle w:val="Prrafodelista"/>
        <w:numPr>
          <w:ilvl w:val="0"/>
          <w:numId w:val="28"/>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26392B24" w14:textId="77777777" w:rsidR="00944BF6" w:rsidRPr="00944BF6" w:rsidRDefault="00944BF6" w:rsidP="00944BF6">
      <w:pPr>
        <w:pStyle w:val="Prrafodelista"/>
        <w:ind w:left="284" w:hanging="284"/>
        <w:rPr>
          <w:rFonts w:ascii="Arial" w:hAnsi="Arial" w:cs="Arial"/>
          <w:color w:val="000000"/>
          <w:lang w:val="es-ES"/>
        </w:rPr>
      </w:pPr>
    </w:p>
    <w:p w14:paraId="59BA6262" w14:textId="6EEF7965" w:rsidR="00C93E61" w:rsidRDefault="00C93E61" w:rsidP="00944BF6">
      <w:pPr>
        <w:pStyle w:val="Prrafodelista"/>
        <w:numPr>
          <w:ilvl w:val="0"/>
          <w:numId w:val="28"/>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944BF6">
        <w:rPr>
          <w:rFonts w:ascii="Arial" w:hAnsi="Arial" w:cs="Arial"/>
          <w:color w:val="FF0000"/>
          <w:vertAlign w:val="superscript"/>
          <w:lang w:val="es-ES"/>
        </w:rPr>
        <w:t>2</w:t>
      </w:r>
      <w:r w:rsidRPr="00944BF6">
        <w:rPr>
          <w:rFonts w:ascii="Arial" w:hAnsi="Arial" w:cs="Arial"/>
          <w:color w:val="000000"/>
          <w:lang w:val="es-ES"/>
        </w:rPr>
        <w:t>.</w:t>
      </w:r>
    </w:p>
    <w:p w14:paraId="00EAF216" w14:textId="77777777" w:rsidR="00944BF6" w:rsidRPr="00944BF6" w:rsidRDefault="00944BF6" w:rsidP="00944BF6">
      <w:pPr>
        <w:pStyle w:val="Prrafodelista"/>
        <w:ind w:left="284" w:hanging="284"/>
        <w:rPr>
          <w:rFonts w:ascii="Arial" w:hAnsi="Arial" w:cs="Arial"/>
          <w:color w:val="000000"/>
          <w:lang w:val="es-ES"/>
        </w:rPr>
      </w:pPr>
    </w:p>
    <w:p w14:paraId="5E5D362C" w14:textId="038D17F3" w:rsidR="00C93E61" w:rsidRDefault="00C93E61" w:rsidP="00944BF6">
      <w:pPr>
        <w:pStyle w:val="Prrafodelista"/>
        <w:numPr>
          <w:ilvl w:val="0"/>
          <w:numId w:val="28"/>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lastRenderedPageBreak/>
        <w:t>Concluimos sobre si es adecuada la utilización, por los administradores</w:t>
      </w:r>
      <w:r w:rsidRPr="00944BF6">
        <w:rPr>
          <w:rFonts w:ascii="Arial" w:hAnsi="Arial" w:cs="Arial"/>
          <w:color w:val="FF0000"/>
          <w:vertAlign w:val="superscript"/>
          <w:lang w:val="es-ES"/>
        </w:rPr>
        <w:t>2</w:t>
      </w:r>
      <w:r w:rsidRPr="00944BF6">
        <w:rPr>
          <w:rFonts w:ascii="Arial" w:hAnsi="Arial" w:cs="Arial"/>
          <w:color w:val="000000"/>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60443B63" w14:textId="77777777" w:rsidR="00944BF6" w:rsidRPr="00944BF6" w:rsidRDefault="00944BF6" w:rsidP="00944BF6">
      <w:pPr>
        <w:pStyle w:val="Prrafodelista"/>
        <w:ind w:left="284" w:hanging="284"/>
        <w:rPr>
          <w:rFonts w:ascii="Arial" w:hAnsi="Arial" w:cs="Arial"/>
          <w:color w:val="000000"/>
          <w:lang w:val="es-ES"/>
        </w:rPr>
      </w:pPr>
    </w:p>
    <w:p w14:paraId="38F41764" w14:textId="5AE9AFE3" w:rsidR="00C93E61" w:rsidRPr="00944BF6" w:rsidRDefault="00C93E61" w:rsidP="00944BF6">
      <w:pPr>
        <w:pStyle w:val="Prrafodelista"/>
        <w:numPr>
          <w:ilvl w:val="0"/>
          <w:numId w:val="28"/>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07323644"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2C588780"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w:t>
      </w:r>
    </w:p>
    <w:p w14:paraId="5B530733"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Describimos esas cuestiones en nuestro informe de auditoría salvo que las disposiciones legales o reglamentarias prohíban revelar públicamente la cuestión.</w:t>
      </w:r>
      <w:r w:rsidRPr="00944BF6">
        <w:rPr>
          <w:rFonts w:ascii="Arial" w:hAnsi="Arial" w:cs="Arial"/>
          <w:color w:val="FF0000"/>
          <w:vertAlign w:val="superscript"/>
          <w:lang w:val="es-ES"/>
        </w:rPr>
        <w:t xml:space="preserve"> (*)</w:t>
      </w:r>
    </w:p>
    <w:p w14:paraId="1B48173B" w14:textId="187203BE" w:rsidR="00C93E61" w:rsidRPr="00944BF6" w:rsidRDefault="00C93E61" w:rsidP="00C93E61">
      <w:pPr>
        <w:rPr>
          <w:rFonts w:ascii="Arial" w:hAnsi="Arial" w:cs="Arial"/>
          <w:color w:val="000000"/>
          <w:lang w:val="es-ES"/>
        </w:rPr>
      </w:pPr>
    </w:p>
    <w:p w14:paraId="37AFF4E5"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sobre otros requerimientos legales y reglamentarios</w:t>
      </w:r>
    </w:p>
    <w:p w14:paraId="2886CFF3"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adicional para la comisión de auditoría</w:t>
      </w:r>
    </w:p>
    <w:p w14:paraId="56E469C7" w14:textId="2279BA95" w:rsidR="00C93E61"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opinión expresada en este informe es coherente con lo manifestado en nuestro informe adicional para la comisión de auditoría de la Sociedad de fecha xxx. </w:t>
      </w:r>
    </w:p>
    <w:p w14:paraId="32F7A452" w14:textId="77777777" w:rsidR="00152C7D" w:rsidRDefault="00152C7D" w:rsidP="00C93E61">
      <w:pPr>
        <w:autoSpaceDE w:val="0"/>
        <w:autoSpaceDN w:val="0"/>
        <w:adjustRightInd w:val="0"/>
        <w:spacing w:after="0" w:line="240" w:lineRule="auto"/>
        <w:jc w:val="both"/>
        <w:rPr>
          <w:rFonts w:ascii="Arial" w:hAnsi="Arial" w:cs="Arial"/>
          <w:color w:val="000000"/>
          <w:lang w:val="es-ES"/>
        </w:rPr>
      </w:pPr>
    </w:p>
    <w:p w14:paraId="039398E5"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Periodo de contratación</w:t>
      </w:r>
    </w:p>
    <w:p w14:paraId="505D3B18"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La Junta General (Ordinaria/Extraordinaria) de Accionistas celebrada el XX de XX de XX nos nombró como auditores por un período de XXXX años, contados a partir del ejercicio finalizado el XX de XX de XX.</w:t>
      </w:r>
    </w:p>
    <w:p w14:paraId="23B0E083" w14:textId="77777777" w:rsidR="00C93E61" w:rsidRPr="00944BF6" w:rsidRDefault="00C93E61" w:rsidP="00C93E61">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14:paraId="53A1BE6E"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p>
    <w:p w14:paraId="7F136EAE"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lastRenderedPageBreak/>
        <w:t>Servicios prestados</w:t>
      </w:r>
    </w:p>
    <w:p w14:paraId="2789F88E" w14:textId="77777777" w:rsidR="00C93E61" w:rsidRPr="00944BF6" w:rsidRDefault="00C93E61" w:rsidP="00C93E61">
      <w:pPr>
        <w:autoSpaceDE w:val="0"/>
        <w:autoSpaceDN w:val="0"/>
        <w:adjustRightInd w:val="0"/>
        <w:spacing w:after="240" w:line="240" w:lineRule="auto"/>
        <w:jc w:val="both"/>
        <w:rPr>
          <w:rFonts w:ascii="Arial" w:hAnsi="Arial" w:cs="Arial"/>
          <w:color w:val="000000"/>
          <w:vertAlign w:val="superscript"/>
          <w:lang w:val="es-ES"/>
        </w:rPr>
      </w:pPr>
      <w:r w:rsidRPr="00944BF6">
        <w:rPr>
          <w:rFonts w:ascii="Arial" w:hAnsi="Arial" w:cs="Arial"/>
          <w:i/>
          <w:iCs/>
          <w:color w:val="000000"/>
          <w:lang w:val="es-ES"/>
        </w:rPr>
        <w:t>(</w:t>
      </w:r>
      <w:r w:rsidRPr="00944BF6">
        <w:rPr>
          <w:rFonts w:ascii="Arial" w:hAnsi="Arial" w:cs="Arial"/>
          <w:i/>
          <w:iCs/>
          <w:color w:val="FF0000"/>
          <w:lang w:val="es-ES"/>
        </w:rPr>
        <w:t>Incluir solo en la medida en la que no se hayan informado en el informe de gestión o en las cuentas anuales servicios prestados. En este supuesto no se incluyen los servicios prestados a las entidades vinculadas por una relación de control con la entidad auditada al figurar dicha información en las cuentas anuales consolidadas</w:t>
      </w:r>
      <w:r w:rsidRPr="00944BF6">
        <w:rPr>
          <w:rFonts w:ascii="Arial" w:hAnsi="Arial" w:cs="Arial"/>
          <w:i/>
          <w:iCs/>
          <w:color w:val="000000"/>
          <w:lang w:val="es-ES"/>
        </w:rPr>
        <w:t>)</w:t>
      </w:r>
      <w:r w:rsidRPr="00944BF6">
        <w:rPr>
          <w:rFonts w:ascii="Arial" w:hAnsi="Arial" w:cs="Arial"/>
          <w:color w:val="000000"/>
          <w:lang w:val="es-ES"/>
        </w:rPr>
        <w:t xml:space="preserve"> Los servicios, distintos de la auditoría de cuentas y adicionales a los indicados en la memoria de las cuentas anuales </w:t>
      </w:r>
      <w:r w:rsidRPr="00944BF6">
        <w:rPr>
          <w:rFonts w:ascii="Arial" w:hAnsi="Arial" w:cs="Arial"/>
          <w:i/>
          <w:iCs/>
          <w:color w:val="000000"/>
          <w:lang w:val="es-ES"/>
        </w:rPr>
        <w:t xml:space="preserve">(y/o </w:t>
      </w:r>
      <w:r w:rsidRPr="00944BF6">
        <w:rPr>
          <w:rFonts w:ascii="Arial" w:hAnsi="Arial" w:cs="Arial"/>
          <w:color w:val="000000"/>
          <w:lang w:val="es-ES"/>
        </w:rPr>
        <w:t>en el informe de gestión</w:t>
      </w:r>
      <w:r w:rsidRPr="00944BF6">
        <w:rPr>
          <w:rFonts w:ascii="Arial" w:hAnsi="Arial" w:cs="Arial"/>
          <w:i/>
          <w:iCs/>
          <w:color w:val="000000"/>
          <w:lang w:val="es-ES"/>
        </w:rPr>
        <w:t xml:space="preserve">), </w:t>
      </w:r>
      <w:r w:rsidRPr="00944BF6">
        <w:rPr>
          <w:rFonts w:ascii="Arial" w:hAnsi="Arial" w:cs="Arial"/>
          <w:color w:val="000000"/>
          <w:lang w:val="es-ES"/>
        </w:rPr>
        <w:t xml:space="preserve">que han sido prestados a la entidad auditada han sido los siguientes: </w:t>
      </w:r>
      <w:r w:rsidRPr="00944BF6">
        <w:rPr>
          <w:rFonts w:ascii="Arial" w:hAnsi="Arial" w:cs="Arial"/>
          <w:color w:val="FF0000"/>
          <w:vertAlign w:val="superscript"/>
          <w:lang w:val="es-ES"/>
        </w:rPr>
        <w:t>3</w:t>
      </w:r>
    </w:p>
    <w:p w14:paraId="7661E171"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p>
    <w:p w14:paraId="241290FB" w14:textId="77777777" w:rsidR="00C93E61" w:rsidRPr="00944BF6" w:rsidRDefault="00C93E61" w:rsidP="00C93E61">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7750BA6E"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6F0D1893"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6474C11A" w14:textId="77777777" w:rsidR="00C93E61" w:rsidRPr="00944BF6" w:rsidRDefault="00C93E61" w:rsidP="00C93E61">
      <w:pPr>
        <w:tabs>
          <w:tab w:val="left" w:pos="31327"/>
        </w:tabs>
        <w:autoSpaceDE w:val="0"/>
        <w:autoSpaceDN w:val="0"/>
        <w:adjustRightInd w:val="0"/>
        <w:spacing w:after="240" w:line="240" w:lineRule="auto"/>
        <w:jc w:val="both"/>
        <w:rPr>
          <w:rFonts w:ascii="Arial" w:hAnsi="Arial" w:cs="Arial"/>
          <w:i/>
          <w:iCs/>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color w:val="000000"/>
          <w:lang w:val="es-ES"/>
        </w:rPr>
        <w:t>]</w:t>
      </w:r>
    </w:p>
    <w:p w14:paraId="673DDF37" w14:textId="77777777" w:rsidR="000C45BE" w:rsidRPr="00944BF6" w:rsidRDefault="000C45BE" w:rsidP="006541A1">
      <w:pPr>
        <w:spacing w:after="0" w:line="240" w:lineRule="auto"/>
        <w:jc w:val="both"/>
        <w:rPr>
          <w:rFonts w:ascii="Arial" w:hAnsi="Arial" w:cs="Arial"/>
          <w:b/>
          <w:lang w:val="es-ES"/>
        </w:rPr>
        <w:sectPr w:rsidR="000C45BE" w:rsidRPr="00944BF6" w:rsidSect="00D831C5">
          <w:headerReference w:type="default" r:id="rId17"/>
          <w:pgSz w:w="12240" w:h="15840"/>
          <w:pgMar w:top="1440" w:right="1440" w:bottom="1276" w:left="1440" w:header="708" w:footer="708" w:gutter="0"/>
          <w:cols w:space="708"/>
          <w:docGrid w:linePitch="360"/>
        </w:sectPr>
      </w:pPr>
    </w:p>
    <w:p w14:paraId="2B29E336" w14:textId="77777777" w:rsidR="000C45BE" w:rsidRPr="00944BF6" w:rsidRDefault="000C45BE" w:rsidP="000C45BE">
      <w:pPr>
        <w:keepLines/>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 4: Informe sobre las cuentas anuales consolidadas de un Grupo formado por una EIP y sociedades dependientes preparadas con NIIF-UE con opinión favorable</w:t>
      </w:r>
    </w:p>
    <w:p w14:paraId="00FE52BB" w14:textId="77777777" w:rsidR="000C45BE" w:rsidRPr="00944BF6" w:rsidRDefault="000C45BE" w:rsidP="000C45BE">
      <w:pPr>
        <w:keepLines/>
        <w:autoSpaceDE w:val="0"/>
        <w:autoSpaceDN w:val="0"/>
        <w:adjustRightInd w:val="0"/>
        <w:spacing w:after="0" w:line="240" w:lineRule="auto"/>
        <w:jc w:val="both"/>
        <w:rPr>
          <w:rFonts w:ascii="Arial" w:hAnsi="Arial" w:cs="Arial"/>
          <w:bCs/>
          <w:color w:val="FF0000"/>
          <w:lang w:val="es-ES"/>
        </w:rPr>
      </w:pPr>
      <w:r w:rsidRPr="00944BF6">
        <w:rPr>
          <w:rFonts w:ascii="Arial" w:hAnsi="Arial" w:cs="Arial"/>
          <w:bCs/>
          <w:color w:val="FF0000"/>
          <w:lang w:val="es-ES"/>
        </w:rPr>
        <w:t>(Ref. ejemplo 2 de la NIA-ES 700 y ejemplos 1 a) y b) de la NIA-ES 720 R)</w:t>
      </w:r>
    </w:p>
    <w:p w14:paraId="37B887AE"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p>
    <w:p w14:paraId="3D39FD72"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CONSOLIDADAS EMITIDO POR UN AUDITOR INDEPENDIENTE</w:t>
      </w:r>
    </w:p>
    <w:p w14:paraId="74BCDE8B"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p>
    <w:p w14:paraId="0CB27C6D"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sobre las cuentas anuales consolidadas</w:t>
      </w:r>
    </w:p>
    <w:p w14:paraId="05734DA6"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Opinión</w:t>
      </w:r>
    </w:p>
    <w:p w14:paraId="3376818B" w14:textId="222965C1"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Hemos auditado las cuentas anuales consolidadas de ABC, S.A.</w:t>
      </w:r>
      <w:r w:rsidR="008D412D" w:rsidRPr="00944BF6">
        <w:rPr>
          <w:rFonts w:ascii="Arial" w:hAnsi="Arial" w:cs="Arial"/>
          <w:color w:val="000000"/>
          <w:lang w:val="es-ES"/>
        </w:rPr>
        <w:t xml:space="preserve"> (la Sociedad dominante)</w:t>
      </w:r>
      <w:r w:rsidRPr="00944BF6">
        <w:rPr>
          <w:rFonts w:ascii="Arial" w:hAnsi="Arial" w:cs="Arial"/>
          <w:color w:val="000000"/>
          <w:lang w:val="es-ES"/>
        </w:rPr>
        <w:t xml:space="preserve"> y sus sociedades dependientes (el Grupo), que comprenden</w:t>
      </w:r>
      <w:r w:rsidRPr="00944BF6">
        <w:rPr>
          <w:rFonts w:ascii="Arial" w:hAnsi="Arial" w:cs="Arial"/>
          <w:color w:val="FF0000"/>
          <w:vertAlign w:val="superscript"/>
          <w:lang w:val="es-ES"/>
        </w:rPr>
        <w:t xml:space="preserve">6 </w:t>
      </w:r>
      <w:r w:rsidRPr="00944BF6">
        <w:rPr>
          <w:rFonts w:ascii="Arial" w:hAnsi="Arial" w:cs="Arial"/>
          <w:color w:val="000000"/>
          <w:lang w:val="es-ES"/>
        </w:rPr>
        <w:t>el balance a 31 de diciembre de 20X1, la cuenta de resultados, el estado del resultado global, el estado de cambios en el patrimonio neto, el estado de flujos de efectivo y la memoria, todos ellos consolidados, correspondientes al ejercicio terminado en dicha fecha.</w:t>
      </w:r>
    </w:p>
    <w:p w14:paraId="645479BA"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En nuestra opinión,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las Normas Internacionales de Información Financiera, adoptadas por la Unión Europea (NIIF-UE), y demás disposiciones del marco normativo de información financiera que resultan de aplicación en España.</w:t>
      </w:r>
    </w:p>
    <w:p w14:paraId="17CEB24F" w14:textId="77777777" w:rsidR="000C45BE" w:rsidRPr="00944BF6" w:rsidRDefault="000C45BE" w:rsidP="000C45BE">
      <w:pPr>
        <w:rPr>
          <w:rFonts w:ascii="Arial" w:hAnsi="Arial" w:cs="Arial"/>
          <w:color w:val="000000"/>
          <w:lang w:val="es-ES"/>
        </w:rPr>
      </w:pPr>
    </w:p>
    <w:p w14:paraId="6F9B3D17"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Fundamento de la opinión</w:t>
      </w:r>
    </w:p>
    <w:p w14:paraId="318384A2"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 xml:space="preserve">Responsabilidades del auditor en relación con la auditoría de las cuentas anuales consolidadas </w:t>
      </w:r>
      <w:r w:rsidRPr="00944BF6">
        <w:rPr>
          <w:rFonts w:ascii="Arial" w:hAnsi="Arial" w:cs="Arial"/>
          <w:color w:val="000000"/>
          <w:lang w:val="es-ES"/>
        </w:rPr>
        <w:t xml:space="preserve">de nuestro informe. </w:t>
      </w:r>
    </w:p>
    <w:p w14:paraId="1D83F646"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6A8B907A"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w:t>
      </w:r>
    </w:p>
    <w:p w14:paraId="0732893E" w14:textId="77777777" w:rsidR="000C45BE" w:rsidRPr="00944BF6" w:rsidRDefault="000C45BE" w:rsidP="000C45BE">
      <w:pPr>
        <w:rPr>
          <w:rFonts w:ascii="Arial" w:hAnsi="Arial" w:cs="Arial"/>
          <w:color w:val="000000"/>
          <w:lang w:val="es-ES"/>
        </w:rPr>
      </w:pPr>
    </w:p>
    <w:p w14:paraId="38C7B8BC"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 xml:space="preserve">Cuestiones clave de la auditoría </w:t>
      </w:r>
    </w:p>
    <w:p w14:paraId="6106DA63"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Las cuestiones clave de la auditoría son aquellas cuestiones que, según nuestro juicio profesional, han sido de la mayor significatividad en nuestra auditoría de las cuentas anuales </w:t>
      </w:r>
      <w:r w:rsidRPr="00944BF6">
        <w:rPr>
          <w:rFonts w:ascii="Arial" w:hAnsi="Arial" w:cs="Arial"/>
          <w:color w:val="000000"/>
          <w:lang w:val="es-ES"/>
        </w:rPr>
        <w:lastRenderedPageBreak/>
        <w:t xml:space="preserve">consolidadas del periodo actual. Estas cuestiones han sido tratadas en el contexto de nuestra auditoría de las cuentas anuales consolidadas en su conjunto, y en la formación de nuestra opinión sobre éstas, y no expresamos una opinión por separado sobre esas cuestiones. </w:t>
      </w:r>
    </w:p>
    <w:p w14:paraId="5EF4FCDA" w14:textId="77777777" w:rsidR="000C45BE" w:rsidRPr="00944BF6" w:rsidRDefault="000C45BE" w:rsidP="000C45BE">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000000"/>
          <w:lang w:val="es-ES"/>
        </w:rPr>
        <w:t>[</w:t>
      </w:r>
      <w:r w:rsidRPr="00944BF6">
        <w:rPr>
          <w:rFonts w:ascii="Arial" w:hAnsi="Arial" w:cs="Arial"/>
          <w:i/>
          <w:iCs/>
          <w:color w:val="FF0000"/>
          <w:lang w:val="es-ES"/>
        </w:rPr>
        <w:t>Descripción de cada cuestión clave de la auditoría de conformidad con la NIA-ES 701, incluyendo, al menos:</w:t>
      </w:r>
    </w:p>
    <w:p w14:paraId="77951ED1" w14:textId="77777777" w:rsidR="000C45BE" w:rsidRPr="00944BF6" w:rsidRDefault="000C45BE" w:rsidP="000C45BE">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i/>
          <w:iCs/>
          <w:color w:val="FF0000"/>
          <w:lang w:val="es-ES"/>
        </w:rPr>
        <w:t>i) los riesgos considerados más significativos de que existan incorrecciones materiales, incluidas las debidas a fraude,</w:t>
      </w:r>
    </w:p>
    <w:p w14:paraId="2ECC4026" w14:textId="77777777" w:rsidR="000C45BE" w:rsidRPr="00944BF6" w:rsidRDefault="000C45BE" w:rsidP="000C45BE">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i/>
          <w:iCs/>
          <w:color w:val="FF0000"/>
          <w:lang w:val="es-ES"/>
        </w:rPr>
        <w:t>ii) un resumen de la respuesta del auditor a dichos riesgos, y</w:t>
      </w:r>
    </w:p>
    <w:p w14:paraId="6CC5ADF8" w14:textId="77777777" w:rsidR="000C45BE" w:rsidRPr="00944BF6" w:rsidRDefault="000C45BE" w:rsidP="000C45BE">
      <w:pPr>
        <w:autoSpaceDE w:val="0"/>
        <w:autoSpaceDN w:val="0"/>
        <w:adjustRightInd w:val="0"/>
        <w:spacing w:after="0" w:line="240" w:lineRule="auto"/>
        <w:ind w:left="142"/>
        <w:jc w:val="both"/>
        <w:rPr>
          <w:rFonts w:ascii="Arial" w:hAnsi="Arial" w:cs="Arial"/>
          <w:i/>
          <w:iCs/>
          <w:color w:val="000000"/>
          <w:lang w:val="es-ES"/>
        </w:rPr>
      </w:pPr>
      <w:r w:rsidRPr="00944BF6">
        <w:rPr>
          <w:rFonts w:ascii="Arial" w:hAnsi="Arial" w:cs="Arial"/>
          <w:i/>
          <w:iCs/>
          <w:color w:val="FF0000"/>
          <w:lang w:val="es-ES"/>
        </w:rPr>
        <w:t>iii) en su caso, observaciones esenciales derivadas de dichos riesgos.</w:t>
      </w:r>
    </w:p>
    <w:p w14:paraId="76AFFDD3"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i/>
          <w:iCs/>
          <w:color w:val="FF0000"/>
          <w:lang w:val="es-ES"/>
        </w:rPr>
        <w:t>Y, cuando sea pertinente, se incluirá una referencia clara a las informaciones importantes recogidas en las cuentas anuales consolidadas</w:t>
      </w:r>
      <w:r w:rsidRPr="00944BF6">
        <w:rPr>
          <w:rFonts w:ascii="Arial" w:hAnsi="Arial" w:cs="Arial"/>
          <w:iCs/>
          <w:color w:val="000000"/>
          <w:lang w:val="es-ES"/>
        </w:rPr>
        <w:t>]</w:t>
      </w:r>
      <w:r w:rsidRPr="00944BF6">
        <w:rPr>
          <w:rFonts w:ascii="Arial" w:hAnsi="Arial" w:cs="Arial"/>
          <w:color w:val="000000"/>
          <w:lang w:val="es-ES"/>
        </w:rPr>
        <w:t xml:space="preserve"> </w:t>
      </w:r>
    </w:p>
    <w:p w14:paraId="58A975DF" w14:textId="77777777" w:rsidR="000C45BE" w:rsidRPr="00944BF6" w:rsidRDefault="000C45BE" w:rsidP="000C45BE">
      <w:pPr>
        <w:rPr>
          <w:rFonts w:ascii="Arial" w:hAnsi="Arial" w:cs="Arial"/>
          <w:color w:val="000000"/>
          <w:lang w:val="es-ES"/>
        </w:rPr>
      </w:pPr>
    </w:p>
    <w:p w14:paraId="781BCD57" w14:textId="77777777" w:rsidR="000C45BE" w:rsidRPr="00944BF6" w:rsidRDefault="000C45BE" w:rsidP="000C45BE">
      <w:pPr>
        <w:rPr>
          <w:rFonts w:ascii="Arial" w:hAnsi="Arial" w:cs="Arial"/>
          <w:b/>
          <w:bCs/>
          <w:color w:val="000000"/>
          <w:lang w:val="es-ES"/>
        </w:rPr>
      </w:pPr>
      <w:r w:rsidRPr="00944BF6">
        <w:rPr>
          <w:rFonts w:ascii="Arial" w:hAnsi="Arial" w:cs="Arial"/>
          <w:b/>
          <w:bCs/>
          <w:color w:val="000000"/>
          <w:lang w:val="es-ES"/>
        </w:rPr>
        <w:t>Otra información</w:t>
      </w:r>
      <w:r w:rsidRPr="00944BF6">
        <w:rPr>
          <w:rFonts w:ascii="Arial" w:hAnsi="Arial" w:cs="Arial"/>
          <w:color w:val="FF0000"/>
          <w:vertAlign w:val="superscript"/>
          <w:lang w:val="es-ES"/>
        </w:rPr>
        <w:t>4</w:t>
      </w:r>
      <w:r w:rsidRPr="00944BF6">
        <w:rPr>
          <w:rFonts w:ascii="Arial" w:hAnsi="Arial" w:cs="Arial"/>
          <w:b/>
          <w:bCs/>
          <w:color w:val="000000"/>
          <w:lang w:val="es-ES"/>
        </w:rPr>
        <w:t>: Informe de gestión consolidado</w:t>
      </w:r>
      <w:r w:rsidRPr="00944BF6">
        <w:rPr>
          <w:rFonts w:ascii="Arial" w:hAnsi="Arial" w:cs="Arial"/>
          <w:color w:val="FF0000"/>
          <w:vertAlign w:val="superscript"/>
          <w:lang w:val="es-ES"/>
        </w:rPr>
        <w:t>5</w:t>
      </w:r>
    </w:p>
    <w:p w14:paraId="5DA180EF"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La otra información comprende exclusivamente el informe de gestión consolidado del ejercicio 20x1, cuya formulación es responsabilidad de los administradores</w:t>
      </w:r>
      <w:r w:rsidRPr="00944BF6">
        <w:rPr>
          <w:rFonts w:ascii="Arial" w:hAnsi="Arial" w:cs="Arial"/>
          <w:color w:val="FF0000"/>
          <w:vertAlign w:val="superscript"/>
          <w:lang w:val="es-ES"/>
        </w:rPr>
        <w:t xml:space="preserve">2 </w:t>
      </w:r>
      <w:r w:rsidRPr="00944BF6">
        <w:rPr>
          <w:rFonts w:ascii="Arial" w:hAnsi="Arial" w:cs="Arial"/>
          <w:color w:val="000000"/>
          <w:lang w:val="es-ES"/>
        </w:rPr>
        <w:t xml:space="preserve">de la Sociedad dominante y no forma parte integrante de las cuentas anuales consolidadas. </w:t>
      </w:r>
    </w:p>
    <w:p w14:paraId="17DC3442"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p>
    <w:p w14:paraId="75CD7CDF" w14:textId="26CD3C3C"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w:t>
      </w:r>
      <w:r w:rsidR="008D412D" w:rsidRPr="00944BF6">
        <w:rPr>
          <w:rFonts w:ascii="Arial" w:hAnsi="Arial" w:cs="Arial"/>
          <w:color w:val="000000"/>
          <w:lang w:val="es-ES"/>
        </w:rPr>
        <w:t>l Grupo</w:t>
      </w:r>
      <w:r w:rsidRPr="00944BF6">
        <w:rPr>
          <w:rFonts w:ascii="Arial" w:hAnsi="Arial" w:cs="Arial"/>
          <w:color w:val="000000"/>
          <w:lang w:val="es-ES"/>
        </w:rPr>
        <w:t xml:space="preserve">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14:paraId="673C805A"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p>
    <w:p w14:paraId="1714FAF4"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Sobre la base del trabajo realizado, según lo descrito en el párrafo anterior, la información que contiene el informe de gestión consolidado concuerda con la de las cuentas anuales consolidadas del ejercicio 20x1 y su contenido y presentación son conformes a la normativa que resulta de aplicación.</w:t>
      </w:r>
      <w:r w:rsidRPr="00944BF6">
        <w:rPr>
          <w:rFonts w:ascii="Arial" w:hAnsi="Arial" w:cs="Arial"/>
          <w:color w:val="FF0000"/>
          <w:vertAlign w:val="superscript"/>
          <w:lang w:val="es-ES"/>
        </w:rPr>
        <w:t xml:space="preserve"> 7</w:t>
      </w:r>
      <w:r w:rsidRPr="00944BF6">
        <w:rPr>
          <w:rFonts w:ascii="Arial" w:hAnsi="Arial" w:cs="Arial"/>
          <w:color w:val="000000"/>
          <w:lang w:val="es-ES"/>
        </w:rPr>
        <w:t xml:space="preserve"> </w:t>
      </w:r>
    </w:p>
    <w:p w14:paraId="1AEC1897" w14:textId="77777777" w:rsidR="000C45BE" w:rsidRPr="00944BF6" w:rsidRDefault="000C45BE" w:rsidP="000C45BE">
      <w:pPr>
        <w:rPr>
          <w:rFonts w:ascii="Arial" w:hAnsi="Arial" w:cs="Arial"/>
          <w:color w:val="000000"/>
          <w:lang w:val="es-ES"/>
        </w:rPr>
      </w:pPr>
    </w:p>
    <w:p w14:paraId="6E782A4D"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 y de la comisión de auditoría en relación con las cuentas anuales consolidadas</w:t>
      </w:r>
      <w:r w:rsidRPr="00944BF6">
        <w:rPr>
          <w:rFonts w:ascii="Arial" w:hAnsi="Arial" w:cs="Arial"/>
          <w:b/>
          <w:bCs/>
          <w:color w:val="FF0000"/>
          <w:vertAlign w:val="superscript"/>
          <w:lang w:val="es-ES"/>
        </w:rPr>
        <w:t>5</w:t>
      </w:r>
    </w:p>
    <w:p w14:paraId="12FBB6D3"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de la Sociedad dominante son responsables de formular las cuentas anuales consolidadas adjuntas, de forma que expresen la imagen fiel del patrimonio, de la situación financiera y de los resultados consolidados del Grupo, de conformidad con las NIIF-UE y demás disposiciones del marco normativo de información financiera aplicable al Grupo en España, y del control interno que consideren necesario para permitir la preparación de cuentas anuales consolidadas libres de incorrección material, debida a fraude o error.</w:t>
      </w:r>
    </w:p>
    <w:p w14:paraId="5DA17107"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w:t>
      </w:r>
      <w:r w:rsidRPr="00944BF6">
        <w:rPr>
          <w:rFonts w:ascii="Arial" w:hAnsi="Arial" w:cs="Arial"/>
          <w:color w:val="000000"/>
          <w:lang w:val="es-ES"/>
        </w:rPr>
        <w:lastRenderedPageBreak/>
        <w:t>excepto si los citados administradores tienen intención de liquidar el Grupo o de cesar sus operaciones, o bien no exista otra alternativa realista.</w:t>
      </w:r>
    </w:p>
    <w:p w14:paraId="1579F21C"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comisión de auditoría de la Sociedad dominante es responsable de la supervisión del proceso de elaboración y presentación de las cuentas anuales consolidadas. </w:t>
      </w:r>
    </w:p>
    <w:p w14:paraId="0249EA7A" w14:textId="77777777" w:rsidR="000C45BE" w:rsidRPr="00944BF6" w:rsidRDefault="000C45BE" w:rsidP="000C45BE">
      <w:pPr>
        <w:rPr>
          <w:rFonts w:ascii="Arial" w:hAnsi="Arial" w:cs="Arial"/>
          <w:color w:val="000000"/>
          <w:lang w:val="es-ES"/>
        </w:rPr>
      </w:pPr>
    </w:p>
    <w:p w14:paraId="68B4F6AD" w14:textId="77777777" w:rsidR="000C45BE" w:rsidRPr="00944BF6" w:rsidRDefault="000C45BE" w:rsidP="000C45BE">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 xml:space="preserve">Responsabilidades del auditor en relación con la auditoría de las cuentas anuales consolidadas </w:t>
      </w:r>
    </w:p>
    <w:p w14:paraId="01683913"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consolidadas en su conjunto están libres de incorrección material, debida a fraude o error, y emitir un informe de auditoría que contiene nuestra opinión. </w:t>
      </w:r>
    </w:p>
    <w:p w14:paraId="16623970"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w:t>
      </w:r>
    </w:p>
    <w:p w14:paraId="5142459E"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7675B21F" w14:textId="20761DB6" w:rsidR="000C45BE" w:rsidRDefault="000C45BE" w:rsidP="00152C7D">
      <w:pPr>
        <w:pStyle w:val="Prrafodelista"/>
        <w:numPr>
          <w:ilvl w:val="0"/>
          <w:numId w:val="30"/>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6E5E9C11"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1C3F5131" w14:textId="2DD94D9E" w:rsidR="000C45BE" w:rsidRDefault="000C45BE" w:rsidP="00152C7D">
      <w:pPr>
        <w:pStyle w:val="Prrafodelista"/>
        <w:numPr>
          <w:ilvl w:val="0"/>
          <w:numId w:val="30"/>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del Grupo.</w:t>
      </w:r>
    </w:p>
    <w:p w14:paraId="45609C96" w14:textId="77777777" w:rsidR="00152C7D" w:rsidRPr="00152C7D" w:rsidRDefault="00152C7D" w:rsidP="00152C7D">
      <w:pPr>
        <w:pStyle w:val="Prrafodelista"/>
        <w:rPr>
          <w:rFonts w:ascii="Arial" w:hAnsi="Arial" w:cs="Arial"/>
          <w:color w:val="000000"/>
          <w:lang w:val="es-ES"/>
        </w:rPr>
      </w:pPr>
    </w:p>
    <w:p w14:paraId="441A7714" w14:textId="588F856D" w:rsidR="000C45BE" w:rsidRDefault="000C45BE" w:rsidP="00152C7D">
      <w:pPr>
        <w:pStyle w:val="Prrafodelista"/>
        <w:numPr>
          <w:ilvl w:val="0"/>
          <w:numId w:val="30"/>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si las políticas contables aplicadas son adecuadas y la razonabilidad de las estimaciones contables y la correspondiente información revelada por los administradores de la Sociedad dominante.</w:t>
      </w:r>
    </w:p>
    <w:p w14:paraId="0D24BC5C" w14:textId="77777777" w:rsidR="00152C7D" w:rsidRPr="00152C7D" w:rsidRDefault="00152C7D" w:rsidP="00152C7D">
      <w:pPr>
        <w:pStyle w:val="Prrafodelista"/>
        <w:rPr>
          <w:rFonts w:ascii="Arial" w:hAnsi="Arial" w:cs="Arial"/>
          <w:color w:val="000000"/>
          <w:lang w:val="es-ES"/>
        </w:rPr>
      </w:pPr>
    </w:p>
    <w:p w14:paraId="46570F89" w14:textId="0C0057B0" w:rsidR="000C45BE" w:rsidRDefault="000C45BE" w:rsidP="00152C7D">
      <w:pPr>
        <w:pStyle w:val="Prrafodelista"/>
        <w:numPr>
          <w:ilvl w:val="0"/>
          <w:numId w:val="30"/>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w:t>
      </w:r>
      <w:r w:rsidR="008D412D" w:rsidRPr="00152C7D">
        <w:rPr>
          <w:rFonts w:ascii="Arial" w:hAnsi="Arial" w:cs="Arial"/>
          <w:color w:val="000000"/>
          <w:lang w:val="es-ES"/>
        </w:rPr>
        <w:t xml:space="preserve"> de </w:t>
      </w:r>
      <w:proofErr w:type="gramStart"/>
      <w:r w:rsidR="008D412D" w:rsidRPr="00152C7D">
        <w:rPr>
          <w:rFonts w:ascii="Arial" w:hAnsi="Arial" w:cs="Arial"/>
          <w:color w:val="000000"/>
          <w:lang w:val="es-ES"/>
        </w:rPr>
        <w:t xml:space="preserve">auditoría </w:t>
      </w:r>
      <w:r w:rsidRPr="00152C7D">
        <w:rPr>
          <w:rFonts w:ascii="Arial" w:hAnsi="Arial" w:cs="Arial"/>
          <w:color w:val="000000"/>
          <w:lang w:val="es-ES"/>
        </w:rPr>
        <w:t xml:space="preserve"> obtenida</w:t>
      </w:r>
      <w:proofErr w:type="gramEnd"/>
      <w:r w:rsidRPr="00152C7D">
        <w:rPr>
          <w:rFonts w:ascii="Arial" w:hAnsi="Arial" w:cs="Arial"/>
          <w:color w:val="000000"/>
          <w:lang w:val="es-ES"/>
        </w:rPr>
        <w:t xml:space="preserve"> hasta la fecha de nuestro informe </w:t>
      </w:r>
      <w:r w:rsidRPr="00152C7D">
        <w:rPr>
          <w:rFonts w:ascii="Arial" w:hAnsi="Arial" w:cs="Arial"/>
          <w:color w:val="000000"/>
          <w:lang w:val="es-ES"/>
        </w:rPr>
        <w:lastRenderedPageBreak/>
        <w:t>de auditoría. Sin embargo, los hechos o condiciones futuros pueden ser la causa de que el Grupo deje de ser una empresa en funcionamiento.</w:t>
      </w:r>
    </w:p>
    <w:p w14:paraId="20B6D853" w14:textId="77777777" w:rsidR="00152C7D" w:rsidRPr="00152C7D" w:rsidRDefault="00152C7D" w:rsidP="00152C7D">
      <w:pPr>
        <w:pStyle w:val="Prrafodelista"/>
        <w:rPr>
          <w:rFonts w:ascii="Arial" w:hAnsi="Arial" w:cs="Arial"/>
          <w:color w:val="000000"/>
          <w:lang w:val="es-ES"/>
        </w:rPr>
      </w:pPr>
    </w:p>
    <w:p w14:paraId="14FBC95F" w14:textId="4F0531F7" w:rsidR="000C45BE" w:rsidRDefault="000C45BE" w:rsidP="00152C7D">
      <w:pPr>
        <w:pStyle w:val="Prrafodelista"/>
        <w:numPr>
          <w:ilvl w:val="0"/>
          <w:numId w:val="30"/>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la presentación global, la estructura y el contenido de las cuentas anuales consolidadas, incluida la información revelada, y si las cuentas anuales consolidadas representan las transacciones y hechos subyacentes de un modo que logran expresar la imagen fiel.</w:t>
      </w:r>
    </w:p>
    <w:p w14:paraId="2CEF67E7" w14:textId="77777777" w:rsidR="00152C7D" w:rsidRPr="00152C7D" w:rsidRDefault="00152C7D" w:rsidP="00152C7D">
      <w:pPr>
        <w:pStyle w:val="Prrafodelista"/>
        <w:rPr>
          <w:rFonts w:ascii="Arial" w:hAnsi="Arial" w:cs="Arial"/>
          <w:color w:val="000000"/>
          <w:lang w:val="es-ES"/>
        </w:rPr>
      </w:pPr>
    </w:p>
    <w:p w14:paraId="1A6909BF" w14:textId="7735E6EF" w:rsidR="000C45BE" w:rsidRPr="00152C7D" w:rsidRDefault="000C45BE" w:rsidP="00152C7D">
      <w:pPr>
        <w:pStyle w:val="Prrafodelista"/>
        <w:numPr>
          <w:ilvl w:val="0"/>
          <w:numId w:val="30"/>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w:t>
      </w:r>
    </w:p>
    <w:p w14:paraId="4AA79BC2"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la comisión de auditoría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1B0F443C"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También proporcionamos a la comisión de auditoría de la Sociedad dominante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14:paraId="33B974B5"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las cuestiones que han sido objeto de comunicación a la comisión de auditoría de la Sociedad dominante, determinamos las que han sido de la mayor significatividad en la auditoría de las cuentas anuales consolidadas del periodo actual y que son, en consecuencia, las cuestiones clave de la auditoría. </w:t>
      </w:r>
    </w:p>
    <w:p w14:paraId="6CBF2575"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Describimos esas cuestiones en nuestro informe de auditoría salvo que las disposiciones legales o reglamentarias prohíban revelar públicamente la cuestión. </w:t>
      </w:r>
      <w:r w:rsidRPr="00944BF6">
        <w:rPr>
          <w:rFonts w:ascii="Arial" w:hAnsi="Arial" w:cs="Arial"/>
          <w:color w:val="FF0000"/>
          <w:vertAlign w:val="superscript"/>
          <w:lang w:val="es-ES"/>
        </w:rPr>
        <w:t>(*)</w:t>
      </w:r>
    </w:p>
    <w:p w14:paraId="1C8B7674" w14:textId="77777777" w:rsidR="00152C7D" w:rsidRDefault="00152C7D" w:rsidP="000C45BE">
      <w:pPr>
        <w:tabs>
          <w:tab w:val="left" w:pos="31327"/>
        </w:tabs>
        <w:autoSpaceDE w:val="0"/>
        <w:autoSpaceDN w:val="0"/>
        <w:adjustRightInd w:val="0"/>
        <w:spacing w:after="240" w:line="240" w:lineRule="auto"/>
        <w:jc w:val="both"/>
        <w:rPr>
          <w:rFonts w:ascii="Arial" w:hAnsi="Arial" w:cs="Arial"/>
          <w:b/>
          <w:bCs/>
          <w:color w:val="000000"/>
          <w:lang w:val="es-ES"/>
        </w:rPr>
      </w:pPr>
    </w:p>
    <w:p w14:paraId="239F54CF" w14:textId="14625CB6" w:rsidR="000C45BE" w:rsidRPr="00944BF6" w:rsidRDefault="000C45BE" w:rsidP="000C45BE">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sobre otros requerimientos legales y reglamentarios</w:t>
      </w:r>
    </w:p>
    <w:p w14:paraId="3CDA25FE"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adicional para la comisión de auditoría de la Sociedad dominante</w:t>
      </w:r>
    </w:p>
    <w:p w14:paraId="17F063E2"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opinión expresada en este informe es coherente con lo manifestado en nuestro informe adicional para la comisión de auditoría de la Sociedad dominante de fecha xxx. </w:t>
      </w:r>
    </w:p>
    <w:p w14:paraId="7C348A13" w14:textId="77777777" w:rsidR="000C45BE" w:rsidRPr="00944BF6" w:rsidRDefault="000C45BE" w:rsidP="000C45BE">
      <w:pPr>
        <w:rPr>
          <w:rFonts w:ascii="Arial" w:hAnsi="Arial" w:cs="Arial"/>
          <w:color w:val="000000"/>
          <w:lang w:val="es-ES"/>
        </w:rPr>
      </w:pPr>
    </w:p>
    <w:p w14:paraId="06A1E4DB"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Periodo de contratación</w:t>
      </w:r>
    </w:p>
    <w:p w14:paraId="0BD5530B"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La Junta General (Ordinaria/Extraordinaria) de Accionistas celebrada el XX de XX de XX nos nombró como auditores del Grupo por un período de XXXX años, contados a partir del ejercicio finalizado el XX de XX de XX.</w:t>
      </w:r>
    </w:p>
    <w:p w14:paraId="11DF8A4A" w14:textId="77777777" w:rsidR="000C45BE" w:rsidRPr="00944BF6" w:rsidRDefault="000C45BE" w:rsidP="000C45B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14:paraId="47C902B0" w14:textId="77777777" w:rsidR="000C45BE" w:rsidRPr="00944BF6" w:rsidRDefault="000C45BE" w:rsidP="000C45BE">
      <w:pPr>
        <w:rPr>
          <w:rFonts w:ascii="Arial" w:hAnsi="Arial" w:cs="Arial"/>
          <w:color w:val="000000"/>
          <w:lang w:val="es-ES"/>
        </w:rPr>
      </w:pPr>
    </w:p>
    <w:p w14:paraId="0578F08F"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lastRenderedPageBreak/>
        <w:t>Servicios prestados</w:t>
      </w:r>
    </w:p>
    <w:p w14:paraId="0BB15088" w14:textId="77777777" w:rsidR="000C45BE" w:rsidRPr="00944BF6" w:rsidRDefault="000C45BE" w:rsidP="000C45BE">
      <w:pPr>
        <w:autoSpaceDE w:val="0"/>
        <w:autoSpaceDN w:val="0"/>
        <w:adjustRightInd w:val="0"/>
        <w:spacing w:after="240" w:line="240" w:lineRule="auto"/>
        <w:jc w:val="both"/>
        <w:rPr>
          <w:rFonts w:ascii="Arial" w:hAnsi="Arial" w:cs="Arial"/>
          <w:color w:val="000000"/>
          <w:vertAlign w:val="superscript"/>
          <w:lang w:val="es-ES"/>
        </w:rPr>
      </w:pPr>
      <w:r w:rsidRPr="00944BF6">
        <w:rPr>
          <w:rFonts w:ascii="Arial" w:hAnsi="Arial" w:cs="Arial"/>
          <w:i/>
          <w:iCs/>
          <w:color w:val="000000"/>
          <w:lang w:val="es-ES"/>
        </w:rPr>
        <w:t>(</w:t>
      </w:r>
      <w:r w:rsidRPr="00944BF6">
        <w:rPr>
          <w:rFonts w:ascii="Arial" w:hAnsi="Arial" w:cs="Arial"/>
          <w:i/>
          <w:iCs/>
          <w:color w:val="FF0000"/>
          <w:lang w:val="es-ES"/>
        </w:rPr>
        <w:t>Incluir solo en la medida en la que no se haya informado en el informe de gestión consolidado o en las cuentas anuales consolidadas servicios prestados</w:t>
      </w:r>
      <w:r w:rsidRPr="00944BF6">
        <w:rPr>
          <w:rFonts w:ascii="Arial" w:hAnsi="Arial" w:cs="Arial"/>
          <w:i/>
          <w:iCs/>
          <w:color w:val="000000"/>
          <w:lang w:val="es-ES"/>
        </w:rPr>
        <w:t>)</w:t>
      </w:r>
      <w:r w:rsidRPr="00944BF6">
        <w:rPr>
          <w:rFonts w:ascii="Arial" w:hAnsi="Arial" w:cs="Arial"/>
          <w:color w:val="000000"/>
          <w:lang w:val="es-ES"/>
        </w:rPr>
        <w:t xml:space="preserve"> Los servicios distintos de la auditoría de cuentas adicionales a los indicados en la memoria de las cuentas anuales consolidadas </w:t>
      </w:r>
      <w:r w:rsidRPr="00944BF6">
        <w:rPr>
          <w:rFonts w:ascii="Arial" w:hAnsi="Arial" w:cs="Arial"/>
          <w:i/>
          <w:iCs/>
          <w:color w:val="000000"/>
          <w:lang w:val="es-ES"/>
        </w:rPr>
        <w:t>(o, en su caso,</w:t>
      </w:r>
      <w:r w:rsidRPr="00944BF6">
        <w:rPr>
          <w:rFonts w:ascii="Arial" w:hAnsi="Arial" w:cs="Arial"/>
          <w:color w:val="000000"/>
          <w:lang w:val="es-ES"/>
        </w:rPr>
        <w:t xml:space="preserve"> en el informe de gestión consolidado</w:t>
      </w:r>
      <w:r w:rsidRPr="00944BF6">
        <w:rPr>
          <w:rFonts w:ascii="Arial" w:hAnsi="Arial" w:cs="Arial"/>
          <w:i/>
          <w:iCs/>
          <w:color w:val="000000"/>
          <w:lang w:val="es-ES"/>
        </w:rPr>
        <w:t>)</w:t>
      </w:r>
      <w:r w:rsidRPr="00944BF6">
        <w:rPr>
          <w:rFonts w:ascii="Arial" w:hAnsi="Arial" w:cs="Arial"/>
          <w:color w:val="000000"/>
          <w:lang w:val="es-ES"/>
        </w:rPr>
        <w:t xml:space="preserve"> prestados al Grupo han sido los siguientes: </w:t>
      </w:r>
      <w:r w:rsidRPr="00944BF6">
        <w:rPr>
          <w:rFonts w:ascii="Arial" w:hAnsi="Arial" w:cs="Arial"/>
          <w:color w:val="FF0000"/>
          <w:vertAlign w:val="superscript"/>
          <w:lang w:val="es-ES"/>
        </w:rPr>
        <w:t>3</w:t>
      </w:r>
    </w:p>
    <w:p w14:paraId="2C6B15D3"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p>
    <w:p w14:paraId="2330FDC5"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p>
    <w:p w14:paraId="2984384C" w14:textId="77777777" w:rsidR="000C45BE" w:rsidRPr="00944BF6" w:rsidRDefault="000C45BE" w:rsidP="000C45BE">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 xml:space="preserve">] </w:t>
      </w:r>
    </w:p>
    <w:p w14:paraId="50708B42"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089B400B" w14:textId="77777777" w:rsidR="000C45BE" w:rsidRPr="00944BF6" w:rsidRDefault="000C45BE" w:rsidP="000C45BE">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46F48A09" w14:textId="77777777" w:rsidR="000C45BE" w:rsidRPr="00944BF6" w:rsidRDefault="000C45BE" w:rsidP="000C45BE">
      <w:pPr>
        <w:autoSpaceDE w:val="0"/>
        <w:autoSpaceDN w:val="0"/>
        <w:adjustRightInd w:val="0"/>
        <w:spacing w:after="240" w:line="240" w:lineRule="auto"/>
        <w:jc w:val="both"/>
        <w:rPr>
          <w:rFonts w:ascii="Arial" w:hAnsi="Arial" w:cs="Arial"/>
          <w:i/>
          <w:iCs/>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455261FB" w14:textId="77777777" w:rsidR="000C45BE" w:rsidRPr="00944BF6" w:rsidRDefault="000C45BE" w:rsidP="006541A1">
      <w:pPr>
        <w:spacing w:after="0" w:line="240" w:lineRule="auto"/>
        <w:jc w:val="both"/>
        <w:rPr>
          <w:rFonts w:ascii="Arial" w:hAnsi="Arial" w:cs="Arial"/>
          <w:b/>
          <w:lang w:val="es-ES"/>
        </w:rPr>
        <w:sectPr w:rsidR="000C45BE" w:rsidRPr="00944BF6" w:rsidSect="00D831C5">
          <w:headerReference w:type="default" r:id="rId18"/>
          <w:pgSz w:w="12240" w:h="15840"/>
          <w:pgMar w:top="1440" w:right="1440" w:bottom="1276" w:left="1440" w:header="708" w:footer="708" w:gutter="0"/>
          <w:cols w:space="708"/>
          <w:docGrid w:linePitch="360"/>
        </w:sectPr>
      </w:pPr>
    </w:p>
    <w:p w14:paraId="09683F45" w14:textId="77777777" w:rsidR="00BC7D66" w:rsidRPr="00944BF6" w:rsidRDefault="00BC7D66" w:rsidP="00BC7D66">
      <w:pPr>
        <w:autoSpaceDE w:val="0"/>
        <w:autoSpaceDN w:val="0"/>
        <w:adjustRightInd w:val="0"/>
        <w:spacing w:after="0" w:line="240" w:lineRule="auto"/>
        <w:jc w:val="both"/>
        <w:rPr>
          <w:rFonts w:ascii="Arial" w:hAnsi="Arial" w:cs="Arial"/>
          <w:b/>
          <w:bCs/>
          <w:color w:val="FF0000"/>
          <w:lang w:val="es-ES_tradnl"/>
        </w:rPr>
      </w:pPr>
      <w:r w:rsidRPr="00944BF6">
        <w:rPr>
          <w:rFonts w:ascii="Arial" w:hAnsi="Arial" w:cs="Arial"/>
          <w:b/>
          <w:bCs/>
          <w:color w:val="FF0000"/>
          <w:lang w:val="es-ES_tradnl"/>
        </w:rPr>
        <w:lastRenderedPageBreak/>
        <w:t xml:space="preserve">Ejemplo 5: Informe sobre las cuentas anuales de una EIP con opinión favorable e incertidumbre por empresa en funcionamiento </w:t>
      </w:r>
    </w:p>
    <w:p w14:paraId="7F4FED77" w14:textId="77777777" w:rsidR="00BC7D66" w:rsidRPr="00944BF6" w:rsidRDefault="00BC7D66" w:rsidP="00BC7D66">
      <w:pPr>
        <w:autoSpaceDE w:val="0"/>
        <w:autoSpaceDN w:val="0"/>
        <w:adjustRightInd w:val="0"/>
        <w:spacing w:after="0" w:line="240" w:lineRule="auto"/>
        <w:jc w:val="both"/>
        <w:rPr>
          <w:rFonts w:ascii="Arial" w:hAnsi="Arial" w:cs="Arial"/>
          <w:b/>
          <w:color w:val="FF0000"/>
          <w:lang w:val="es-ES_tradnl"/>
        </w:rPr>
      </w:pPr>
      <w:r w:rsidRPr="00944BF6">
        <w:rPr>
          <w:rFonts w:ascii="Arial" w:hAnsi="Arial" w:cs="Arial"/>
          <w:bCs/>
          <w:color w:val="FF0000"/>
          <w:lang w:val="es-ES_tradnl"/>
        </w:rPr>
        <w:t>(Ref. ejemplo 1 de la NIA-ES 570 R y ejemplo 1a) de la NIA-ES 720 R)</w:t>
      </w:r>
    </w:p>
    <w:p w14:paraId="3855DF4C" w14:textId="77777777" w:rsidR="00BC7D66" w:rsidRPr="00944BF6" w:rsidRDefault="00BC7D66" w:rsidP="00BC7D66">
      <w:pPr>
        <w:tabs>
          <w:tab w:val="left" w:pos="7470"/>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51644432" w14:textId="77777777" w:rsidR="00BC7D66" w:rsidRPr="00944BF6" w:rsidRDefault="00BC7D66" w:rsidP="00BC7D66">
      <w:pPr>
        <w:tabs>
          <w:tab w:val="left" w:pos="7470"/>
        </w:tabs>
        <w:autoSpaceDE w:val="0"/>
        <w:autoSpaceDN w:val="0"/>
        <w:adjustRightInd w:val="0"/>
        <w:spacing w:before="240" w:after="0" w:line="240" w:lineRule="auto"/>
        <w:rPr>
          <w:rFonts w:ascii="Arial" w:hAnsi="Arial" w:cs="Arial"/>
          <w:color w:val="000000"/>
          <w:lang w:val="es-ES"/>
        </w:rPr>
      </w:pPr>
      <w:r w:rsidRPr="00944BF6">
        <w:rPr>
          <w:rFonts w:ascii="Arial" w:hAnsi="Arial" w:cs="Arial"/>
          <w:color w:val="000000"/>
          <w:lang w:val="es-ES"/>
        </w:rPr>
        <w:t>A los accionistas de ABC, S.A. [por encargo de…]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p>
    <w:p w14:paraId="0E9906FC" w14:textId="77777777" w:rsidR="00BC7D66" w:rsidRPr="00944BF6" w:rsidRDefault="00BC7D66" w:rsidP="00BC7D66">
      <w:pPr>
        <w:autoSpaceDE w:val="0"/>
        <w:autoSpaceDN w:val="0"/>
        <w:adjustRightInd w:val="0"/>
        <w:spacing w:after="0" w:line="240" w:lineRule="auto"/>
        <w:jc w:val="both"/>
        <w:rPr>
          <w:rFonts w:ascii="Arial" w:hAnsi="Arial" w:cs="Arial"/>
          <w:b/>
          <w:bCs/>
          <w:color w:val="000000"/>
          <w:lang w:val="es-ES"/>
        </w:rPr>
      </w:pPr>
    </w:p>
    <w:p w14:paraId="1FADBCB4"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Informe sobre las cuentas anuales</w:t>
      </w:r>
    </w:p>
    <w:p w14:paraId="672CFFFC"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p>
    <w:p w14:paraId="44654209" w14:textId="77777777" w:rsidR="00BC7D66" w:rsidRPr="00944BF6" w:rsidRDefault="00BC7D66" w:rsidP="00BC7D66">
      <w:pPr>
        <w:tabs>
          <w:tab w:val="left" w:pos="-97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Opinión</w:t>
      </w:r>
    </w:p>
    <w:p w14:paraId="7BA324CA"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Hemos auditado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3CC74B33"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p>
    <w:p w14:paraId="449CBA12"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14:paraId="4B9B1683"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p>
    <w:p w14:paraId="17BB6E7E" w14:textId="77777777" w:rsidR="00BC7D66" w:rsidRPr="00944BF6" w:rsidRDefault="00BC7D66" w:rsidP="00BC7D66">
      <w:pPr>
        <w:tabs>
          <w:tab w:val="left" w:pos="-97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Fundamento de la opinión</w:t>
      </w:r>
    </w:p>
    <w:p w14:paraId="0C8A9585"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Responsabilidades del auditor en relación con la auditoría de las cuentas anuales</w:t>
      </w:r>
      <w:r w:rsidRPr="00944BF6">
        <w:rPr>
          <w:rFonts w:ascii="Arial" w:hAnsi="Arial" w:cs="Arial"/>
          <w:color w:val="000000"/>
          <w:lang w:val="es-ES"/>
        </w:rPr>
        <w:t xml:space="preserve"> de nuestro informe. </w:t>
      </w:r>
    </w:p>
    <w:p w14:paraId="3B96B634"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1FD8CD26"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p>
    <w:p w14:paraId="5B42DFA1"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w:t>
      </w:r>
    </w:p>
    <w:p w14:paraId="2F89FF80"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p>
    <w:p w14:paraId="5C1BAD70"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 xml:space="preserve">Incertidumbre material relacionada con la Empresa en funcionamiento </w:t>
      </w:r>
    </w:p>
    <w:p w14:paraId="2CD976A8" w14:textId="77777777" w:rsidR="00BC7D66" w:rsidRPr="00944BF6" w:rsidRDefault="00BC7D66" w:rsidP="00BC7D66">
      <w:pPr>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i/>
          <w:iCs/>
          <w:lang w:val="es-ES"/>
        </w:rPr>
        <w:t>(</w:t>
      </w:r>
      <w:r w:rsidRPr="00944BF6">
        <w:rPr>
          <w:rFonts w:ascii="Arial" w:hAnsi="Arial" w:cs="Arial"/>
          <w:i/>
          <w:color w:val="FF0000"/>
          <w:lang w:val="es-ES"/>
        </w:rPr>
        <w:t>Redacción orientativa del párrafo basada en el ejemplo 1 de la NIA-ES 570 R</w:t>
      </w:r>
      <w:r w:rsidRPr="00944BF6">
        <w:rPr>
          <w:rFonts w:ascii="Arial" w:hAnsi="Arial" w:cs="Arial"/>
          <w:i/>
          <w:lang w:val="es-ES"/>
        </w:rPr>
        <w:t>)</w:t>
      </w:r>
      <w:r w:rsidRPr="00944BF6">
        <w:rPr>
          <w:rFonts w:ascii="Arial" w:hAnsi="Arial" w:cs="Arial"/>
          <w:i/>
          <w:iCs/>
          <w:lang w:val="es-ES"/>
        </w:rPr>
        <w:t xml:space="preserve"> </w:t>
      </w:r>
      <w:r w:rsidRPr="00944BF6">
        <w:rPr>
          <w:rFonts w:ascii="Arial" w:hAnsi="Arial" w:cs="Arial"/>
          <w:color w:val="000000"/>
          <w:lang w:val="es-ES"/>
        </w:rPr>
        <w:t>Llamamos la atención sobre la Nota X de las cuentas anuales que indica que la Sociedad ha incurrido en pérdidas netas de ZZZ durante el ejercicio terminado el 31 diciembre de 20X1 y que, a esa fecha, el pasivo corriente de la Sociedad excedía a sus activos totales en YYY. (</w:t>
      </w:r>
      <w:r w:rsidRPr="00944BF6">
        <w:rPr>
          <w:rFonts w:ascii="Arial" w:hAnsi="Arial" w:cs="Arial"/>
          <w:i/>
          <w:color w:val="FF0000"/>
          <w:lang w:val="es-ES"/>
        </w:rPr>
        <w:t xml:space="preserve">En la primera parte de </w:t>
      </w:r>
      <w:r w:rsidRPr="00944BF6">
        <w:rPr>
          <w:rFonts w:ascii="Arial" w:hAnsi="Arial" w:cs="Arial"/>
          <w:i/>
          <w:color w:val="FF0000"/>
          <w:lang w:val="es-ES"/>
        </w:rPr>
        <w:lastRenderedPageBreak/>
        <w:t>este párrafo se ha de resumir la descripción de la nota</w:t>
      </w:r>
      <w:r w:rsidRPr="00944BF6">
        <w:rPr>
          <w:rFonts w:ascii="Arial" w:hAnsi="Arial" w:cs="Arial"/>
          <w:color w:val="000000"/>
          <w:lang w:val="es-ES"/>
        </w:rPr>
        <w:t xml:space="preserve">) Como se menciona en la Nota X, estos hechos o condiciones, junto con otras cuestiones expuestas en la Nota X, indican la existencia de una incertidumbre material que puede generar dudas significativas sobre la capacidad de la Sociedad para continuar como empresa en funcionamiento. Nuestra opinión no ha sido modificada en relación con esta cuestión. </w:t>
      </w:r>
    </w:p>
    <w:p w14:paraId="2DA9E41F"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p>
    <w:p w14:paraId="69A151F9"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Cuestiones clave de la auditoría</w:t>
      </w:r>
    </w:p>
    <w:p w14:paraId="6CD2C00E" w14:textId="77777777" w:rsidR="00BC7D66" w:rsidRPr="00944BF6" w:rsidRDefault="00BC7D66" w:rsidP="00BC7D66">
      <w:pPr>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14:paraId="6C1EC9ED" w14:textId="77777777" w:rsidR="00BC7D66" w:rsidRPr="00944BF6" w:rsidRDefault="00BC7D66" w:rsidP="00BC7D66">
      <w:pPr>
        <w:autoSpaceDE w:val="0"/>
        <w:autoSpaceDN w:val="0"/>
        <w:adjustRightInd w:val="0"/>
        <w:spacing w:before="240" w:after="0" w:line="240" w:lineRule="auto"/>
        <w:jc w:val="both"/>
        <w:rPr>
          <w:rFonts w:ascii="Arial" w:hAnsi="Arial" w:cs="Arial"/>
          <w:color w:val="000000"/>
          <w:lang w:val="es-ES"/>
        </w:rPr>
      </w:pPr>
      <w:r w:rsidRPr="001A7791">
        <w:rPr>
          <w:rFonts w:ascii="Arial" w:hAnsi="Arial" w:cs="Arial"/>
          <w:i/>
          <w:iCs/>
          <w:color w:val="000000"/>
          <w:highlight w:val="yellow"/>
          <w:lang w:val="es-ES"/>
        </w:rPr>
        <w:t>Además de la cuestión descrita en la sección Incertidumbre material relacionada con la Empresa en funcionamiento</w:t>
      </w:r>
      <w:r w:rsidRPr="001A7791">
        <w:rPr>
          <w:rFonts w:ascii="Arial" w:hAnsi="Arial" w:cs="Arial"/>
          <w:color w:val="000000"/>
          <w:highlight w:val="yellow"/>
          <w:lang w:val="es-ES"/>
        </w:rPr>
        <w:t>, hemos determinado que las cuestiones que se describen a continuación son las cuestiones clave de la auditoría que se deben comunicar en nuestro informe.</w:t>
      </w:r>
    </w:p>
    <w:p w14:paraId="74357837" w14:textId="77777777" w:rsidR="00BC7D66" w:rsidRPr="00944BF6" w:rsidRDefault="00BC7D66" w:rsidP="00BC7D66">
      <w:pPr>
        <w:autoSpaceDE w:val="0"/>
        <w:autoSpaceDN w:val="0"/>
        <w:adjustRightInd w:val="0"/>
        <w:spacing w:after="120" w:line="240" w:lineRule="auto"/>
        <w:jc w:val="both"/>
        <w:rPr>
          <w:rFonts w:ascii="Arial" w:hAnsi="Arial" w:cs="Arial"/>
          <w:color w:val="000000"/>
          <w:lang w:val="es-ES"/>
        </w:rPr>
      </w:pPr>
    </w:p>
    <w:p w14:paraId="4251BE35" w14:textId="77777777" w:rsidR="00BC7D66" w:rsidRPr="00944BF6" w:rsidRDefault="00BC7D66" w:rsidP="00BC7D66">
      <w:pPr>
        <w:autoSpaceDE w:val="0"/>
        <w:autoSpaceDN w:val="0"/>
        <w:adjustRightInd w:val="0"/>
        <w:spacing w:after="120" w:line="240" w:lineRule="auto"/>
        <w:jc w:val="both"/>
        <w:rPr>
          <w:rFonts w:ascii="Arial" w:hAnsi="Arial" w:cs="Arial"/>
          <w:i/>
          <w:iCs/>
          <w:color w:val="FF0000"/>
          <w:lang w:val="es-ES"/>
        </w:rPr>
      </w:pPr>
      <w:r w:rsidRPr="00944BF6">
        <w:rPr>
          <w:rFonts w:ascii="Arial" w:hAnsi="Arial" w:cs="Arial"/>
          <w:color w:val="000000"/>
          <w:lang w:val="es-ES"/>
        </w:rPr>
        <w:t>[</w:t>
      </w:r>
      <w:r w:rsidRPr="00944BF6">
        <w:rPr>
          <w:rFonts w:ascii="Arial" w:hAnsi="Arial" w:cs="Arial"/>
          <w:i/>
          <w:iCs/>
          <w:color w:val="FF0000"/>
          <w:lang w:val="es-ES"/>
        </w:rPr>
        <w:t>Descripción de cada cuestión clave de la auditoría de conformidad con la NIA-ES 701 incluyendo, al menos:</w:t>
      </w:r>
    </w:p>
    <w:p w14:paraId="54FAC434" w14:textId="77777777" w:rsidR="00BC7D66" w:rsidRPr="00944BF6" w:rsidRDefault="00BC7D66" w:rsidP="00BC7D66">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color w:val="FF0000"/>
          <w:lang w:val="es-ES"/>
        </w:rPr>
        <w:t xml:space="preserve">i) </w:t>
      </w:r>
      <w:r w:rsidRPr="00944BF6">
        <w:rPr>
          <w:rFonts w:ascii="Arial" w:hAnsi="Arial" w:cs="Arial"/>
          <w:i/>
          <w:iCs/>
          <w:color w:val="FF0000"/>
          <w:lang w:val="es-ES"/>
        </w:rPr>
        <w:t>los riesgos considerados más significativos de que existan incorrecciones materiales, incluidas las debidas a fraude,</w:t>
      </w:r>
    </w:p>
    <w:p w14:paraId="3345EDA3" w14:textId="77777777" w:rsidR="00BC7D66" w:rsidRPr="00944BF6" w:rsidRDefault="00BC7D66" w:rsidP="00BC7D66">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color w:val="FF0000"/>
          <w:lang w:val="es-ES"/>
        </w:rPr>
        <w:t xml:space="preserve">ii) </w:t>
      </w:r>
      <w:r w:rsidRPr="00944BF6">
        <w:rPr>
          <w:rFonts w:ascii="Arial" w:hAnsi="Arial" w:cs="Arial"/>
          <w:i/>
          <w:iCs/>
          <w:color w:val="FF0000"/>
          <w:lang w:val="es-ES"/>
        </w:rPr>
        <w:t>un resumen de la respuesta del auditor a dichos riesgos, y</w:t>
      </w:r>
    </w:p>
    <w:p w14:paraId="1CBA4B87" w14:textId="77777777" w:rsidR="00BC7D66" w:rsidRPr="00944BF6" w:rsidRDefault="00BC7D66" w:rsidP="00BC7D66">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color w:val="FF0000"/>
          <w:lang w:val="es-ES"/>
        </w:rPr>
        <w:t xml:space="preserve">iii) </w:t>
      </w:r>
      <w:r w:rsidRPr="00944BF6">
        <w:rPr>
          <w:rFonts w:ascii="Arial" w:hAnsi="Arial" w:cs="Arial"/>
          <w:i/>
          <w:iCs/>
          <w:color w:val="FF0000"/>
          <w:lang w:val="es-ES"/>
        </w:rPr>
        <w:t>en su caso, las observaciones esenciales derivadas de dichos riesgos.</w:t>
      </w:r>
    </w:p>
    <w:p w14:paraId="31F02E32" w14:textId="77777777" w:rsidR="00BC7D66" w:rsidRPr="00944BF6" w:rsidRDefault="00BC7D66" w:rsidP="00BC7D66">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i/>
          <w:iCs/>
          <w:color w:val="FF0000"/>
          <w:lang w:val="es-ES"/>
        </w:rPr>
        <w:t>Y, cuando sea pertinente, se incluirá una referencia clara a las informaciones importantes recogidas en las cuentas anuales</w:t>
      </w:r>
      <w:r w:rsidRPr="00944BF6">
        <w:rPr>
          <w:rFonts w:ascii="Arial" w:hAnsi="Arial" w:cs="Arial"/>
          <w:color w:val="000000"/>
          <w:lang w:val="es-ES"/>
        </w:rPr>
        <w:t xml:space="preserve">]. </w:t>
      </w:r>
    </w:p>
    <w:p w14:paraId="6628F7D3"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p>
    <w:p w14:paraId="4CB83451"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Otra información</w:t>
      </w:r>
      <w:r w:rsidRPr="00944BF6">
        <w:rPr>
          <w:rFonts w:ascii="Arial" w:hAnsi="Arial" w:cs="Arial"/>
          <w:bCs/>
          <w:color w:val="FF0000"/>
          <w:vertAlign w:val="superscript"/>
          <w:lang w:val="es-ES"/>
        </w:rPr>
        <w:t>4</w:t>
      </w:r>
      <w:r w:rsidRPr="00944BF6">
        <w:rPr>
          <w:rFonts w:ascii="Arial" w:hAnsi="Arial" w:cs="Arial"/>
          <w:b/>
          <w:bCs/>
          <w:color w:val="000000"/>
          <w:lang w:val="es-ES"/>
        </w:rPr>
        <w:t>: Informe de gestión</w:t>
      </w:r>
      <w:r w:rsidRPr="00944BF6">
        <w:rPr>
          <w:rFonts w:ascii="Arial" w:hAnsi="Arial" w:cs="Arial"/>
          <w:color w:val="FF0000"/>
          <w:vertAlign w:val="superscript"/>
          <w:lang w:val="es-ES"/>
        </w:rPr>
        <w:t>5</w:t>
      </w:r>
    </w:p>
    <w:p w14:paraId="51BBD906" w14:textId="77777777" w:rsidR="00BC7D66" w:rsidRPr="00944BF6" w:rsidRDefault="00BC7D66" w:rsidP="00BC7D66">
      <w:pPr>
        <w:pStyle w:val="Default"/>
        <w:jc w:val="both"/>
        <w:rPr>
          <w:rFonts w:ascii="Arial" w:hAnsi="Arial" w:cs="Arial"/>
          <w:sz w:val="22"/>
          <w:szCs w:val="22"/>
        </w:rPr>
      </w:pPr>
      <w:r w:rsidRPr="00944BF6">
        <w:rPr>
          <w:rFonts w:ascii="Arial" w:hAnsi="Arial" w:cs="Arial"/>
          <w:sz w:val="22"/>
          <w:szCs w:val="22"/>
        </w:rPr>
        <w:t>La otra información comprende exclusivamente el informe de gestión del ejercicio 20x1, cuya formulación es responsabilidad de los administradores</w:t>
      </w:r>
      <w:r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 parte integrante de las cuentas anuales. </w:t>
      </w:r>
    </w:p>
    <w:p w14:paraId="2E818D9A" w14:textId="77777777" w:rsidR="00BC7D66" w:rsidRPr="00944BF6" w:rsidRDefault="00BC7D66" w:rsidP="00BC7D66">
      <w:pPr>
        <w:pStyle w:val="Default"/>
        <w:jc w:val="both"/>
        <w:rPr>
          <w:rFonts w:ascii="Arial" w:hAnsi="Arial" w:cs="Arial"/>
          <w:sz w:val="22"/>
          <w:szCs w:val="22"/>
        </w:rPr>
      </w:pPr>
    </w:p>
    <w:p w14:paraId="3B221F4B" w14:textId="77777777" w:rsidR="00BC7D66" w:rsidRPr="00944BF6" w:rsidRDefault="00BC7D66" w:rsidP="00BC7D66">
      <w:pPr>
        <w:pStyle w:val="Default"/>
        <w:jc w:val="both"/>
        <w:rPr>
          <w:rFonts w:ascii="Arial" w:hAnsi="Arial" w:cs="Arial"/>
          <w:sz w:val="22"/>
          <w:szCs w:val="22"/>
        </w:rPr>
      </w:pPr>
      <w:r w:rsidRPr="00944BF6">
        <w:rPr>
          <w:rFonts w:ascii="Arial" w:hAnsi="Arial" w:cs="Arial"/>
          <w:sz w:val="22"/>
          <w:szCs w:val="22"/>
        </w:rPr>
        <w:t>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14:paraId="27174BA0"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p>
    <w:p w14:paraId="43BD08A0"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Sobre la base del trabajo realizado, según lo descrito en el párrafo anterior, la información que contiene el informe de gestión concuerda con la de las cuentas anuales del ejercicio 20x1 y su contenido y presentación son conformes a la normativa que resulta de aplicación.</w:t>
      </w:r>
      <w:r w:rsidRPr="00944BF6">
        <w:rPr>
          <w:rFonts w:ascii="Arial" w:hAnsi="Arial" w:cs="Arial"/>
          <w:bCs/>
          <w:color w:val="FF0000"/>
          <w:vertAlign w:val="superscript"/>
          <w:lang w:val="es-ES"/>
        </w:rPr>
        <w:t xml:space="preserve"> 7</w:t>
      </w:r>
      <w:r w:rsidRPr="00944BF6">
        <w:rPr>
          <w:rFonts w:ascii="Arial" w:hAnsi="Arial" w:cs="Arial"/>
          <w:color w:val="000000"/>
          <w:lang w:val="es-ES"/>
        </w:rPr>
        <w:t xml:space="preserve"> </w:t>
      </w:r>
    </w:p>
    <w:p w14:paraId="4600B140"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239CB6E6"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lastRenderedPageBreak/>
        <w:t>Responsabilidad de los administradores</w:t>
      </w:r>
      <w:r w:rsidRPr="00944BF6">
        <w:rPr>
          <w:rFonts w:ascii="Arial" w:hAnsi="Arial" w:cs="Arial"/>
          <w:bCs/>
          <w:color w:val="FF0000"/>
          <w:vertAlign w:val="superscript"/>
          <w:lang w:val="es-ES"/>
        </w:rPr>
        <w:t>2</w:t>
      </w:r>
      <w:r w:rsidRPr="00944BF6">
        <w:rPr>
          <w:rFonts w:ascii="Arial" w:hAnsi="Arial" w:cs="Arial"/>
          <w:b/>
          <w:bCs/>
          <w:color w:val="000000"/>
          <w:lang w:val="es-ES"/>
        </w:rPr>
        <w:t xml:space="preserve"> y de la comisión de auditoría en relación con las cuentas anuales</w:t>
      </w:r>
    </w:p>
    <w:p w14:paraId="4E215671"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6FFE126D"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w:t>
      </w:r>
    </w:p>
    <w:p w14:paraId="0115D697"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comisión de auditoría es responsable de la supervisión del proceso de elaboración y presentación de las cuentas anuales. </w:t>
      </w:r>
    </w:p>
    <w:p w14:paraId="3DD5FD0D"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5559BD48"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6EBF4520"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w:t>
      </w:r>
    </w:p>
    <w:p w14:paraId="3ACBD1E3"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383FD5A5" w14:textId="2A8C939A"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 xml:space="preserve">(*) </w:t>
      </w:r>
      <w:r w:rsidRPr="00944BF6">
        <w:rPr>
          <w:rFonts w:ascii="Arial" w:hAnsi="Arial" w:cs="Arial"/>
          <w:color w:val="000000"/>
          <w:lang w:val="es-ES"/>
        </w:rPr>
        <w:t xml:space="preserve">Como parte de una auditoría de conformidad con la normativa reguladora de la actividad de auditoría de cuentas </w:t>
      </w:r>
      <w:r w:rsidR="00257404" w:rsidRPr="00944BF6">
        <w:rPr>
          <w:rFonts w:ascii="Arial" w:hAnsi="Arial" w:cs="Arial"/>
          <w:color w:val="000000"/>
          <w:lang w:val="es-ES"/>
        </w:rPr>
        <w:t xml:space="preserve">vigente </w:t>
      </w:r>
      <w:r w:rsidRPr="00944BF6">
        <w:rPr>
          <w:rFonts w:ascii="Arial" w:hAnsi="Arial" w:cs="Arial"/>
          <w:color w:val="000000"/>
          <w:lang w:val="es-ES"/>
        </w:rPr>
        <w:t>en España, aplicamos nuestro juicio profesional y mantenemos una actitud de escepticismo profesional durante toda la auditoría. También:</w:t>
      </w:r>
    </w:p>
    <w:p w14:paraId="03F3EF2A" w14:textId="1ECD362F" w:rsidR="00BC7D66" w:rsidRDefault="00BC7D66" w:rsidP="00152C7D">
      <w:pPr>
        <w:pStyle w:val="Prrafodelista"/>
        <w:numPr>
          <w:ilvl w:val="0"/>
          <w:numId w:val="31"/>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41A462B2"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402AD807" w14:textId="71A8B0AC" w:rsidR="00BC7D66" w:rsidRDefault="00BC7D66" w:rsidP="00152C7D">
      <w:pPr>
        <w:pStyle w:val="Prrafodelista"/>
        <w:numPr>
          <w:ilvl w:val="0"/>
          <w:numId w:val="31"/>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7D1BD07A" w14:textId="77777777" w:rsidR="00152C7D" w:rsidRPr="00152C7D" w:rsidRDefault="00152C7D" w:rsidP="00152C7D">
      <w:pPr>
        <w:pStyle w:val="Prrafodelista"/>
        <w:rPr>
          <w:rFonts w:ascii="Arial" w:hAnsi="Arial" w:cs="Arial"/>
          <w:color w:val="000000"/>
          <w:lang w:val="es-ES"/>
        </w:rPr>
      </w:pPr>
    </w:p>
    <w:p w14:paraId="46AE601B" w14:textId="3CF20504" w:rsidR="00BC7D66" w:rsidRDefault="00BC7D66" w:rsidP="00152C7D">
      <w:pPr>
        <w:pStyle w:val="Prrafodelista"/>
        <w:numPr>
          <w:ilvl w:val="0"/>
          <w:numId w:val="31"/>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152C7D">
        <w:rPr>
          <w:rFonts w:ascii="Arial" w:hAnsi="Arial" w:cs="Arial"/>
          <w:color w:val="FF0000"/>
          <w:vertAlign w:val="superscript"/>
          <w:lang w:val="es-ES"/>
        </w:rPr>
        <w:t>2</w:t>
      </w:r>
      <w:r w:rsidRPr="00152C7D">
        <w:rPr>
          <w:rFonts w:ascii="Arial" w:hAnsi="Arial" w:cs="Arial"/>
          <w:color w:val="000000"/>
          <w:lang w:val="es-ES"/>
        </w:rPr>
        <w:t>.</w:t>
      </w:r>
    </w:p>
    <w:p w14:paraId="6FDC6828" w14:textId="77777777" w:rsidR="00152C7D" w:rsidRPr="00152C7D" w:rsidRDefault="00152C7D" w:rsidP="00152C7D">
      <w:pPr>
        <w:pStyle w:val="Prrafodelista"/>
        <w:rPr>
          <w:rFonts w:ascii="Arial" w:hAnsi="Arial" w:cs="Arial"/>
          <w:color w:val="000000"/>
          <w:lang w:val="es-ES"/>
        </w:rPr>
      </w:pPr>
    </w:p>
    <w:p w14:paraId="2BB75108"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2AA9C44D" w14:textId="6DE92920" w:rsidR="00BC7D66" w:rsidRDefault="00BC7D66" w:rsidP="00152C7D">
      <w:pPr>
        <w:pStyle w:val="Prrafodelista"/>
        <w:numPr>
          <w:ilvl w:val="0"/>
          <w:numId w:val="31"/>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Concluimos sobre si es adecuada la utilización, por los administradores</w:t>
      </w:r>
      <w:r w:rsidRPr="00152C7D">
        <w:rPr>
          <w:rFonts w:ascii="Arial" w:hAnsi="Arial" w:cs="Arial"/>
          <w:color w:val="FF0000"/>
          <w:vertAlign w:val="superscript"/>
          <w:lang w:val="es-ES"/>
        </w:rPr>
        <w:t>2</w:t>
      </w:r>
      <w:r w:rsidRPr="00152C7D">
        <w:rPr>
          <w:rFonts w:ascii="Arial" w:hAnsi="Arial" w:cs="Arial"/>
          <w:color w:val="000000"/>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24DBAF08"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4DDC854E" w14:textId="478D01BE" w:rsidR="00BC7D66" w:rsidRPr="00152C7D" w:rsidRDefault="00BC7D66" w:rsidP="00152C7D">
      <w:pPr>
        <w:pStyle w:val="Prrafodelista"/>
        <w:numPr>
          <w:ilvl w:val="0"/>
          <w:numId w:val="31"/>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1FF2D82E"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425C2431"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w:t>
      </w:r>
    </w:p>
    <w:p w14:paraId="63E55094"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Describimos esas cuestiones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6F51235E"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p>
    <w:p w14:paraId="5FC1757B"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sobre otros requerimientos legales y reglamentarios</w:t>
      </w:r>
    </w:p>
    <w:p w14:paraId="69D27010"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adicional para la comisión de auditoría</w:t>
      </w:r>
    </w:p>
    <w:p w14:paraId="4921FC04"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opinión expresada en este informe es coherente con lo manifestado en nuestro informe adicional para la comisión de auditoría de la Sociedad de fecha xxx. </w:t>
      </w:r>
    </w:p>
    <w:p w14:paraId="37CDF600"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736341F4"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Periodo de contratación</w:t>
      </w:r>
    </w:p>
    <w:p w14:paraId="41E61352"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La Junta General (Ordinaria/Extraordinaria) de Accionistas celebrada el XX de XX de XX nos nombró como auditores por un período de XXXX años, contados a partir del ejercicio finalizado el XX de XX de XX.</w:t>
      </w:r>
    </w:p>
    <w:p w14:paraId="327FF6FF"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14:paraId="7233760A"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3B4462EE"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Servicios prestados</w:t>
      </w:r>
    </w:p>
    <w:p w14:paraId="499423B2" w14:textId="77777777" w:rsidR="00BC7D66" w:rsidRPr="00944BF6" w:rsidRDefault="00BC7D66" w:rsidP="00BC7D66">
      <w:pPr>
        <w:autoSpaceDE w:val="0"/>
        <w:autoSpaceDN w:val="0"/>
        <w:adjustRightInd w:val="0"/>
        <w:spacing w:after="240" w:line="240" w:lineRule="auto"/>
        <w:jc w:val="both"/>
        <w:rPr>
          <w:rFonts w:ascii="Arial" w:hAnsi="Arial" w:cs="Arial"/>
          <w:color w:val="000000"/>
          <w:vertAlign w:val="superscript"/>
          <w:lang w:val="es-ES"/>
        </w:rPr>
      </w:pPr>
      <w:r w:rsidRPr="00944BF6">
        <w:rPr>
          <w:rFonts w:ascii="Arial" w:hAnsi="Arial" w:cs="Arial"/>
          <w:i/>
          <w:iCs/>
          <w:color w:val="000000"/>
          <w:lang w:val="es-ES"/>
        </w:rPr>
        <w:t>(</w:t>
      </w:r>
      <w:r w:rsidRPr="00944BF6">
        <w:rPr>
          <w:rFonts w:ascii="Arial" w:hAnsi="Arial" w:cs="Arial"/>
          <w:i/>
          <w:iCs/>
          <w:color w:val="FF0000"/>
          <w:lang w:val="es-ES"/>
        </w:rPr>
        <w:t>Incluir solo en la medida en la que no se hayan informado en el informe de gestión o en las cuentas anuales servicios prestados. En este supuesto no se incluyen los servicios prestados a las entidades vinculadas por una relación de control con la entidad auditada al figurar dicha información en las cuentas anuales consolidadas)</w:t>
      </w:r>
      <w:r w:rsidRPr="00944BF6">
        <w:rPr>
          <w:rFonts w:ascii="Arial" w:hAnsi="Arial" w:cs="Arial"/>
          <w:color w:val="FF0000"/>
          <w:lang w:val="es-ES"/>
        </w:rPr>
        <w:t xml:space="preserve"> </w:t>
      </w:r>
      <w:r w:rsidRPr="00944BF6">
        <w:rPr>
          <w:rFonts w:ascii="Arial" w:hAnsi="Arial" w:cs="Arial"/>
          <w:lang w:val="es-ES"/>
        </w:rPr>
        <w:t xml:space="preserve">Los servicios, distintos de la auditoría de cuentas y adicionales a los indicados en la memoria de las cuentas anuales </w:t>
      </w:r>
      <w:r w:rsidRPr="00944BF6">
        <w:rPr>
          <w:rFonts w:ascii="Arial" w:hAnsi="Arial" w:cs="Arial"/>
          <w:i/>
          <w:iCs/>
          <w:lang w:val="es-ES"/>
        </w:rPr>
        <w:t xml:space="preserve">(y/o </w:t>
      </w:r>
      <w:r w:rsidRPr="00944BF6">
        <w:rPr>
          <w:rFonts w:ascii="Arial" w:hAnsi="Arial" w:cs="Arial"/>
          <w:lang w:val="es-ES"/>
        </w:rPr>
        <w:t>en el informe de gestión</w:t>
      </w:r>
      <w:r w:rsidRPr="00944BF6">
        <w:rPr>
          <w:rFonts w:ascii="Arial" w:hAnsi="Arial" w:cs="Arial"/>
          <w:i/>
          <w:iCs/>
          <w:color w:val="000000"/>
          <w:lang w:val="es-ES"/>
        </w:rPr>
        <w:t xml:space="preserve">), </w:t>
      </w:r>
      <w:r w:rsidRPr="00944BF6">
        <w:rPr>
          <w:rFonts w:ascii="Arial" w:hAnsi="Arial" w:cs="Arial"/>
          <w:color w:val="000000"/>
          <w:lang w:val="es-ES"/>
        </w:rPr>
        <w:t xml:space="preserve">que han sido prestados a la entidad auditada han sido los siguientes: </w:t>
      </w:r>
      <w:r w:rsidRPr="00944BF6">
        <w:rPr>
          <w:rFonts w:ascii="Arial" w:hAnsi="Arial" w:cs="Arial"/>
          <w:color w:val="FF0000"/>
          <w:vertAlign w:val="superscript"/>
          <w:lang w:val="es-ES"/>
        </w:rPr>
        <w:t>3</w:t>
      </w:r>
    </w:p>
    <w:p w14:paraId="532A3855"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p>
    <w:p w14:paraId="15BFF876"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p>
    <w:p w14:paraId="00AB89B5"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4FCE9921"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43D55F8E"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6BBFA459" w14:textId="77777777" w:rsidR="00BC7D66" w:rsidRPr="00944BF6" w:rsidRDefault="00BC7D66" w:rsidP="00BC7D66">
      <w:pPr>
        <w:autoSpaceDE w:val="0"/>
        <w:autoSpaceDN w:val="0"/>
        <w:adjustRightInd w:val="0"/>
        <w:spacing w:after="0" w:line="240" w:lineRule="auto"/>
        <w:jc w:val="both"/>
        <w:rPr>
          <w:rFonts w:ascii="Arial" w:hAnsi="Arial" w:cs="Arial"/>
          <w:color w:val="FF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3210DB66" w14:textId="77777777" w:rsidR="00BC7D66" w:rsidRPr="00944BF6" w:rsidRDefault="00BC7D66" w:rsidP="00BC7D66">
      <w:pPr>
        <w:jc w:val="both"/>
        <w:rPr>
          <w:rFonts w:ascii="Arial" w:hAnsi="Arial" w:cs="Arial"/>
          <w:b/>
          <w:bCs/>
          <w:color w:val="E10000"/>
          <w:lang w:val="es-ES"/>
        </w:rPr>
        <w:sectPr w:rsidR="00BC7D66" w:rsidRPr="00944BF6" w:rsidSect="00D831C5">
          <w:headerReference w:type="default" r:id="rId19"/>
          <w:pgSz w:w="12240" w:h="15840"/>
          <w:pgMar w:top="1440" w:right="1440" w:bottom="1276" w:left="1440" w:header="708" w:footer="708" w:gutter="0"/>
          <w:cols w:space="708"/>
          <w:docGrid w:linePitch="360"/>
        </w:sectPr>
      </w:pPr>
    </w:p>
    <w:p w14:paraId="4BBDB5A4" w14:textId="77777777" w:rsidR="00BC7D66" w:rsidRPr="00944BF6" w:rsidRDefault="00BC7D66" w:rsidP="00BC7D66">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 6: Informe sobre las cuentas anuales de una EIP con opinión con salvedades por omisión información parcial sobre empresa en funcionamiento</w:t>
      </w:r>
    </w:p>
    <w:p w14:paraId="47EE2966" w14:textId="77777777" w:rsidR="00BC7D66" w:rsidRPr="00944BF6" w:rsidRDefault="00BC7D66" w:rsidP="00BC7D66">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Cs/>
          <w:color w:val="FF0000"/>
          <w:lang w:val="es-ES_tradnl"/>
        </w:rPr>
        <w:t>(Ref. ejemplo 2 de la NIA-ES 570 R y ejemplos 5 y 6 de la NIA-ES 720 R)</w:t>
      </w:r>
    </w:p>
    <w:p w14:paraId="16B6F936" w14:textId="77777777" w:rsidR="00BC7D66" w:rsidRPr="00944BF6" w:rsidRDefault="00BC7D66" w:rsidP="00BC7D66">
      <w:pPr>
        <w:tabs>
          <w:tab w:val="left" w:pos="7470"/>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04834737" w14:textId="77777777" w:rsidR="00BC7D66" w:rsidRPr="00944BF6" w:rsidRDefault="00BC7D66" w:rsidP="00BC7D66">
      <w:pPr>
        <w:tabs>
          <w:tab w:val="left" w:pos="8028"/>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A los accionistas de ABC, S.A. [por encargo de …]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p>
    <w:p w14:paraId="3B4FBE1B" w14:textId="77777777" w:rsidR="00BC7D66" w:rsidRPr="00944BF6" w:rsidRDefault="00BC7D66" w:rsidP="00BC7D66">
      <w:pPr>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Informe sobre las cuentas anuales</w:t>
      </w:r>
    </w:p>
    <w:p w14:paraId="7D3CE354"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p>
    <w:p w14:paraId="23E9FF55"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Opinión con salvedades</w:t>
      </w:r>
    </w:p>
    <w:p w14:paraId="62F5366B"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Hemos auditado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74359F34"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p>
    <w:p w14:paraId="48298327"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En nuestra opinión, excepto por los efectos de la cuestión descrita en la sección </w:t>
      </w:r>
      <w:r w:rsidRPr="00944BF6">
        <w:rPr>
          <w:rFonts w:ascii="Arial" w:hAnsi="Arial" w:cs="Arial"/>
          <w:i/>
          <w:iCs/>
          <w:color w:val="000000"/>
          <w:lang w:val="es-ES"/>
        </w:rPr>
        <w:t>Fundamento de la opinión con salvedades</w:t>
      </w:r>
      <w:r w:rsidRPr="00944BF6">
        <w:rPr>
          <w:rFonts w:ascii="Arial" w:hAnsi="Arial" w:cs="Arial"/>
          <w:color w:val="000000"/>
          <w:lang w:val="es-ES"/>
        </w:rPr>
        <w:t xml:space="preserve"> 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14:paraId="7B995358"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441F518D" w14:textId="77777777" w:rsidR="00BC7D66" w:rsidRPr="00944BF6" w:rsidRDefault="00BC7D66" w:rsidP="00BC7D66">
      <w:pPr>
        <w:tabs>
          <w:tab w:val="left" w:pos="-97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Fundamento de la opinión con salvedades</w:t>
      </w:r>
    </w:p>
    <w:p w14:paraId="00886E5C"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i/>
          <w:lang w:val="es-ES"/>
        </w:rPr>
        <w:t>(</w:t>
      </w:r>
      <w:r w:rsidRPr="00944BF6">
        <w:rPr>
          <w:rFonts w:ascii="Arial" w:hAnsi="Arial" w:cs="Arial"/>
          <w:i/>
          <w:iCs/>
          <w:color w:val="FF0000"/>
          <w:lang w:val="es-ES"/>
        </w:rPr>
        <w:t xml:space="preserve">Ejemplo de la salvedad del ej. </w:t>
      </w:r>
      <w:r w:rsidRPr="00944BF6">
        <w:rPr>
          <w:rFonts w:ascii="Arial" w:hAnsi="Arial" w:cs="Arial"/>
          <w:i/>
          <w:color w:val="FF0000"/>
          <w:lang w:val="es-ES"/>
        </w:rPr>
        <w:t>2 de la NIA-ES 570 R</w:t>
      </w:r>
      <w:r w:rsidRPr="00944BF6">
        <w:rPr>
          <w:rFonts w:ascii="Arial" w:hAnsi="Arial" w:cs="Arial"/>
          <w:i/>
          <w:lang w:val="es-ES"/>
        </w:rPr>
        <w:t>)</w:t>
      </w:r>
      <w:r w:rsidRPr="00944BF6">
        <w:rPr>
          <w:rFonts w:ascii="Arial" w:hAnsi="Arial" w:cs="Arial"/>
          <w:i/>
          <w:iCs/>
          <w:lang w:val="es-ES"/>
        </w:rPr>
        <w:t xml:space="preserve"> </w:t>
      </w:r>
      <w:r w:rsidRPr="00944BF6">
        <w:rPr>
          <w:rFonts w:ascii="Arial" w:hAnsi="Arial" w:cs="Arial"/>
          <w:color w:val="000000"/>
          <w:lang w:val="es-ES"/>
        </w:rPr>
        <w:t xml:space="preserve">Como se explica en la Nota </w:t>
      </w:r>
      <w:proofErr w:type="spellStart"/>
      <w:r w:rsidRPr="00944BF6">
        <w:rPr>
          <w:rFonts w:ascii="Arial" w:hAnsi="Arial" w:cs="Arial"/>
          <w:color w:val="000000"/>
          <w:lang w:val="es-ES"/>
        </w:rPr>
        <w:t>yy</w:t>
      </w:r>
      <w:proofErr w:type="spellEnd"/>
      <w:r w:rsidRPr="00944BF6">
        <w:rPr>
          <w:rFonts w:ascii="Arial" w:hAnsi="Arial" w:cs="Arial"/>
          <w:color w:val="000000"/>
          <w:lang w:val="es-ES"/>
        </w:rPr>
        <w:t xml:space="preserve">, los acuerdos financieros de la Sociedad expiran y los importes pendientes han de pagarse el 19 de marzo de 20X2. La Sociedad no ha podido renegociar ni obtener financiación sustitutiva. Esta situación indica que existe una incertidumbre material que puede generar dudas significativas sobre la capacidad de la Sociedad para continuar como empresa en funcionamiento. Las cuentas anuales no informan adecuadamente sobre esta cuestión. </w:t>
      </w:r>
      <w:r w:rsidRPr="00944BF6">
        <w:rPr>
          <w:rFonts w:ascii="Arial" w:hAnsi="Arial" w:cs="Arial"/>
          <w:i/>
          <w:lang w:val="es-ES"/>
        </w:rPr>
        <w:t>(</w:t>
      </w:r>
      <w:r w:rsidRPr="00944BF6">
        <w:rPr>
          <w:rFonts w:ascii="Arial" w:hAnsi="Arial" w:cs="Arial"/>
          <w:i/>
          <w:color w:val="FF0000"/>
          <w:lang w:val="es-ES"/>
        </w:rPr>
        <w:t xml:space="preserve">En este apartado se describirán claramente las razones de la salvedad por información omitida en relación con la aplicación del principio de empresa en funcionamiento - cuyo efecto es </w:t>
      </w:r>
      <w:proofErr w:type="gramStart"/>
      <w:r w:rsidRPr="00944BF6">
        <w:rPr>
          <w:rFonts w:ascii="Arial" w:hAnsi="Arial" w:cs="Arial"/>
          <w:i/>
          <w:color w:val="FF0000"/>
          <w:lang w:val="es-ES"/>
        </w:rPr>
        <w:t>material</w:t>
      </w:r>
      <w:proofErr w:type="gramEnd"/>
      <w:r w:rsidRPr="00944BF6">
        <w:rPr>
          <w:rFonts w:ascii="Arial" w:hAnsi="Arial" w:cs="Arial"/>
          <w:i/>
          <w:color w:val="FF0000"/>
          <w:lang w:val="es-ES"/>
        </w:rPr>
        <w:t xml:space="preserve"> pero no generalizado (NIA-ES 705 R párrafo A1)- y se incluirá la descripción de su naturaleza y su desglose, siempre que sea factible. Adicionalmente en el propio párrafo se hará referencia a la existencia de una incertidumbre material que puede generar dudas significativas sobre la capacidad de la sociedad para continuar como empresa en funcionamiento (Ref. párrafo 23 y A32 de la NIA-ES 570 R</w:t>
      </w:r>
      <w:r w:rsidRPr="00944BF6">
        <w:rPr>
          <w:rFonts w:ascii="Arial" w:hAnsi="Arial" w:cs="Arial"/>
          <w:i/>
          <w:lang w:val="es-ES"/>
        </w:rPr>
        <w:t>)</w:t>
      </w:r>
      <w:r w:rsidRPr="00944BF6">
        <w:rPr>
          <w:rFonts w:ascii="Arial" w:hAnsi="Arial" w:cs="Arial"/>
          <w:i/>
          <w:iCs/>
          <w:lang w:val="es-ES"/>
        </w:rPr>
        <w:t>.</w:t>
      </w:r>
    </w:p>
    <w:p w14:paraId="0CFE74A0"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Responsabilidades del auditor en relación con la auditoría de las cuentas anuales</w:t>
      </w:r>
      <w:r w:rsidRPr="00944BF6">
        <w:rPr>
          <w:rFonts w:ascii="Arial" w:hAnsi="Arial" w:cs="Arial"/>
          <w:color w:val="000000"/>
          <w:lang w:val="es-ES"/>
        </w:rPr>
        <w:t xml:space="preserve"> de nuestro informe. </w:t>
      </w:r>
    </w:p>
    <w:p w14:paraId="18CCD042" w14:textId="77777777" w:rsidR="00BC7D66" w:rsidRPr="00944BF6" w:rsidRDefault="00BC7D66" w:rsidP="00BC7D66">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w:t>
      </w:r>
      <w:r w:rsidRPr="00944BF6">
        <w:rPr>
          <w:rFonts w:ascii="Arial" w:hAnsi="Arial" w:cs="Arial"/>
          <w:color w:val="000000"/>
          <w:lang w:val="es-ES"/>
        </w:rPr>
        <w:lastRenderedPageBreak/>
        <w:t>situaciones o circunstancias que, de acuerdo con lo establecido en la citada normativa reguladora, hayan afectado a la necesaria independencia de modo que se haya visto comprometida.</w:t>
      </w:r>
    </w:p>
    <w:p w14:paraId="045E2073"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p>
    <w:p w14:paraId="2A0F9AE8"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con salvedades. </w:t>
      </w:r>
    </w:p>
    <w:p w14:paraId="33B67E2D"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7B1355E7" w14:textId="77777777" w:rsidR="00BC7D66" w:rsidRPr="00944BF6" w:rsidRDefault="00BC7D66" w:rsidP="00BC7D66">
      <w:pPr>
        <w:tabs>
          <w:tab w:val="left" w:pos="-1332"/>
          <w:tab w:val="left" w:pos="-756"/>
          <w:tab w:val="left" w:pos="3078"/>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Cuestiones clave de la auditoría</w:t>
      </w:r>
    </w:p>
    <w:p w14:paraId="2FD38767" w14:textId="77777777" w:rsidR="00BC7D66" w:rsidRPr="00944BF6" w:rsidRDefault="00BC7D66" w:rsidP="00BC7D66">
      <w:pPr>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14:paraId="60FE3BAE" w14:textId="77777777" w:rsidR="00BC7D66" w:rsidRPr="00944BF6" w:rsidRDefault="00BC7D66" w:rsidP="00BC7D66">
      <w:pPr>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Además de la cuestión descrita en la sección </w:t>
      </w:r>
      <w:r w:rsidRPr="00944BF6">
        <w:rPr>
          <w:rFonts w:ascii="Arial" w:hAnsi="Arial" w:cs="Arial"/>
          <w:i/>
          <w:iCs/>
          <w:color w:val="000000"/>
          <w:lang w:val="es-ES"/>
        </w:rPr>
        <w:t>Fundamento de la opinión con salvedades</w:t>
      </w:r>
      <w:r w:rsidRPr="00944BF6">
        <w:rPr>
          <w:rFonts w:ascii="Arial" w:hAnsi="Arial" w:cs="Arial"/>
          <w:color w:val="000000"/>
          <w:lang w:val="es-ES"/>
        </w:rPr>
        <w:t>, hemos determinado que las cuestiones que se describen a continuación son las cuestiones clave de la auditoría que se deben comunicar en nuestro informe.</w:t>
      </w:r>
    </w:p>
    <w:p w14:paraId="14446412" w14:textId="77777777" w:rsidR="00BC7D66" w:rsidRPr="00944BF6" w:rsidRDefault="00BC7D66" w:rsidP="00BC7D66">
      <w:pPr>
        <w:autoSpaceDE w:val="0"/>
        <w:autoSpaceDN w:val="0"/>
        <w:adjustRightInd w:val="0"/>
        <w:spacing w:after="120" w:line="240" w:lineRule="auto"/>
        <w:jc w:val="both"/>
        <w:rPr>
          <w:rFonts w:ascii="Arial" w:hAnsi="Arial" w:cs="Arial"/>
          <w:color w:val="000000"/>
          <w:lang w:val="es-ES"/>
        </w:rPr>
      </w:pPr>
    </w:p>
    <w:p w14:paraId="1EBFC28F" w14:textId="77777777" w:rsidR="00BC7D66" w:rsidRPr="00944BF6" w:rsidRDefault="00BC7D66" w:rsidP="00BC7D66">
      <w:pPr>
        <w:autoSpaceDE w:val="0"/>
        <w:autoSpaceDN w:val="0"/>
        <w:adjustRightInd w:val="0"/>
        <w:spacing w:after="120" w:line="240" w:lineRule="auto"/>
        <w:jc w:val="both"/>
        <w:rPr>
          <w:rFonts w:ascii="Arial" w:hAnsi="Arial" w:cs="Arial"/>
          <w:i/>
          <w:iCs/>
          <w:color w:val="FF0000"/>
          <w:lang w:val="es-ES"/>
        </w:rPr>
      </w:pPr>
      <w:r w:rsidRPr="00944BF6">
        <w:rPr>
          <w:rFonts w:ascii="Arial" w:hAnsi="Arial" w:cs="Arial"/>
          <w:color w:val="000000"/>
          <w:lang w:val="es-ES"/>
        </w:rPr>
        <w:t>[</w:t>
      </w:r>
      <w:r w:rsidRPr="00944BF6">
        <w:rPr>
          <w:rFonts w:ascii="Arial" w:hAnsi="Arial" w:cs="Arial"/>
          <w:i/>
          <w:iCs/>
          <w:color w:val="FF0000"/>
          <w:lang w:val="es-ES"/>
        </w:rPr>
        <w:t>Descripción de cada cuestión clave de la auditoría de conformidad con la NIA-ES 701 incluyendo, al menos:</w:t>
      </w:r>
    </w:p>
    <w:p w14:paraId="3D97AE62" w14:textId="77777777" w:rsidR="00BC7D66" w:rsidRPr="00944BF6" w:rsidRDefault="00BC7D66" w:rsidP="00BC7D66">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color w:val="FF0000"/>
          <w:lang w:val="es-ES"/>
        </w:rPr>
        <w:t xml:space="preserve">i) </w:t>
      </w:r>
      <w:r w:rsidRPr="00944BF6">
        <w:rPr>
          <w:rFonts w:ascii="Arial" w:hAnsi="Arial" w:cs="Arial"/>
          <w:i/>
          <w:iCs/>
          <w:color w:val="FF0000"/>
          <w:lang w:val="es-ES"/>
        </w:rPr>
        <w:t>los riesgos considerados más significativos de que existan incorrecciones materiales, incluidas las debidas a fraude,</w:t>
      </w:r>
    </w:p>
    <w:p w14:paraId="7F09B58C" w14:textId="77777777" w:rsidR="00BC7D66" w:rsidRPr="00944BF6" w:rsidRDefault="00BC7D66" w:rsidP="00BC7D66">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color w:val="FF0000"/>
          <w:lang w:val="es-ES"/>
        </w:rPr>
        <w:t xml:space="preserve">ii) </w:t>
      </w:r>
      <w:r w:rsidRPr="00944BF6">
        <w:rPr>
          <w:rFonts w:ascii="Arial" w:hAnsi="Arial" w:cs="Arial"/>
          <w:i/>
          <w:iCs/>
          <w:color w:val="FF0000"/>
          <w:lang w:val="es-ES"/>
        </w:rPr>
        <w:t>un resumen de la respuesta del auditor a dichos riesgos, y</w:t>
      </w:r>
    </w:p>
    <w:p w14:paraId="3286B4CB" w14:textId="77777777" w:rsidR="00BC7D66" w:rsidRPr="00944BF6" w:rsidRDefault="00BC7D66" w:rsidP="00BC7D66">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color w:val="FF0000"/>
          <w:lang w:val="es-ES"/>
        </w:rPr>
        <w:t xml:space="preserve">iii) </w:t>
      </w:r>
      <w:r w:rsidRPr="00944BF6">
        <w:rPr>
          <w:rFonts w:ascii="Arial" w:hAnsi="Arial" w:cs="Arial"/>
          <w:i/>
          <w:iCs/>
          <w:color w:val="FF0000"/>
          <w:lang w:val="es-ES"/>
        </w:rPr>
        <w:t>en su caso, las observaciones esenciales derivadas de dichos riesgos.</w:t>
      </w:r>
    </w:p>
    <w:p w14:paraId="74D2B02D"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i/>
          <w:iCs/>
          <w:color w:val="FF0000"/>
          <w:lang w:val="es-ES"/>
        </w:rPr>
        <w:t>Y, cuando sea pertinente, se incluirá una referencia clara a las informaciones importantes recogidas en las cuentas anuales</w:t>
      </w:r>
    </w:p>
    <w:p w14:paraId="51BDA5C8"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738DD82C" w14:textId="77777777" w:rsidR="00BC7D66" w:rsidRPr="00944BF6" w:rsidRDefault="00BC7D66" w:rsidP="00BC7D66">
      <w:pPr>
        <w:pStyle w:val="Default"/>
        <w:rPr>
          <w:rFonts w:ascii="Arial" w:hAnsi="Arial" w:cs="Arial"/>
          <w:b/>
          <w:bCs/>
          <w:sz w:val="22"/>
          <w:szCs w:val="22"/>
        </w:rPr>
      </w:pPr>
      <w:r w:rsidRPr="00944BF6">
        <w:rPr>
          <w:rFonts w:ascii="Arial" w:hAnsi="Arial" w:cs="Arial"/>
          <w:b/>
          <w:bCs/>
          <w:sz w:val="22"/>
          <w:szCs w:val="22"/>
        </w:rPr>
        <w:t>Otra información</w:t>
      </w:r>
      <w:r w:rsidRPr="00944BF6">
        <w:rPr>
          <w:rFonts w:ascii="Arial" w:hAnsi="Arial" w:cs="Arial"/>
          <w:color w:val="FF0000"/>
          <w:sz w:val="22"/>
          <w:szCs w:val="22"/>
          <w:vertAlign w:val="superscript"/>
        </w:rPr>
        <w:t>4</w:t>
      </w:r>
      <w:r w:rsidRPr="00944BF6">
        <w:rPr>
          <w:rFonts w:ascii="Arial" w:hAnsi="Arial" w:cs="Arial"/>
          <w:b/>
          <w:bCs/>
          <w:sz w:val="22"/>
          <w:szCs w:val="22"/>
        </w:rPr>
        <w:t>: Informe de gestión</w:t>
      </w:r>
      <w:r w:rsidRPr="00944BF6">
        <w:rPr>
          <w:rFonts w:ascii="Arial" w:hAnsi="Arial" w:cs="Arial"/>
          <w:color w:val="FF0000"/>
          <w:sz w:val="22"/>
          <w:szCs w:val="22"/>
          <w:vertAlign w:val="superscript"/>
        </w:rPr>
        <w:t>5</w:t>
      </w:r>
      <w:r w:rsidRPr="00944BF6">
        <w:rPr>
          <w:rFonts w:ascii="Arial" w:hAnsi="Arial" w:cs="Arial"/>
          <w:b/>
          <w:bCs/>
          <w:sz w:val="22"/>
          <w:szCs w:val="22"/>
        </w:rPr>
        <w:t xml:space="preserve"> </w:t>
      </w:r>
    </w:p>
    <w:p w14:paraId="23AB0D1E" w14:textId="77777777" w:rsidR="00BC7D66" w:rsidRPr="00944BF6" w:rsidRDefault="00BC7D66" w:rsidP="00BC7D66">
      <w:pPr>
        <w:pStyle w:val="Default"/>
        <w:rPr>
          <w:rFonts w:ascii="Arial" w:hAnsi="Arial" w:cs="Arial"/>
          <w:sz w:val="22"/>
          <w:szCs w:val="22"/>
        </w:rPr>
      </w:pPr>
    </w:p>
    <w:p w14:paraId="7422F88F" w14:textId="77777777" w:rsidR="00BC7D66" w:rsidRPr="00944BF6" w:rsidRDefault="00BC7D66" w:rsidP="00BC7D66">
      <w:pPr>
        <w:pStyle w:val="Default"/>
        <w:jc w:val="both"/>
        <w:rPr>
          <w:rFonts w:ascii="Arial" w:hAnsi="Arial" w:cs="Arial"/>
          <w:sz w:val="22"/>
          <w:szCs w:val="22"/>
        </w:rPr>
      </w:pPr>
      <w:r w:rsidRPr="00944BF6">
        <w:rPr>
          <w:rFonts w:ascii="Arial" w:hAnsi="Arial" w:cs="Arial"/>
          <w:sz w:val="22"/>
          <w:szCs w:val="22"/>
        </w:rPr>
        <w:t>La otra información comprende exclusivamente el informe de gestión del ejercicio 20x1, cuya formulación es responsabilidad de los administradores</w:t>
      </w:r>
      <w:r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 parte integrante de las cuentas anuales. </w:t>
      </w:r>
    </w:p>
    <w:p w14:paraId="7CA67CC8" w14:textId="77777777" w:rsidR="00BC7D66" w:rsidRPr="00944BF6" w:rsidRDefault="00BC7D66" w:rsidP="00BC7D66">
      <w:pPr>
        <w:pStyle w:val="Default"/>
        <w:jc w:val="both"/>
        <w:rPr>
          <w:rFonts w:ascii="Arial" w:hAnsi="Arial" w:cs="Arial"/>
          <w:sz w:val="22"/>
          <w:szCs w:val="22"/>
        </w:rPr>
      </w:pPr>
    </w:p>
    <w:p w14:paraId="1A0E0828" w14:textId="77777777" w:rsidR="00BC7D66" w:rsidRPr="00944BF6" w:rsidRDefault="00BC7D66" w:rsidP="00BC7D66">
      <w:pPr>
        <w:pStyle w:val="Default"/>
        <w:jc w:val="both"/>
        <w:rPr>
          <w:rFonts w:ascii="Arial" w:hAnsi="Arial" w:cs="Arial"/>
          <w:sz w:val="22"/>
          <w:szCs w:val="22"/>
        </w:rPr>
      </w:pPr>
      <w:r w:rsidRPr="00944BF6">
        <w:rPr>
          <w:rFonts w:ascii="Arial" w:hAnsi="Arial" w:cs="Arial"/>
          <w:sz w:val="22"/>
          <w:szCs w:val="22"/>
        </w:rP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14:paraId="275BB7FB" w14:textId="77777777" w:rsidR="00BC7D66" w:rsidRPr="00944BF6" w:rsidRDefault="00BC7D66" w:rsidP="00BC7D66">
      <w:pPr>
        <w:pStyle w:val="Default"/>
        <w:jc w:val="both"/>
        <w:rPr>
          <w:rFonts w:ascii="Arial" w:hAnsi="Arial" w:cs="Arial"/>
          <w:sz w:val="22"/>
          <w:szCs w:val="22"/>
        </w:rPr>
      </w:pPr>
    </w:p>
    <w:p w14:paraId="04ADDCAC" w14:textId="77777777" w:rsidR="00BC7D66" w:rsidRPr="00944BF6" w:rsidRDefault="00BC7D66" w:rsidP="00BC7D66">
      <w:pPr>
        <w:pStyle w:val="Default"/>
        <w:jc w:val="both"/>
        <w:rPr>
          <w:rFonts w:ascii="Arial" w:hAnsi="Arial" w:cs="Arial"/>
          <w:sz w:val="22"/>
          <w:szCs w:val="22"/>
        </w:rPr>
      </w:pPr>
      <w:r w:rsidRPr="00944BF6">
        <w:rPr>
          <w:rFonts w:ascii="Arial" w:hAnsi="Arial" w:cs="Arial"/>
          <w:sz w:val="22"/>
          <w:szCs w:val="22"/>
        </w:rPr>
        <w:t xml:space="preserve">Sobre la base del trabajo realizado, según lo descrito en el párrafo anterior, salvo por la incorrección material indicada en el párrafo siguiente, la información que contiene el informe de gestión concuerda con la de las cuentas anuales del ejercicio 20x1 y su contenido y presentación son conformes a la normativa que resulta de aplicación. </w:t>
      </w:r>
    </w:p>
    <w:p w14:paraId="1CF766B6" w14:textId="77777777" w:rsidR="00BC7D66" w:rsidRPr="00944BF6" w:rsidRDefault="00BC7D66" w:rsidP="00BC7D66">
      <w:pPr>
        <w:pStyle w:val="Default"/>
        <w:rPr>
          <w:rFonts w:ascii="Arial" w:hAnsi="Arial" w:cs="Arial"/>
          <w:sz w:val="22"/>
          <w:szCs w:val="22"/>
        </w:rPr>
      </w:pPr>
    </w:p>
    <w:p w14:paraId="5A2C1EBF" w14:textId="77777777" w:rsidR="00BC7D66" w:rsidRPr="00944BF6" w:rsidRDefault="00BC7D66" w:rsidP="00BC7D66">
      <w:pPr>
        <w:pStyle w:val="Default"/>
        <w:jc w:val="both"/>
        <w:rPr>
          <w:rFonts w:ascii="Arial" w:hAnsi="Arial" w:cs="Arial"/>
          <w:sz w:val="22"/>
          <w:szCs w:val="22"/>
        </w:rPr>
      </w:pPr>
      <w:r w:rsidRPr="00944BF6">
        <w:rPr>
          <w:rFonts w:ascii="Arial" w:hAnsi="Arial" w:cs="Arial"/>
          <w:i/>
          <w:iCs/>
          <w:color w:val="FF0000"/>
          <w:sz w:val="22"/>
          <w:szCs w:val="22"/>
        </w:rPr>
        <w:t xml:space="preserve">(Incluir en el caso en el que la salvedad por incorrección de las cuentas anuales originara una incorrección en el informe de gestión, por tal omisión) </w:t>
      </w:r>
      <w:r w:rsidRPr="00944BF6">
        <w:rPr>
          <w:rFonts w:ascii="Arial" w:hAnsi="Arial" w:cs="Arial"/>
          <w:sz w:val="22"/>
          <w:szCs w:val="22"/>
        </w:rPr>
        <w:t xml:space="preserve">Como se describe en la sección de </w:t>
      </w:r>
      <w:r w:rsidRPr="00944BF6">
        <w:rPr>
          <w:rFonts w:ascii="Arial" w:hAnsi="Arial" w:cs="Arial"/>
          <w:i/>
          <w:sz w:val="22"/>
          <w:szCs w:val="22"/>
        </w:rPr>
        <w:t xml:space="preserve">Fundamento de la opinión con salvedades, </w:t>
      </w:r>
      <w:r w:rsidRPr="00944BF6">
        <w:rPr>
          <w:rFonts w:ascii="Arial" w:hAnsi="Arial" w:cs="Arial"/>
          <w:sz w:val="22"/>
          <w:szCs w:val="22"/>
        </w:rPr>
        <w:t xml:space="preserve">existe una incorrección material en las cuentas anuales adjuntas. Hemos concluido que dicha circunstancia afecta de igual manera y en la misma medida al informe de gestión. </w:t>
      </w:r>
    </w:p>
    <w:p w14:paraId="69A45BED"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61678B6E"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Pr="00944BF6">
        <w:rPr>
          <w:rFonts w:ascii="Arial" w:hAnsi="Arial" w:cs="Arial"/>
          <w:bCs/>
          <w:color w:val="FF0000"/>
          <w:vertAlign w:val="superscript"/>
          <w:lang w:val="es-ES"/>
        </w:rPr>
        <w:t>2</w:t>
      </w:r>
      <w:r w:rsidRPr="00944BF6">
        <w:rPr>
          <w:rFonts w:ascii="Arial" w:hAnsi="Arial" w:cs="Arial"/>
          <w:b/>
          <w:bCs/>
          <w:color w:val="000000"/>
          <w:lang w:val="es-ES"/>
        </w:rPr>
        <w:t xml:space="preserve"> y de la comisión de auditoría en relación con las cuentas anuales</w:t>
      </w:r>
    </w:p>
    <w:p w14:paraId="5C5CF039"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74789ECF"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w:t>
      </w:r>
    </w:p>
    <w:p w14:paraId="52715ED0"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comisión de auditoría es responsable de la supervisión del proceso de elaboración y presentación de las cuentas anuales. </w:t>
      </w:r>
    </w:p>
    <w:p w14:paraId="624F35E4"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13D34DFD"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2C639470"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w:t>
      </w:r>
    </w:p>
    <w:p w14:paraId="03426901"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25C2F673" w14:textId="6E07518F"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000000"/>
          <w:vertAlign w:val="superscript"/>
          <w:lang w:val="es-ES"/>
        </w:rPr>
        <w:t xml:space="preserve"> </w:t>
      </w:r>
      <w:r w:rsidRPr="00944BF6">
        <w:rPr>
          <w:rFonts w:ascii="Arial" w:hAnsi="Arial" w:cs="Arial"/>
          <w:color w:val="000000"/>
          <w:lang w:val="es-ES"/>
        </w:rPr>
        <w:t xml:space="preserve">Como parte de una auditoría de conformidad con la normativa reguladora de la actividad de auditoría de cuentas </w:t>
      </w:r>
      <w:r w:rsidR="00257404" w:rsidRPr="00944BF6">
        <w:rPr>
          <w:rFonts w:ascii="Arial" w:hAnsi="Arial" w:cs="Arial"/>
          <w:color w:val="000000"/>
          <w:lang w:val="es-ES"/>
        </w:rPr>
        <w:t xml:space="preserve">vigente </w:t>
      </w:r>
      <w:r w:rsidRPr="00944BF6">
        <w:rPr>
          <w:rFonts w:ascii="Arial" w:hAnsi="Arial" w:cs="Arial"/>
          <w:color w:val="000000"/>
          <w:lang w:val="es-ES"/>
        </w:rPr>
        <w:t>en España, aplicamos nuestro juicio profesional y mantenemos una actitud de escepticismo profesional durante toda la auditoría. También:</w:t>
      </w:r>
    </w:p>
    <w:p w14:paraId="43755E44" w14:textId="5E989458" w:rsidR="00BC7D66" w:rsidRDefault="00BC7D66" w:rsidP="00152C7D">
      <w:pPr>
        <w:pStyle w:val="Prrafodelista"/>
        <w:numPr>
          <w:ilvl w:val="0"/>
          <w:numId w:val="32"/>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1E7FE03E"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08AE21EF" w14:textId="283FB7AD" w:rsidR="00BC7D66" w:rsidRDefault="00BC7D66" w:rsidP="00152C7D">
      <w:pPr>
        <w:pStyle w:val="Prrafodelista"/>
        <w:numPr>
          <w:ilvl w:val="0"/>
          <w:numId w:val="32"/>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lastRenderedPageBreak/>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7A10E8C8" w14:textId="77777777" w:rsidR="00152C7D" w:rsidRPr="00152C7D" w:rsidRDefault="00152C7D" w:rsidP="00152C7D">
      <w:pPr>
        <w:pStyle w:val="Prrafodelista"/>
        <w:rPr>
          <w:rFonts w:ascii="Arial" w:hAnsi="Arial" w:cs="Arial"/>
          <w:color w:val="000000"/>
          <w:lang w:val="es-ES"/>
        </w:rPr>
      </w:pPr>
    </w:p>
    <w:p w14:paraId="1B588F64" w14:textId="128EC27B" w:rsidR="00BC7D66" w:rsidRDefault="00BC7D66" w:rsidP="00152C7D">
      <w:pPr>
        <w:pStyle w:val="Prrafodelista"/>
        <w:numPr>
          <w:ilvl w:val="0"/>
          <w:numId w:val="32"/>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152C7D">
        <w:rPr>
          <w:rFonts w:ascii="Arial" w:hAnsi="Arial" w:cs="Arial"/>
          <w:color w:val="FF0000"/>
          <w:vertAlign w:val="superscript"/>
          <w:lang w:val="es-ES"/>
        </w:rPr>
        <w:t>2</w:t>
      </w:r>
      <w:r w:rsidRPr="00152C7D">
        <w:rPr>
          <w:rFonts w:ascii="Arial" w:hAnsi="Arial" w:cs="Arial"/>
          <w:color w:val="000000"/>
          <w:lang w:val="es-ES"/>
        </w:rPr>
        <w:t>.</w:t>
      </w:r>
    </w:p>
    <w:p w14:paraId="7CBD6F78" w14:textId="77777777" w:rsidR="00152C7D" w:rsidRPr="00152C7D" w:rsidRDefault="00152C7D" w:rsidP="00152C7D">
      <w:pPr>
        <w:pStyle w:val="Prrafodelista"/>
        <w:rPr>
          <w:rFonts w:ascii="Arial" w:hAnsi="Arial" w:cs="Arial"/>
          <w:color w:val="000000"/>
          <w:lang w:val="es-ES"/>
        </w:rPr>
      </w:pPr>
    </w:p>
    <w:p w14:paraId="2F81A055" w14:textId="1126FABF" w:rsidR="00BC7D66" w:rsidRDefault="00BC7D66" w:rsidP="00152C7D">
      <w:pPr>
        <w:pStyle w:val="Prrafodelista"/>
        <w:numPr>
          <w:ilvl w:val="0"/>
          <w:numId w:val="32"/>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Concluimos sobre si es adecuada la utilización, por los administradores</w:t>
      </w:r>
      <w:r w:rsidRPr="00152C7D">
        <w:rPr>
          <w:rFonts w:ascii="Arial" w:hAnsi="Arial" w:cs="Arial"/>
          <w:color w:val="FF0000"/>
          <w:vertAlign w:val="superscript"/>
          <w:lang w:val="es-ES"/>
        </w:rPr>
        <w:t>2</w:t>
      </w:r>
      <w:r w:rsidRPr="00152C7D">
        <w:rPr>
          <w:rFonts w:ascii="Arial" w:hAnsi="Arial" w:cs="Arial"/>
          <w:color w:val="000000"/>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42A5C5ED" w14:textId="77777777" w:rsidR="00152C7D" w:rsidRPr="00152C7D" w:rsidRDefault="00152C7D" w:rsidP="00152C7D">
      <w:pPr>
        <w:pStyle w:val="Prrafodelista"/>
        <w:rPr>
          <w:rFonts w:ascii="Arial" w:hAnsi="Arial" w:cs="Arial"/>
          <w:color w:val="000000"/>
          <w:lang w:val="es-ES"/>
        </w:rPr>
      </w:pPr>
    </w:p>
    <w:p w14:paraId="1AF0AEC7" w14:textId="7F803CD8" w:rsidR="00BC7D66" w:rsidRPr="00152C7D" w:rsidRDefault="00BC7D66" w:rsidP="00152C7D">
      <w:pPr>
        <w:pStyle w:val="Prrafodelista"/>
        <w:numPr>
          <w:ilvl w:val="0"/>
          <w:numId w:val="32"/>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1E6DD03A"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75DA02EE"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w:t>
      </w:r>
    </w:p>
    <w:p w14:paraId="47AF57B3"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Describimos esas cuestiones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2CC455F4"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p>
    <w:p w14:paraId="5557A39F"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sobre otros requerimientos legales y reglamentarios</w:t>
      </w:r>
    </w:p>
    <w:p w14:paraId="3E5B8D51"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adicional para la comisión de auditoría</w:t>
      </w:r>
    </w:p>
    <w:p w14:paraId="5949203C"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La opinión expresada en este informe es coherente con lo manifestado en nuestro informe adicional para la comisión de auditoría de la Sociedad de fecha xxx. </w:t>
      </w:r>
    </w:p>
    <w:p w14:paraId="65668665"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293EC069"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Periodo de contratación</w:t>
      </w:r>
    </w:p>
    <w:p w14:paraId="67684F50"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lastRenderedPageBreak/>
        <w:t>La Junta General (Ordinaria/Extraordinaria) de Accionistas celebrada el XX de XX de XX nos nombró como auditores por un período de XXXX años, contados a partir del ejercicio finalizado el XX de XX de XX.</w:t>
      </w:r>
    </w:p>
    <w:p w14:paraId="27B7A1BB" w14:textId="77777777" w:rsidR="00BC7D66" w:rsidRPr="00944BF6" w:rsidRDefault="00BC7D66" w:rsidP="00BC7D66">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14:paraId="4AC44B77" w14:textId="77777777" w:rsidR="00BC7D66" w:rsidRPr="00944BF6" w:rsidRDefault="00BC7D66" w:rsidP="00BC7D66">
      <w:pPr>
        <w:autoSpaceDE w:val="0"/>
        <w:autoSpaceDN w:val="0"/>
        <w:adjustRightInd w:val="0"/>
        <w:spacing w:after="240" w:line="240" w:lineRule="auto"/>
        <w:jc w:val="both"/>
        <w:rPr>
          <w:rFonts w:ascii="Arial" w:hAnsi="Arial" w:cs="Arial"/>
          <w:b/>
          <w:bCs/>
          <w:color w:val="000000"/>
          <w:lang w:val="es-ES"/>
        </w:rPr>
      </w:pPr>
    </w:p>
    <w:p w14:paraId="678FE779"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Servicios prestados</w:t>
      </w:r>
    </w:p>
    <w:p w14:paraId="16B00598" w14:textId="77777777" w:rsidR="00BC7D66" w:rsidRPr="00944BF6" w:rsidRDefault="00BC7D66" w:rsidP="00BC7D66">
      <w:pPr>
        <w:autoSpaceDE w:val="0"/>
        <w:autoSpaceDN w:val="0"/>
        <w:adjustRightInd w:val="0"/>
        <w:spacing w:after="240" w:line="240" w:lineRule="auto"/>
        <w:jc w:val="both"/>
        <w:rPr>
          <w:rFonts w:ascii="Arial" w:hAnsi="Arial" w:cs="Arial"/>
          <w:color w:val="000000"/>
          <w:vertAlign w:val="superscript"/>
          <w:lang w:val="es-ES"/>
        </w:rPr>
      </w:pPr>
      <w:r w:rsidRPr="00944BF6">
        <w:rPr>
          <w:rFonts w:ascii="Arial" w:hAnsi="Arial" w:cs="Arial"/>
          <w:i/>
          <w:iCs/>
          <w:color w:val="000000"/>
          <w:lang w:val="es-ES"/>
        </w:rPr>
        <w:t>(</w:t>
      </w:r>
      <w:r w:rsidRPr="00944BF6">
        <w:rPr>
          <w:rFonts w:ascii="Arial" w:hAnsi="Arial" w:cs="Arial"/>
          <w:i/>
          <w:iCs/>
          <w:color w:val="FF0000"/>
          <w:lang w:val="es-ES"/>
        </w:rPr>
        <w:t>Incluir solo en la medida en la que no se hayan informado en el informe de gestión o en las cuentas anuales servicios prestados. En este supuesto no se incluyen los servicios prestados a las entidades vinculadas por una relación de control con la entidad auditada al figurar dicha información en las cuentas anuales consolidadas</w:t>
      </w:r>
      <w:r w:rsidRPr="00944BF6">
        <w:rPr>
          <w:rFonts w:ascii="Arial" w:hAnsi="Arial" w:cs="Arial"/>
          <w:i/>
          <w:iCs/>
          <w:color w:val="000000"/>
          <w:lang w:val="es-ES"/>
        </w:rPr>
        <w:t>)</w:t>
      </w:r>
      <w:r w:rsidRPr="00944BF6">
        <w:rPr>
          <w:rFonts w:ascii="Arial" w:hAnsi="Arial" w:cs="Arial"/>
          <w:color w:val="000000"/>
          <w:lang w:val="es-ES"/>
        </w:rPr>
        <w:t xml:space="preserve"> Los servicios, distintos de la auditoría de cuentas y adicionales a los indicados en la memoria de las cuentas anuales </w:t>
      </w:r>
      <w:r w:rsidRPr="00944BF6">
        <w:rPr>
          <w:rFonts w:ascii="Arial" w:hAnsi="Arial" w:cs="Arial"/>
          <w:i/>
          <w:iCs/>
          <w:color w:val="000000"/>
          <w:lang w:val="es-ES"/>
        </w:rPr>
        <w:t xml:space="preserve">(y/o </w:t>
      </w:r>
      <w:r w:rsidRPr="00944BF6">
        <w:rPr>
          <w:rFonts w:ascii="Arial" w:hAnsi="Arial" w:cs="Arial"/>
          <w:color w:val="000000"/>
          <w:lang w:val="es-ES"/>
        </w:rPr>
        <w:t>en el informe de gestión</w:t>
      </w:r>
      <w:r w:rsidRPr="00944BF6">
        <w:rPr>
          <w:rFonts w:ascii="Arial" w:hAnsi="Arial" w:cs="Arial"/>
          <w:i/>
          <w:iCs/>
          <w:color w:val="000000"/>
          <w:lang w:val="es-ES"/>
        </w:rPr>
        <w:t xml:space="preserve">), </w:t>
      </w:r>
      <w:r w:rsidRPr="00944BF6">
        <w:rPr>
          <w:rFonts w:ascii="Arial" w:hAnsi="Arial" w:cs="Arial"/>
          <w:color w:val="000000"/>
          <w:lang w:val="es-ES"/>
        </w:rPr>
        <w:t xml:space="preserve">que han sido prestados a la entidad auditada han sido los siguientes: </w:t>
      </w:r>
      <w:r w:rsidRPr="00944BF6">
        <w:rPr>
          <w:rFonts w:ascii="Arial" w:hAnsi="Arial" w:cs="Arial"/>
          <w:color w:val="FF0000"/>
          <w:vertAlign w:val="superscript"/>
          <w:lang w:val="es-ES"/>
        </w:rPr>
        <w:t>3</w:t>
      </w:r>
    </w:p>
    <w:p w14:paraId="79D35CA0"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p>
    <w:p w14:paraId="3C95601C"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p>
    <w:p w14:paraId="4994E0EC" w14:textId="77777777" w:rsidR="00BC7D66" w:rsidRPr="00944BF6" w:rsidRDefault="00BC7D66" w:rsidP="00BC7D66">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6F8593E6"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7287DA69" w14:textId="77777777" w:rsidR="00BC7D66" w:rsidRPr="00944BF6" w:rsidRDefault="00BC7D66" w:rsidP="00BC7D66">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60D2D1B9" w14:textId="77777777" w:rsidR="00BC7D66" w:rsidRPr="00944BF6" w:rsidRDefault="00BC7D66" w:rsidP="00BC7D66">
      <w:pPr>
        <w:autoSpaceDE w:val="0"/>
        <w:autoSpaceDN w:val="0"/>
        <w:adjustRightInd w:val="0"/>
        <w:spacing w:after="0" w:line="240" w:lineRule="auto"/>
        <w:jc w:val="both"/>
        <w:rPr>
          <w:rFonts w:ascii="Arial" w:hAnsi="Arial" w:cs="Arial"/>
          <w:color w:val="FF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70100F2C" w14:textId="77777777" w:rsidR="00BC7D66" w:rsidRPr="00944BF6" w:rsidRDefault="00BC7D66" w:rsidP="006541A1">
      <w:pPr>
        <w:spacing w:after="0" w:line="240" w:lineRule="auto"/>
        <w:jc w:val="both"/>
        <w:rPr>
          <w:rFonts w:ascii="Arial" w:hAnsi="Arial" w:cs="Arial"/>
          <w:b/>
          <w:lang w:val="es-ES"/>
        </w:rPr>
      </w:pPr>
    </w:p>
    <w:p w14:paraId="57FA5DF8" w14:textId="77777777" w:rsidR="00BC7D66" w:rsidRPr="00944BF6" w:rsidRDefault="00BC7D66" w:rsidP="006541A1">
      <w:pPr>
        <w:spacing w:after="0" w:line="240" w:lineRule="auto"/>
        <w:jc w:val="both"/>
        <w:rPr>
          <w:rFonts w:ascii="Arial" w:hAnsi="Arial" w:cs="Arial"/>
          <w:b/>
          <w:lang w:val="es-ES"/>
        </w:rPr>
        <w:sectPr w:rsidR="00BC7D66" w:rsidRPr="00944BF6" w:rsidSect="00D831C5">
          <w:headerReference w:type="default" r:id="rId20"/>
          <w:pgSz w:w="12240" w:h="15840"/>
          <w:pgMar w:top="1440" w:right="1440" w:bottom="1276" w:left="1440" w:header="708" w:footer="708" w:gutter="0"/>
          <w:cols w:space="708"/>
          <w:docGrid w:linePitch="360"/>
        </w:sectPr>
      </w:pPr>
    </w:p>
    <w:p w14:paraId="141A8A08" w14:textId="307D9B0A" w:rsidR="00C87660" w:rsidRPr="00944BF6" w:rsidRDefault="00C87660" w:rsidP="00C87660">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 xml:space="preserve">Ejemplo </w:t>
      </w:r>
      <w:r w:rsidR="00B60C4A" w:rsidRPr="00944BF6">
        <w:rPr>
          <w:rFonts w:ascii="Arial" w:hAnsi="Arial" w:cs="Arial"/>
          <w:b/>
          <w:bCs/>
          <w:color w:val="FF0000"/>
          <w:lang w:val="es-ES"/>
        </w:rPr>
        <w:t>7</w:t>
      </w:r>
      <w:r w:rsidRPr="00944BF6">
        <w:rPr>
          <w:rFonts w:ascii="Arial" w:hAnsi="Arial" w:cs="Arial"/>
          <w:b/>
          <w:bCs/>
          <w:color w:val="FF0000"/>
          <w:lang w:val="es-ES"/>
        </w:rPr>
        <w:t>: Informe sobre las cuentas anuales de una no EIP con opinión favorable</w:t>
      </w:r>
    </w:p>
    <w:p w14:paraId="5990C068" w14:textId="7FF05651" w:rsidR="00C87660" w:rsidRPr="00944BF6" w:rsidRDefault="00B60C4A" w:rsidP="00C87660">
      <w:pPr>
        <w:autoSpaceDE w:val="0"/>
        <w:autoSpaceDN w:val="0"/>
        <w:adjustRightInd w:val="0"/>
        <w:spacing w:after="0" w:line="240" w:lineRule="auto"/>
        <w:jc w:val="both"/>
        <w:rPr>
          <w:rFonts w:ascii="Arial" w:hAnsi="Arial" w:cs="Arial"/>
          <w:b/>
          <w:bCs/>
          <w:color w:val="FF0000"/>
          <w:lang w:val="es-ES"/>
        </w:rPr>
      </w:pPr>
      <w:r w:rsidRPr="00944BF6" w:rsidDel="00B60C4A">
        <w:rPr>
          <w:rFonts w:ascii="Arial" w:hAnsi="Arial" w:cs="Arial"/>
          <w:b/>
          <w:bCs/>
          <w:color w:val="FF0000"/>
          <w:lang w:val="es-ES_tradnl"/>
        </w:rPr>
        <w:t xml:space="preserve"> </w:t>
      </w:r>
      <w:r w:rsidR="00C87660" w:rsidRPr="00944BF6">
        <w:rPr>
          <w:rFonts w:ascii="Arial" w:hAnsi="Arial" w:cs="Arial"/>
          <w:bCs/>
          <w:color w:val="FF0000"/>
          <w:lang w:val="es-ES_tradnl"/>
        </w:rPr>
        <w:t>(</w:t>
      </w:r>
      <w:r w:rsidR="00344462" w:rsidRPr="00944BF6">
        <w:rPr>
          <w:rFonts w:ascii="Arial" w:hAnsi="Arial" w:cs="Arial"/>
          <w:bCs/>
          <w:color w:val="FF0000"/>
          <w:lang w:val="es-ES_tradnl"/>
        </w:rPr>
        <w:t>Ref.</w:t>
      </w:r>
      <w:r w:rsidR="00C87660" w:rsidRPr="00944BF6">
        <w:rPr>
          <w:rFonts w:ascii="Arial" w:hAnsi="Arial" w:cs="Arial"/>
          <w:bCs/>
          <w:color w:val="FF0000"/>
          <w:lang w:val="es-ES_tradnl"/>
        </w:rPr>
        <w:t xml:space="preserve"> ejemplo 3 de la NIA-ES 700 R y ejemplo 1b) de la NIA-ES 720 R)</w:t>
      </w:r>
    </w:p>
    <w:p w14:paraId="21323145" w14:textId="77777777" w:rsidR="00C87660" w:rsidRPr="00944BF6" w:rsidRDefault="00C87660" w:rsidP="00C87660">
      <w:pPr>
        <w:autoSpaceDE w:val="0"/>
        <w:autoSpaceDN w:val="0"/>
        <w:adjustRightInd w:val="0"/>
        <w:spacing w:after="0" w:line="240" w:lineRule="auto"/>
        <w:jc w:val="both"/>
        <w:rPr>
          <w:rFonts w:ascii="Arial" w:hAnsi="Arial" w:cs="Arial"/>
          <w:b/>
          <w:bCs/>
          <w:color w:val="FF0000"/>
          <w:lang w:val="es-ES"/>
        </w:rPr>
      </w:pPr>
    </w:p>
    <w:p w14:paraId="1D98F597" w14:textId="77777777" w:rsidR="00C87660" w:rsidRPr="00944BF6" w:rsidRDefault="00C87660" w:rsidP="00C8766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10126D50" w14:textId="77777777" w:rsidR="00DD0E4F" w:rsidRPr="00944BF6" w:rsidRDefault="00C87660"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r w:rsidR="00DD0E4F" w:rsidRPr="00944BF6">
        <w:rPr>
          <w:rFonts w:ascii="Arial" w:hAnsi="Arial" w:cs="Arial"/>
          <w:color w:val="000000"/>
          <w:lang w:val="es-ES"/>
        </w:rPr>
        <w:t xml:space="preserve"> </w:t>
      </w:r>
    </w:p>
    <w:p w14:paraId="2DF8462B"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28A8AAA0" w14:textId="77777777" w:rsidR="00C87660" w:rsidRPr="00944BF6" w:rsidRDefault="00C87660" w:rsidP="00C8766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Opinión</w:t>
      </w:r>
    </w:p>
    <w:p w14:paraId="69A68F25" w14:textId="777777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Hemos auditado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35CE622C" w14:textId="77777777" w:rsidR="00DD0E4F" w:rsidRPr="00944BF6" w:rsidRDefault="00C87660"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r w:rsidR="00DD0E4F" w:rsidRPr="00944BF6">
        <w:rPr>
          <w:rFonts w:ascii="Arial" w:hAnsi="Arial" w:cs="Arial"/>
          <w:color w:val="000000"/>
          <w:lang w:val="es-ES"/>
        </w:rPr>
        <w:t xml:space="preserve"> </w:t>
      </w:r>
    </w:p>
    <w:p w14:paraId="499902C2"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0E0B9EFA" w14:textId="77777777" w:rsidR="00C87660" w:rsidRPr="00944BF6" w:rsidRDefault="00C87660" w:rsidP="00C8766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Fundamento de la opinión</w:t>
      </w:r>
    </w:p>
    <w:p w14:paraId="6EDE8FC5" w14:textId="777777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 xml:space="preserve">Responsabilidades del auditor en relación con la auditoría de las cuentas anuales </w:t>
      </w:r>
      <w:r w:rsidRPr="00944BF6">
        <w:rPr>
          <w:rFonts w:ascii="Arial" w:hAnsi="Arial" w:cs="Arial"/>
          <w:color w:val="000000"/>
          <w:lang w:val="es-ES"/>
        </w:rPr>
        <w:t xml:space="preserve">de nuestro informe. </w:t>
      </w:r>
    </w:p>
    <w:p w14:paraId="6B3E662F" w14:textId="777777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53E30F63" w14:textId="77777777" w:rsidR="00DD0E4F" w:rsidRPr="00944BF6" w:rsidRDefault="00C87660"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Consideramos que la evidencia de auditoría que hemos obtenido proporciona una base suficiente y adecuada para nuestra opinión.</w:t>
      </w:r>
      <w:r w:rsidR="00DD0E4F" w:rsidRPr="00944BF6">
        <w:rPr>
          <w:rFonts w:ascii="Arial" w:hAnsi="Arial" w:cs="Arial"/>
          <w:color w:val="000000"/>
          <w:lang w:val="es-ES"/>
        </w:rPr>
        <w:t xml:space="preserve"> </w:t>
      </w:r>
    </w:p>
    <w:p w14:paraId="48D21B9C"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3F7A16EC" w14:textId="77777777" w:rsidR="00C87660" w:rsidRPr="00944BF6" w:rsidRDefault="00C87660" w:rsidP="00C8766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Aspectos más relevantes de la auditoría</w:t>
      </w:r>
    </w:p>
    <w:p w14:paraId="49CE411D" w14:textId="777777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w:t>
      </w:r>
      <w:r w:rsidR="007B32C6" w:rsidRPr="00944BF6">
        <w:rPr>
          <w:rFonts w:ascii="Arial" w:hAnsi="Arial" w:cs="Arial"/>
          <w:color w:val="000000"/>
          <w:lang w:val="es-ES"/>
        </w:rPr>
        <w:t xml:space="preserve"> éstas</w:t>
      </w:r>
      <w:r w:rsidRPr="00944BF6">
        <w:rPr>
          <w:rFonts w:ascii="Arial" w:hAnsi="Arial" w:cs="Arial"/>
          <w:color w:val="000000"/>
          <w:lang w:val="es-ES"/>
        </w:rPr>
        <w:t xml:space="preserve">, y no expresamos una opinión por separado sobre esos riesgos. </w:t>
      </w:r>
    </w:p>
    <w:p w14:paraId="08A4C629" w14:textId="77777777" w:rsidR="00C87660" w:rsidRPr="00944BF6" w:rsidRDefault="00C87660" w:rsidP="00C87660">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000000"/>
          <w:lang w:val="es-ES"/>
        </w:rPr>
        <w:t>[</w:t>
      </w:r>
      <w:r w:rsidRPr="00944BF6">
        <w:rPr>
          <w:rFonts w:ascii="Arial" w:hAnsi="Arial" w:cs="Arial"/>
          <w:i/>
          <w:iCs/>
          <w:color w:val="FF0000"/>
          <w:lang w:val="es-ES"/>
        </w:rPr>
        <w:t>Descripción, de conformidad con la NIA-ES 701 de:</w:t>
      </w:r>
    </w:p>
    <w:p w14:paraId="3452D774" w14:textId="77777777" w:rsidR="00C87660" w:rsidRPr="00944BF6" w:rsidRDefault="00C87660" w:rsidP="006A198B">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i/>
          <w:iCs/>
          <w:color w:val="FF0000"/>
          <w:lang w:val="es-ES"/>
        </w:rPr>
        <w:lastRenderedPageBreak/>
        <w:t xml:space="preserve">- los riesgos considerados más significativos de la existencia de incorrecciones materiales, incluidas las debidas a fraude, </w:t>
      </w:r>
    </w:p>
    <w:p w14:paraId="69205EB2" w14:textId="77777777" w:rsidR="00C87660" w:rsidRPr="00944BF6" w:rsidRDefault="00C87660" w:rsidP="006A198B">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i/>
          <w:iCs/>
          <w:color w:val="FF0000"/>
          <w:lang w:val="es-ES"/>
        </w:rPr>
        <w:t xml:space="preserve">- un resumen de las respuestas del auditor a dichos riesgos y, </w:t>
      </w:r>
    </w:p>
    <w:p w14:paraId="19DDBF8A" w14:textId="77777777" w:rsidR="00DD0E4F" w:rsidRPr="00944BF6" w:rsidRDefault="00C87660"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i/>
          <w:iCs/>
          <w:color w:val="FF0000"/>
          <w:lang w:val="es-ES"/>
        </w:rPr>
        <w:t>- en su caso, las observaciones esenciales derivadas de los mencionados riesgos</w:t>
      </w:r>
      <w:r w:rsidRPr="00944BF6">
        <w:rPr>
          <w:rFonts w:ascii="Arial" w:hAnsi="Arial" w:cs="Arial"/>
          <w:iCs/>
          <w:color w:val="FF0000"/>
          <w:lang w:val="es-ES"/>
        </w:rPr>
        <w:t>]</w:t>
      </w:r>
      <w:r w:rsidR="00DD0E4F" w:rsidRPr="00944BF6">
        <w:rPr>
          <w:rFonts w:ascii="Arial" w:hAnsi="Arial" w:cs="Arial"/>
          <w:color w:val="000000"/>
          <w:lang w:val="es-ES"/>
        </w:rPr>
        <w:t xml:space="preserve"> </w:t>
      </w:r>
    </w:p>
    <w:p w14:paraId="6B09C1AF"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70584B63" w14:textId="762FDC09" w:rsidR="00C87660" w:rsidRPr="00944BF6" w:rsidRDefault="00C87660" w:rsidP="00C8766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Otra información</w:t>
      </w:r>
      <w:r w:rsidR="00DD2A8F" w:rsidRPr="00944BF6">
        <w:rPr>
          <w:rFonts w:ascii="Arial" w:hAnsi="Arial" w:cs="Arial"/>
          <w:color w:val="FF0000"/>
          <w:vertAlign w:val="superscript"/>
          <w:lang w:val="es-ES"/>
        </w:rPr>
        <w:t>4</w:t>
      </w:r>
      <w:r w:rsidRPr="00944BF6">
        <w:rPr>
          <w:rFonts w:ascii="Arial" w:hAnsi="Arial" w:cs="Arial"/>
          <w:b/>
          <w:bCs/>
          <w:color w:val="000000"/>
          <w:lang w:val="es-ES"/>
        </w:rPr>
        <w:t>: Informe de gestión</w:t>
      </w:r>
      <w:r w:rsidR="00344462" w:rsidRPr="00944BF6">
        <w:rPr>
          <w:rFonts w:ascii="Arial" w:hAnsi="Arial" w:cs="Arial"/>
          <w:color w:val="FF0000"/>
          <w:vertAlign w:val="superscript"/>
          <w:lang w:val="es-ES"/>
        </w:rPr>
        <w:t>5</w:t>
      </w:r>
    </w:p>
    <w:p w14:paraId="0650F5B3" w14:textId="77777777" w:rsidR="00C87660" w:rsidRPr="00944BF6" w:rsidRDefault="00C87660" w:rsidP="00C87660">
      <w:pPr>
        <w:pStyle w:val="Default"/>
        <w:jc w:val="both"/>
        <w:rPr>
          <w:rFonts w:ascii="Arial" w:hAnsi="Arial" w:cs="Arial"/>
          <w:sz w:val="22"/>
          <w:szCs w:val="22"/>
        </w:rPr>
      </w:pPr>
      <w:r w:rsidRPr="00944BF6">
        <w:rPr>
          <w:rFonts w:ascii="Arial" w:hAnsi="Arial" w:cs="Arial"/>
          <w:sz w:val="22"/>
          <w:szCs w:val="22"/>
        </w:rPr>
        <w:t>La otra información comprende exclusivamente el informe de gestión del ejercicio 20x1, cuya formulación es responsabilidad de los administradores</w:t>
      </w:r>
      <w:r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 parte integrante de las cuentas anuales. </w:t>
      </w:r>
    </w:p>
    <w:p w14:paraId="6AEE9AAF" w14:textId="77777777" w:rsidR="00C87660" w:rsidRPr="00944BF6" w:rsidRDefault="00C87660" w:rsidP="00C87660">
      <w:pPr>
        <w:pStyle w:val="Default"/>
        <w:jc w:val="both"/>
        <w:rPr>
          <w:rFonts w:ascii="Arial" w:hAnsi="Arial" w:cs="Arial"/>
          <w:sz w:val="22"/>
          <w:szCs w:val="22"/>
        </w:rPr>
      </w:pPr>
    </w:p>
    <w:p w14:paraId="49D01251" w14:textId="77777777" w:rsidR="00C87660" w:rsidRPr="00944BF6" w:rsidRDefault="00C87660" w:rsidP="00C87660">
      <w:pPr>
        <w:pStyle w:val="Default"/>
        <w:jc w:val="both"/>
        <w:rPr>
          <w:rFonts w:ascii="Arial" w:hAnsi="Arial" w:cs="Arial"/>
          <w:sz w:val="22"/>
          <w:szCs w:val="22"/>
        </w:rPr>
      </w:pPr>
      <w:r w:rsidRPr="00944BF6">
        <w:rPr>
          <w:rFonts w:ascii="Arial" w:hAnsi="Arial" w:cs="Arial"/>
          <w:sz w:val="22"/>
          <w:szCs w:val="22"/>
        </w:rPr>
        <w:t>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14:paraId="4E5B9CC5" w14:textId="77777777" w:rsidR="00C87660" w:rsidRPr="00944BF6" w:rsidRDefault="00C87660" w:rsidP="00C87660">
      <w:pPr>
        <w:autoSpaceDE w:val="0"/>
        <w:autoSpaceDN w:val="0"/>
        <w:adjustRightInd w:val="0"/>
        <w:spacing w:after="0" w:line="240" w:lineRule="auto"/>
        <w:jc w:val="both"/>
        <w:rPr>
          <w:rFonts w:ascii="Arial" w:hAnsi="Arial" w:cs="Arial"/>
          <w:color w:val="000000"/>
          <w:lang w:val="es-ES"/>
        </w:rPr>
      </w:pPr>
    </w:p>
    <w:p w14:paraId="2B9A0843" w14:textId="13A02979" w:rsidR="00C87660" w:rsidRPr="00944BF6" w:rsidRDefault="00C87660" w:rsidP="00C87660">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Sobre la base del trabajo realizado, según lo descrito en el párrafo anterior, la información que contiene el informe de gestión concuerda con la de las cuentas anuales del ejercicio 20x1 y su contenido y presentación son conformes a la normativa que resulta de aplicación.</w:t>
      </w:r>
      <w:r w:rsidR="00EA2E1C" w:rsidRPr="00944BF6">
        <w:rPr>
          <w:rFonts w:ascii="Arial" w:hAnsi="Arial" w:cs="Arial"/>
          <w:bCs/>
          <w:color w:val="FF0000"/>
          <w:vertAlign w:val="superscript"/>
          <w:lang w:val="es-ES"/>
        </w:rPr>
        <w:t xml:space="preserve"> 7</w:t>
      </w:r>
      <w:r w:rsidRPr="00944BF6">
        <w:rPr>
          <w:rFonts w:ascii="Arial" w:hAnsi="Arial" w:cs="Arial"/>
          <w:color w:val="000000"/>
          <w:lang w:val="es-ES"/>
        </w:rPr>
        <w:t xml:space="preserve"> </w:t>
      </w:r>
    </w:p>
    <w:p w14:paraId="4F3BABE2"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b/>
          <w:bCs/>
          <w:color w:val="000000"/>
          <w:lang w:val="es-ES"/>
        </w:rPr>
      </w:pPr>
    </w:p>
    <w:p w14:paraId="3F3DEA1F"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006A198B" w:rsidRPr="00944BF6">
        <w:rPr>
          <w:rFonts w:ascii="Arial" w:hAnsi="Arial" w:cs="Arial"/>
          <w:bCs/>
          <w:color w:val="FF0000"/>
          <w:vertAlign w:val="superscript"/>
          <w:lang w:val="es-ES"/>
        </w:rPr>
        <w:t>2</w:t>
      </w:r>
      <w:r w:rsidRPr="00944BF6">
        <w:rPr>
          <w:rFonts w:ascii="Arial" w:hAnsi="Arial" w:cs="Arial"/>
          <w:b/>
          <w:bCs/>
          <w:color w:val="000000"/>
          <w:lang w:val="es-ES"/>
        </w:rPr>
        <w:t xml:space="preserve"> en relación con las cuentas anuales</w:t>
      </w:r>
    </w:p>
    <w:p w14:paraId="454B8C1D"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7E4B211A" w14:textId="77777777" w:rsidR="00DD0E4F" w:rsidRPr="00944BF6" w:rsidRDefault="00C87660" w:rsidP="00DD0E4F">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r w:rsidR="00DD0E4F" w:rsidRPr="00944BF6">
        <w:rPr>
          <w:rFonts w:ascii="Arial" w:hAnsi="Arial" w:cs="Arial"/>
          <w:color w:val="000000"/>
          <w:lang w:val="es-ES"/>
        </w:rPr>
        <w:t xml:space="preserve"> </w:t>
      </w:r>
    </w:p>
    <w:p w14:paraId="2341EA38" w14:textId="77777777" w:rsidR="00DD0E4F" w:rsidRPr="00944BF6" w:rsidRDefault="00DD0E4F" w:rsidP="00DD0E4F">
      <w:pPr>
        <w:tabs>
          <w:tab w:val="left" w:pos="31327"/>
        </w:tabs>
        <w:autoSpaceDE w:val="0"/>
        <w:autoSpaceDN w:val="0"/>
        <w:adjustRightInd w:val="0"/>
        <w:spacing w:after="240" w:line="240" w:lineRule="auto"/>
        <w:jc w:val="both"/>
        <w:rPr>
          <w:rFonts w:ascii="Arial" w:hAnsi="Arial" w:cs="Arial"/>
          <w:b/>
          <w:bCs/>
          <w:color w:val="000000"/>
          <w:lang w:val="es-ES"/>
        </w:rPr>
      </w:pPr>
    </w:p>
    <w:p w14:paraId="32C31EEA" w14:textId="77777777" w:rsidR="00C87660" w:rsidRPr="00944BF6" w:rsidRDefault="00C87660" w:rsidP="00C8766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0285D62C" w14:textId="4C51BA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w:t>
      </w:r>
      <w:r w:rsidR="008D412D" w:rsidRPr="00944BF6">
        <w:rPr>
          <w:rFonts w:ascii="Arial" w:hAnsi="Arial" w:cs="Arial"/>
          <w:color w:val="000000"/>
          <w:lang w:val="es-ES"/>
        </w:rPr>
        <w:t xml:space="preserve"> de cuentas </w:t>
      </w:r>
      <w:r w:rsidRPr="00944BF6">
        <w:rPr>
          <w:rFonts w:ascii="Arial" w:hAnsi="Arial" w:cs="Arial"/>
          <w:color w:val="000000"/>
          <w:lang w:val="es-ES"/>
        </w:rPr>
        <w:t xml:space="preserve">vigente en España siempre detecte una incorrección material cuando existe. Las incorrecciones pueden deberse a fraude o error y se consideran materiales </w:t>
      </w:r>
      <w:r w:rsidRPr="00944BF6">
        <w:rPr>
          <w:rFonts w:ascii="Arial" w:hAnsi="Arial" w:cs="Arial"/>
          <w:color w:val="000000"/>
          <w:lang w:val="es-ES"/>
        </w:rPr>
        <w:lastRenderedPageBreak/>
        <w:t>si, individualmente o de forma agregada, puede preverse razonablemente que influyan en las decisiones económicas que los usuarios toman basándose en las cuentas anuales.</w:t>
      </w:r>
    </w:p>
    <w:p w14:paraId="6375FD52" w14:textId="19420030"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w:t>
      </w:r>
      <w:r w:rsidR="008D412D" w:rsidRPr="00944BF6">
        <w:rPr>
          <w:rFonts w:ascii="Arial" w:hAnsi="Arial" w:cs="Arial"/>
          <w:color w:val="000000"/>
          <w:lang w:val="es-ES"/>
        </w:rPr>
        <w:t xml:space="preserve"> vigente</w:t>
      </w:r>
      <w:r w:rsidRPr="00944BF6">
        <w:rPr>
          <w:rFonts w:ascii="Arial" w:hAnsi="Arial" w:cs="Arial"/>
          <w:color w:val="000000"/>
          <w:lang w:val="es-ES"/>
        </w:rPr>
        <w:t xml:space="preserve"> en España, aplicamos nuestro juicio profesional y mantenemos una actitud de escepticismo profesional durante toda la auditoría. También:</w:t>
      </w:r>
    </w:p>
    <w:p w14:paraId="40841A7E" w14:textId="6E7DFA93" w:rsidR="00C87660" w:rsidRDefault="00C87660" w:rsidP="00152C7D">
      <w:pPr>
        <w:pStyle w:val="Prrafodelista"/>
        <w:numPr>
          <w:ilvl w:val="0"/>
          <w:numId w:val="33"/>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7202DC60"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26F92D3D" w14:textId="772F998B" w:rsidR="00C87660" w:rsidRDefault="00C87660" w:rsidP="00152C7D">
      <w:pPr>
        <w:pStyle w:val="Prrafodelista"/>
        <w:numPr>
          <w:ilvl w:val="0"/>
          <w:numId w:val="33"/>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234CE182" w14:textId="77777777" w:rsidR="00152C7D" w:rsidRPr="00152C7D" w:rsidRDefault="00152C7D" w:rsidP="00152C7D">
      <w:pPr>
        <w:pStyle w:val="Prrafodelista"/>
        <w:rPr>
          <w:rFonts w:ascii="Arial" w:hAnsi="Arial" w:cs="Arial"/>
          <w:color w:val="000000"/>
          <w:lang w:val="es-ES"/>
        </w:rPr>
      </w:pPr>
    </w:p>
    <w:p w14:paraId="4049525B" w14:textId="6A3C8D3C" w:rsidR="00C87660" w:rsidRDefault="00C87660" w:rsidP="00152C7D">
      <w:pPr>
        <w:pStyle w:val="Prrafodelista"/>
        <w:numPr>
          <w:ilvl w:val="0"/>
          <w:numId w:val="33"/>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152C7D">
        <w:rPr>
          <w:rFonts w:ascii="Arial" w:hAnsi="Arial" w:cs="Arial"/>
          <w:color w:val="FF0000"/>
          <w:vertAlign w:val="superscript"/>
          <w:lang w:val="es-ES"/>
        </w:rPr>
        <w:t>2</w:t>
      </w:r>
      <w:r w:rsidRPr="00152C7D">
        <w:rPr>
          <w:rFonts w:ascii="Arial" w:hAnsi="Arial" w:cs="Arial"/>
          <w:color w:val="000000"/>
          <w:lang w:val="es-ES"/>
        </w:rPr>
        <w:t>.</w:t>
      </w:r>
    </w:p>
    <w:p w14:paraId="2DDF1B92" w14:textId="77777777" w:rsidR="00152C7D" w:rsidRPr="00152C7D" w:rsidRDefault="00152C7D" w:rsidP="00152C7D">
      <w:pPr>
        <w:pStyle w:val="Prrafodelista"/>
        <w:rPr>
          <w:rFonts w:ascii="Arial" w:hAnsi="Arial" w:cs="Arial"/>
          <w:color w:val="000000"/>
          <w:lang w:val="es-ES"/>
        </w:rPr>
      </w:pPr>
    </w:p>
    <w:p w14:paraId="289736A8" w14:textId="24C82659" w:rsidR="00C87660" w:rsidRDefault="00C87660" w:rsidP="00152C7D">
      <w:pPr>
        <w:pStyle w:val="Prrafodelista"/>
        <w:numPr>
          <w:ilvl w:val="0"/>
          <w:numId w:val="33"/>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Concluimos sobre si es adecuada la utilización, por los administradores</w:t>
      </w:r>
      <w:r w:rsidRPr="00152C7D">
        <w:rPr>
          <w:rFonts w:ascii="Arial" w:hAnsi="Arial" w:cs="Arial"/>
          <w:color w:val="FF0000"/>
          <w:vertAlign w:val="superscript"/>
          <w:lang w:val="es-ES"/>
        </w:rPr>
        <w:t>2</w:t>
      </w:r>
      <w:r w:rsidRPr="00152C7D">
        <w:rPr>
          <w:rFonts w:ascii="Arial" w:hAnsi="Arial" w:cs="Arial"/>
          <w:color w:val="000000"/>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51687A17" w14:textId="77777777" w:rsidR="00152C7D" w:rsidRPr="00152C7D" w:rsidRDefault="00152C7D" w:rsidP="00152C7D">
      <w:pPr>
        <w:pStyle w:val="Prrafodelista"/>
        <w:rPr>
          <w:rFonts w:ascii="Arial" w:hAnsi="Arial" w:cs="Arial"/>
          <w:color w:val="000000"/>
          <w:lang w:val="es-ES"/>
        </w:rPr>
      </w:pPr>
    </w:p>
    <w:p w14:paraId="4C188207" w14:textId="4DB2BCE3" w:rsidR="00C87660" w:rsidRPr="00152C7D" w:rsidRDefault="00C87660" w:rsidP="00152C7D">
      <w:pPr>
        <w:pStyle w:val="Prrafodelista"/>
        <w:numPr>
          <w:ilvl w:val="0"/>
          <w:numId w:val="33"/>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63412CD1" w14:textId="777777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56614BCE" w14:textId="77777777" w:rsidR="00C87660" w:rsidRPr="00944BF6" w:rsidRDefault="00C87660" w:rsidP="00C8766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14:paraId="6DA5FDAB" w14:textId="77777777" w:rsidR="00C87660" w:rsidRPr="00944BF6" w:rsidRDefault="00C87660" w:rsidP="00C87660">
      <w:pPr>
        <w:autoSpaceDE w:val="0"/>
        <w:autoSpaceDN w:val="0"/>
        <w:adjustRightInd w:val="0"/>
        <w:spacing w:after="240" w:line="240" w:lineRule="auto"/>
        <w:rPr>
          <w:rFonts w:ascii="Arial" w:hAnsi="Arial" w:cs="Arial"/>
          <w:color w:val="000000"/>
          <w:lang w:val="es-ES"/>
        </w:rPr>
      </w:pPr>
      <w:r w:rsidRPr="00944BF6">
        <w:rPr>
          <w:rFonts w:ascii="Arial" w:hAnsi="Arial" w:cs="Arial"/>
          <w:color w:val="000000"/>
          <w:lang w:val="es-ES"/>
        </w:rPr>
        <w:t>Describimos esos riesgos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14016F2D"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color w:val="000000"/>
          <w:lang w:val="es-ES"/>
        </w:rPr>
      </w:pPr>
    </w:p>
    <w:p w14:paraId="1612D41D" w14:textId="77777777" w:rsidR="00DD0E4F" w:rsidRPr="00944BF6" w:rsidRDefault="00DD0E4F" w:rsidP="00C87660">
      <w:pPr>
        <w:tabs>
          <w:tab w:val="left" w:pos="31327"/>
        </w:tabs>
        <w:autoSpaceDE w:val="0"/>
        <w:autoSpaceDN w:val="0"/>
        <w:adjustRightInd w:val="0"/>
        <w:spacing w:after="240" w:line="240" w:lineRule="auto"/>
        <w:jc w:val="both"/>
        <w:rPr>
          <w:rFonts w:ascii="Arial" w:hAnsi="Arial" w:cs="Arial"/>
          <w:color w:val="000000"/>
          <w:lang w:val="es-ES"/>
        </w:rPr>
      </w:pPr>
    </w:p>
    <w:p w14:paraId="6B6009F0"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5E6A3F3C"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2D08D529" w14:textId="77777777" w:rsidR="00C87660" w:rsidRPr="00944BF6" w:rsidRDefault="00C87660" w:rsidP="00C8766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46E6631B" w14:textId="77777777" w:rsidR="00C87660" w:rsidRPr="00944BF6" w:rsidRDefault="00C87660" w:rsidP="00C87660">
      <w:pPr>
        <w:autoSpaceDE w:val="0"/>
        <w:autoSpaceDN w:val="0"/>
        <w:adjustRightInd w:val="0"/>
        <w:spacing w:after="240" w:line="240" w:lineRule="auto"/>
        <w:jc w:val="both"/>
        <w:rPr>
          <w:rFonts w:ascii="Arial" w:hAnsi="Arial" w:cs="Arial"/>
          <w:i/>
          <w:iCs/>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7CFDDD75" w14:textId="77777777" w:rsidR="000F7BAF" w:rsidRPr="00944BF6" w:rsidRDefault="000F7BAF" w:rsidP="000F7BAF">
      <w:pPr>
        <w:autoSpaceDE w:val="0"/>
        <w:autoSpaceDN w:val="0"/>
        <w:adjustRightInd w:val="0"/>
        <w:spacing w:after="0" w:line="240" w:lineRule="auto"/>
        <w:jc w:val="both"/>
        <w:rPr>
          <w:rFonts w:ascii="Arial" w:hAnsi="Arial" w:cs="Arial"/>
          <w:color w:val="000000"/>
          <w:lang w:val="es-ES"/>
        </w:rPr>
      </w:pPr>
    </w:p>
    <w:p w14:paraId="3225CBDD" w14:textId="77777777" w:rsidR="00B41FB4" w:rsidRPr="00944BF6" w:rsidRDefault="00B41FB4">
      <w:pPr>
        <w:rPr>
          <w:rFonts w:ascii="Arial" w:hAnsi="Arial" w:cs="Arial"/>
          <w:b/>
          <w:bCs/>
          <w:color w:val="FF0000"/>
          <w:lang w:val="es-ES"/>
        </w:rPr>
        <w:sectPr w:rsidR="00B41FB4" w:rsidRPr="00944BF6" w:rsidSect="00D831C5">
          <w:headerReference w:type="default" r:id="rId21"/>
          <w:pgSz w:w="12240" w:h="15840"/>
          <w:pgMar w:top="1440" w:right="1440" w:bottom="1276" w:left="1440" w:header="708" w:footer="708" w:gutter="0"/>
          <w:cols w:space="708"/>
          <w:docGrid w:linePitch="360"/>
        </w:sectPr>
      </w:pPr>
    </w:p>
    <w:p w14:paraId="352E49A1" w14:textId="77777777" w:rsidR="003F201C" w:rsidRPr="00944BF6" w:rsidRDefault="003F201C" w:rsidP="00E92F24">
      <w:pPr>
        <w:pStyle w:val="Default"/>
        <w:jc w:val="both"/>
        <w:rPr>
          <w:rFonts w:ascii="Arial" w:hAnsi="Arial" w:cs="Arial"/>
          <w:sz w:val="22"/>
          <w:szCs w:val="22"/>
        </w:rPr>
      </w:pPr>
    </w:p>
    <w:p w14:paraId="5864F0BF" w14:textId="634A4D54" w:rsidR="00A12EF0" w:rsidRPr="00944BF6" w:rsidRDefault="008C65E3" w:rsidP="006541A1">
      <w:pPr>
        <w:autoSpaceDE w:val="0"/>
        <w:autoSpaceDN w:val="0"/>
        <w:adjustRightInd w:val="0"/>
        <w:spacing w:after="0" w:line="240" w:lineRule="auto"/>
        <w:jc w:val="both"/>
        <w:rPr>
          <w:rFonts w:ascii="Arial" w:hAnsi="Arial" w:cs="Arial"/>
          <w:b/>
          <w:bCs/>
          <w:color w:val="FF0000"/>
          <w:lang w:val="es-ES_tradnl"/>
        </w:rPr>
      </w:pPr>
      <w:r w:rsidRPr="00944BF6">
        <w:rPr>
          <w:rFonts w:ascii="Arial" w:hAnsi="Arial" w:cs="Arial"/>
          <w:b/>
          <w:bCs/>
          <w:color w:val="FF0000"/>
          <w:lang w:val="es-ES"/>
        </w:rPr>
        <w:t>Ejemplo</w:t>
      </w:r>
      <w:r w:rsidR="00A12EF0" w:rsidRPr="00944BF6">
        <w:rPr>
          <w:rFonts w:ascii="Arial" w:hAnsi="Arial" w:cs="Arial"/>
          <w:b/>
          <w:bCs/>
          <w:color w:val="FF0000"/>
          <w:lang w:val="es-ES"/>
        </w:rPr>
        <w:t xml:space="preserve"> </w:t>
      </w:r>
      <w:r w:rsidR="00561096" w:rsidRPr="00944BF6">
        <w:rPr>
          <w:rFonts w:ascii="Arial" w:hAnsi="Arial" w:cs="Arial"/>
          <w:b/>
          <w:bCs/>
          <w:color w:val="FF0000"/>
          <w:lang w:val="es-ES"/>
        </w:rPr>
        <w:t>8</w:t>
      </w:r>
      <w:r w:rsidR="00A12EF0" w:rsidRPr="00944BF6">
        <w:rPr>
          <w:rFonts w:ascii="Arial" w:hAnsi="Arial" w:cs="Arial"/>
          <w:b/>
          <w:bCs/>
          <w:color w:val="FF0000"/>
          <w:lang w:val="es-ES"/>
        </w:rPr>
        <w:t xml:space="preserve">: Informe sobre las cuentas anuales de </w:t>
      </w:r>
      <w:r w:rsidR="009F156D" w:rsidRPr="00944BF6">
        <w:rPr>
          <w:rFonts w:ascii="Arial" w:hAnsi="Arial" w:cs="Arial"/>
          <w:b/>
          <w:bCs/>
          <w:color w:val="FF0000"/>
          <w:lang w:val="es-ES"/>
        </w:rPr>
        <w:t xml:space="preserve">una no EIP </w:t>
      </w:r>
      <w:r w:rsidR="00A12EF0" w:rsidRPr="00944BF6">
        <w:rPr>
          <w:rFonts w:ascii="Arial" w:hAnsi="Arial" w:cs="Arial"/>
          <w:b/>
          <w:bCs/>
          <w:color w:val="FF0000"/>
          <w:lang w:val="es-ES"/>
        </w:rPr>
        <w:t>con salvedades por</w:t>
      </w:r>
      <w:r w:rsidR="00A12EF0" w:rsidRPr="00944BF6">
        <w:rPr>
          <w:rFonts w:ascii="Arial" w:hAnsi="Arial" w:cs="Arial"/>
          <w:b/>
          <w:bCs/>
          <w:color w:val="FF0000"/>
          <w:lang w:val="es-ES_tradnl"/>
        </w:rPr>
        <w:t xml:space="preserve"> limitación</w:t>
      </w:r>
      <w:r w:rsidR="008B550F" w:rsidRPr="00944BF6">
        <w:rPr>
          <w:rFonts w:ascii="Arial" w:hAnsi="Arial" w:cs="Arial"/>
          <w:b/>
          <w:bCs/>
          <w:color w:val="FF0000"/>
          <w:lang w:val="es-ES_tradnl"/>
        </w:rPr>
        <w:t xml:space="preserve"> al alcance</w:t>
      </w:r>
    </w:p>
    <w:p w14:paraId="3374C088" w14:textId="77777777" w:rsidR="00574399" w:rsidRPr="00944BF6" w:rsidRDefault="00C31714" w:rsidP="006541A1">
      <w:pPr>
        <w:autoSpaceDE w:val="0"/>
        <w:autoSpaceDN w:val="0"/>
        <w:adjustRightInd w:val="0"/>
        <w:spacing w:after="0" w:line="240" w:lineRule="auto"/>
        <w:jc w:val="both"/>
        <w:rPr>
          <w:rFonts w:ascii="Arial" w:hAnsi="Arial" w:cs="Arial"/>
          <w:b/>
          <w:color w:val="FF0000"/>
          <w:lang w:val="es-ES"/>
        </w:rPr>
      </w:pPr>
      <w:r w:rsidRPr="00944BF6">
        <w:rPr>
          <w:rFonts w:ascii="Arial" w:hAnsi="Arial" w:cs="Arial"/>
          <w:bCs/>
          <w:color w:val="FF0000"/>
          <w:lang w:val="es-ES_tradnl"/>
        </w:rPr>
        <w:t>(</w:t>
      </w:r>
      <w:r w:rsidR="00344462" w:rsidRPr="00944BF6">
        <w:rPr>
          <w:rFonts w:ascii="Arial" w:hAnsi="Arial" w:cs="Arial"/>
          <w:bCs/>
          <w:color w:val="FF0000"/>
          <w:lang w:val="es-ES_tradnl"/>
        </w:rPr>
        <w:t>Ref.</w:t>
      </w:r>
      <w:r w:rsidR="00574399" w:rsidRPr="00944BF6">
        <w:rPr>
          <w:rFonts w:ascii="Arial" w:hAnsi="Arial" w:cs="Arial"/>
          <w:bCs/>
          <w:color w:val="FF0000"/>
          <w:lang w:val="es-ES_tradnl"/>
        </w:rPr>
        <w:t xml:space="preserve"> ejemplo 3 de la NIA-ES 705 R y ejemplo 1 de la NIA-ES 510 R)</w:t>
      </w:r>
    </w:p>
    <w:p w14:paraId="210ADF86" w14:textId="77777777" w:rsidR="00A12EF0" w:rsidRPr="00944BF6" w:rsidRDefault="00A12EF0" w:rsidP="006541A1">
      <w:pPr>
        <w:pStyle w:val="Prrafodelista"/>
        <w:autoSpaceDE w:val="0"/>
        <w:autoSpaceDN w:val="0"/>
        <w:adjustRightInd w:val="0"/>
        <w:spacing w:after="0" w:line="240" w:lineRule="auto"/>
        <w:ind w:left="357"/>
        <w:jc w:val="both"/>
        <w:rPr>
          <w:rFonts w:ascii="Arial" w:hAnsi="Arial" w:cs="Arial"/>
          <w:b/>
          <w:bCs/>
          <w:lang w:val="es-ES"/>
        </w:rPr>
      </w:pPr>
    </w:p>
    <w:p w14:paraId="392DE169" w14:textId="77777777" w:rsidR="00752305" w:rsidRPr="00944BF6" w:rsidRDefault="00752305" w:rsidP="006541A1">
      <w:pPr>
        <w:pStyle w:val="Prrafodelista"/>
        <w:autoSpaceDE w:val="0"/>
        <w:autoSpaceDN w:val="0"/>
        <w:adjustRightInd w:val="0"/>
        <w:spacing w:after="0" w:line="240" w:lineRule="auto"/>
        <w:ind w:left="357"/>
        <w:jc w:val="both"/>
        <w:rPr>
          <w:rFonts w:ascii="Arial" w:hAnsi="Arial" w:cs="Arial"/>
          <w:b/>
          <w:bCs/>
          <w:lang w:val="es-ES"/>
        </w:rPr>
      </w:pPr>
    </w:p>
    <w:p w14:paraId="302D48CB" w14:textId="77777777" w:rsidR="009F156D" w:rsidRPr="00944BF6" w:rsidRDefault="009F156D" w:rsidP="009F156D">
      <w:pPr>
        <w:tabs>
          <w:tab w:val="left" w:pos="-785"/>
        </w:tabs>
        <w:autoSpaceDE w:val="0"/>
        <w:autoSpaceDN w:val="0"/>
        <w:adjustRightInd w:val="0"/>
        <w:spacing w:after="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544E70CE" w14:textId="77777777" w:rsidR="00D22843" w:rsidRPr="00944BF6" w:rsidRDefault="00D22843" w:rsidP="009F156D">
      <w:pPr>
        <w:tabs>
          <w:tab w:val="left" w:pos="3294"/>
        </w:tabs>
        <w:autoSpaceDE w:val="0"/>
        <w:autoSpaceDN w:val="0"/>
        <w:adjustRightInd w:val="0"/>
        <w:spacing w:after="0" w:line="240" w:lineRule="auto"/>
        <w:rPr>
          <w:rFonts w:ascii="Arial" w:hAnsi="Arial" w:cs="Arial"/>
          <w:color w:val="000000"/>
          <w:lang w:val="es-ES"/>
        </w:rPr>
      </w:pPr>
    </w:p>
    <w:p w14:paraId="604A7F9A" w14:textId="77777777" w:rsidR="009F156D" w:rsidRPr="00944BF6" w:rsidRDefault="009F156D" w:rsidP="009F156D">
      <w:pPr>
        <w:tabs>
          <w:tab w:val="left" w:pos="3294"/>
        </w:tabs>
        <w:autoSpaceDE w:val="0"/>
        <w:autoSpaceDN w:val="0"/>
        <w:adjustRightInd w:val="0"/>
        <w:spacing w:after="0" w:line="240" w:lineRule="auto"/>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003A72AC" w:rsidRPr="00944BF6">
        <w:rPr>
          <w:rFonts w:ascii="Arial" w:hAnsi="Arial" w:cs="Arial"/>
          <w:color w:val="FF0000"/>
          <w:vertAlign w:val="superscript"/>
          <w:lang w:val="es-ES"/>
        </w:rPr>
        <w:t>1</w:t>
      </w:r>
      <w:r w:rsidRPr="00944BF6">
        <w:rPr>
          <w:rFonts w:ascii="Arial" w:hAnsi="Arial" w:cs="Arial"/>
          <w:color w:val="000000"/>
          <w:lang w:val="es-ES"/>
        </w:rPr>
        <w:t>]:</w:t>
      </w:r>
    </w:p>
    <w:p w14:paraId="250E1EF3" w14:textId="77777777" w:rsidR="001B78FA" w:rsidRPr="00944BF6" w:rsidRDefault="001B78FA" w:rsidP="001B78FA">
      <w:pPr>
        <w:tabs>
          <w:tab w:val="left" w:pos="31327"/>
        </w:tabs>
        <w:autoSpaceDE w:val="0"/>
        <w:autoSpaceDN w:val="0"/>
        <w:adjustRightInd w:val="0"/>
        <w:spacing w:after="240" w:line="240" w:lineRule="auto"/>
        <w:jc w:val="both"/>
        <w:rPr>
          <w:rFonts w:ascii="Arial" w:hAnsi="Arial" w:cs="Arial"/>
          <w:b/>
          <w:bCs/>
          <w:color w:val="000000"/>
          <w:lang w:val="es-ES"/>
        </w:rPr>
      </w:pPr>
    </w:p>
    <w:p w14:paraId="29C60840" w14:textId="77777777" w:rsidR="009F156D" w:rsidRPr="00944BF6" w:rsidRDefault="009F156D" w:rsidP="009F156D">
      <w:pPr>
        <w:autoSpaceDE w:val="0"/>
        <w:autoSpaceDN w:val="0"/>
        <w:adjustRightInd w:val="0"/>
        <w:spacing w:after="0" w:line="240" w:lineRule="auto"/>
        <w:jc w:val="both"/>
        <w:rPr>
          <w:rFonts w:ascii="Arial" w:hAnsi="Arial" w:cs="Arial"/>
          <w:b/>
          <w:bCs/>
          <w:color w:val="000000"/>
          <w:lang w:val="es-ES"/>
        </w:rPr>
      </w:pPr>
      <w:r w:rsidRPr="00944BF6">
        <w:rPr>
          <w:rFonts w:ascii="Arial" w:hAnsi="Arial" w:cs="Arial"/>
          <w:b/>
          <w:bCs/>
          <w:color w:val="000000"/>
          <w:lang w:val="es-ES"/>
        </w:rPr>
        <w:t>Opinión con salvedades</w:t>
      </w:r>
    </w:p>
    <w:p w14:paraId="2D374D07" w14:textId="77777777" w:rsidR="009F156D" w:rsidRPr="00944BF6" w:rsidRDefault="009F156D" w:rsidP="009F156D">
      <w:pPr>
        <w:tabs>
          <w:tab w:val="left" w:pos="-972"/>
          <w:tab w:val="left" w:pos="-756"/>
        </w:tabs>
        <w:autoSpaceDE w:val="0"/>
        <w:autoSpaceDN w:val="0"/>
        <w:adjustRightInd w:val="0"/>
        <w:spacing w:after="0" w:line="240" w:lineRule="auto"/>
        <w:jc w:val="both"/>
        <w:rPr>
          <w:rFonts w:ascii="Arial" w:hAnsi="Arial" w:cs="Arial"/>
          <w:b/>
          <w:bCs/>
          <w:color w:val="000000"/>
          <w:lang w:val="es-ES"/>
        </w:rPr>
      </w:pPr>
    </w:p>
    <w:p w14:paraId="3D92CDD9" w14:textId="77777777" w:rsidR="009F156D" w:rsidRPr="00944BF6" w:rsidRDefault="009F156D" w:rsidP="009F156D">
      <w:pPr>
        <w:tabs>
          <w:tab w:val="left" w:pos="-972"/>
          <w:tab w:val="left" w:pos="-756"/>
        </w:tabs>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Hemos auditado las cuentas anuales de ABC, S.A.</w:t>
      </w:r>
      <w:r w:rsidR="006164BF" w:rsidRPr="00944BF6">
        <w:rPr>
          <w:rFonts w:ascii="Arial" w:hAnsi="Arial" w:cs="Arial"/>
          <w:color w:val="000000"/>
          <w:lang w:val="es-ES"/>
        </w:rPr>
        <w:t xml:space="preserve"> (la Sociedad),</w:t>
      </w:r>
      <w:r w:rsidRPr="00944BF6">
        <w:rPr>
          <w:rFonts w:ascii="Arial" w:hAnsi="Arial" w:cs="Arial"/>
          <w:color w:val="000000"/>
          <w:lang w:val="es-ES"/>
        </w:rPr>
        <w:t xml:space="preserve">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43EFE289" w14:textId="77777777" w:rsidR="009F156D" w:rsidRPr="00944BF6" w:rsidRDefault="009F156D" w:rsidP="009F156D">
      <w:pPr>
        <w:tabs>
          <w:tab w:val="left" w:pos="-972"/>
          <w:tab w:val="left" w:pos="-756"/>
        </w:tabs>
        <w:autoSpaceDE w:val="0"/>
        <w:autoSpaceDN w:val="0"/>
        <w:adjustRightInd w:val="0"/>
        <w:spacing w:after="0" w:line="240" w:lineRule="auto"/>
        <w:jc w:val="both"/>
        <w:rPr>
          <w:rFonts w:ascii="Arial" w:hAnsi="Arial" w:cs="Arial"/>
          <w:color w:val="000000"/>
          <w:lang w:val="es-ES"/>
        </w:rPr>
      </w:pPr>
    </w:p>
    <w:p w14:paraId="64D28067" w14:textId="77777777" w:rsidR="001B78FA" w:rsidRPr="00944BF6" w:rsidRDefault="009F156D" w:rsidP="001B78FA">
      <w:pPr>
        <w:pStyle w:val="Default"/>
        <w:jc w:val="both"/>
        <w:rPr>
          <w:rFonts w:ascii="Arial" w:hAnsi="Arial" w:cs="Arial"/>
          <w:sz w:val="22"/>
          <w:szCs w:val="22"/>
        </w:rPr>
      </w:pPr>
      <w:r w:rsidRPr="00944BF6">
        <w:rPr>
          <w:rFonts w:ascii="Arial" w:hAnsi="Arial" w:cs="Arial"/>
          <w:sz w:val="22"/>
          <w:szCs w:val="22"/>
        </w:rPr>
        <w:t xml:space="preserve">En nuestra opinión, excepto por los posibles efectos de la cuestión descrita en la sección </w:t>
      </w:r>
      <w:r w:rsidRPr="00944BF6">
        <w:rPr>
          <w:rFonts w:ascii="Arial" w:hAnsi="Arial" w:cs="Arial"/>
          <w:i/>
          <w:iCs/>
          <w:sz w:val="22"/>
          <w:szCs w:val="22"/>
        </w:rPr>
        <w:t>Fundamento de la opinión con salvedades</w:t>
      </w:r>
      <w:r w:rsidRPr="00944BF6">
        <w:rPr>
          <w:rFonts w:ascii="Arial" w:hAnsi="Arial" w:cs="Arial"/>
          <w:sz w:val="22"/>
          <w:szCs w:val="22"/>
        </w:rPr>
        <w:t xml:space="preserve"> 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r w:rsidR="001B78FA" w:rsidRPr="00944BF6">
        <w:rPr>
          <w:rFonts w:ascii="Arial" w:hAnsi="Arial" w:cs="Arial"/>
          <w:sz w:val="22"/>
          <w:szCs w:val="22"/>
        </w:rPr>
        <w:t xml:space="preserve"> </w:t>
      </w:r>
    </w:p>
    <w:p w14:paraId="7A94D910" w14:textId="77777777" w:rsidR="001B78FA" w:rsidRPr="00944BF6" w:rsidRDefault="001B78FA" w:rsidP="001B78FA">
      <w:pPr>
        <w:tabs>
          <w:tab w:val="left" w:pos="31327"/>
        </w:tabs>
        <w:autoSpaceDE w:val="0"/>
        <w:autoSpaceDN w:val="0"/>
        <w:adjustRightInd w:val="0"/>
        <w:spacing w:after="240" w:line="240" w:lineRule="auto"/>
        <w:jc w:val="both"/>
        <w:rPr>
          <w:rFonts w:ascii="Arial" w:hAnsi="Arial" w:cs="Arial"/>
          <w:b/>
          <w:bCs/>
          <w:color w:val="000000"/>
          <w:lang w:val="es-ES"/>
        </w:rPr>
      </w:pPr>
    </w:p>
    <w:p w14:paraId="3B583F5C" w14:textId="77777777" w:rsidR="009F156D" w:rsidRPr="00944BF6" w:rsidRDefault="009F156D" w:rsidP="001B78FA">
      <w:pPr>
        <w:tabs>
          <w:tab w:val="left" w:pos="-972"/>
          <w:tab w:val="left" w:pos="-756"/>
        </w:tabs>
        <w:autoSpaceDE w:val="0"/>
        <w:autoSpaceDN w:val="0"/>
        <w:adjustRightInd w:val="0"/>
        <w:spacing w:after="0" w:line="240" w:lineRule="auto"/>
        <w:jc w:val="both"/>
        <w:rPr>
          <w:rFonts w:ascii="Arial" w:hAnsi="Arial" w:cs="Arial"/>
          <w:b/>
          <w:bCs/>
          <w:color w:val="000000"/>
          <w:lang w:val="es-ES"/>
        </w:rPr>
      </w:pPr>
      <w:r w:rsidRPr="00944BF6">
        <w:rPr>
          <w:rFonts w:ascii="Arial" w:hAnsi="Arial" w:cs="Arial"/>
          <w:b/>
          <w:bCs/>
          <w:color w:val="000000"/>
          <w:lang w:val="es-ES"/>
        </w:rPr>
        <w:t>Fundamento de la opinión con salvedades</w:t>
      </w:r>
    </w:p>
    <w:p w14:paraId="438392B3" w14:textId="77777777" w:rsidR="009F156D" w:rsidRPr="00944BF6" w:rsidRDefault="009F156D" w:rsidP="009F156D">
      <w:pPr>
        <w:autoSpaceDE w:val="0"/>
        <w:autoSpaceDN w:val="0"/>
        <w:adjustRightInd w:val="0"/>
        <w:spacing w:after="0" w:line="240" w:lineRule="auto"/>
        <w:jc w:val="both"/>
        <w:rPr>
          <w:rFonts w:ascii="Arial" w:hAnsi="Arial" w:cs="Arial"/>
          <w:b/>
          <w:bCs/>
          <w:color w:val="000000"/>
          <w:lang w:val="es-ES"/>
        </w:rPr>
      </w:pPr>
    </w:p>
    <w:p w14:paraId="299FB48C" w14:textId="14BA134A" w:rsidR="009C77B3" w:rsidRPr="00944BF6" w:rsidRDefault="005100B1"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i/>
          <w:color w:val="000000"/>
          <w:lang w:val="es-ES"/>
        </w:rPr>
        <w:t>(</w:t>
      </w:r>
      <w:r w:rsidR="00C31714" w:rsidRPr="00944BF6">
        <w:rPr>
          <w:rFonts w:ascii="Arial" w:hAnsi="Arial" w:cs="Arial"/>
          <w:i/>
          <w:iCs/>
          <w:color w:val="FF0000"/>
          <w:lang w:val="es-ES"/>
        </w:rPr>
        <w:t xml:space="preserve">Ejemplo </w:t>
      </w:r>
      <w:r w:rsidR="0011760E" w:rsidRPr="00944BF6">
        <w:rPr>
          <w:rFonts w:ascii="Arial" w:hAnsi="Arial" w:cs="Arial"/>
          <w:i/>
          <w:iCs/>
          <w:color w:val="FF0000"/>
          <w:lang w:val="es-ES"/>
        </w:rPr>
        <w:t>basado</w:t>
      </w:r>
      <w:r w:rsidR="00C31714" w:rsidRPr="00944BF6">
        <w:rPr>
          <w:rFonts w:ascii="Arial" w:hAnsi="Arial" w:cs="Arial"/>
          <w:i/>
          <w:iCs/>
          <w:color w:val="FF0000"/>
          <w:lang w:val="es-ES"/>
        </w:rPr>
        <w:t xml:space="preserve"> en la salvedad del ej. 3 de la NIA-ES 705 R adaptado a CCAA individuales</w:t>
      </w:r>
      <w:r w:rsidRPr="00944BF6">
        <w:rPr>
          <w:rFonts w:ascii="Arial" w:hAnsi="Arial" w:cs="Arial"/>
          <w:i/>
          <w:color w:val="000000"/>
          <w:lang w:val="es-ES"/>
        </w:rPr>
        <w:t>)</w:t>
      </w:r>
      <w:r w:rsidR="00C31714" w:rsidRPr="00944BF6">
        <w:rPr>
          <w:rFonts w:ascii="Arial" w:hAnsi="Arial" w:cs="Arial"/>
          <w:i/>
          <w:color w:val="000000"/>
          <w:lang w:val="es-ES"/>
        </w:rPr>
        <w:t xml:space="preserve"> </w:t>
      </w:r>
      <w:r w:rsidR="009C77B3" w:rsidRPr="00944BF6">
        <w:rPr>
          <w:rFonts w:ascii="Arial" w:hAnsi="Arial" w:cs="Arial"/>
          <w:color w:val="000000"/>
          <w:lang w:val="es-ES"/>
        </w:rPr>
        <w:t xml:space="preserve">Tal y como se indica en la nota XX de la memoria adjunta, ABC, S.A. ha adquirido durante el ejercicio una participación del XX% en la sociedad extranjera XYZ. La inversión se encuentra registrada en las cuentas anuales adjuntas por un valor en libros de XX miles de euros. En el transcurso de nuestro trabajo no hemos tenido acceso a la información financiera, los planes de negocio, la dirección ni a los auditores de la sociedad XYZ. En consecuencia, no hemos podido obtener evidencia de auditoría suficiente y adecuada sobre el importe recuperable de la inversión de ABC, S.A. en XYZ a 31 de diciembre de 20X1, ni determinar si el importe por el que figura registrada la inversión en las cuentas anuales de ABC, S.A. debe ser ajustado. </w:t>
      </w:r>
      <w:r w:rsidR="00C31714" w:rsidRPr="00944BF6">
        <w:rPr>
          <w:rFonts w:ascii="Arial" w:hAnsi="Arial" w:cs="Arial"/>
          <w:i/>
          <w:color w:val="000000"/>
          <w:lang w:val="es-ES"/>
        </w:rPr>
        <w:t>(</w:t>
      </w:r>
      <w:r w:rsidR="00C31714" w:rsidRPr="00944BF6">
        <w:rPr>
          <w:rFonts w:ascii="Arial" w:hAnsi="Arial" w:cs="Arial"/>
          <w:i/>
          <w:color w:val="FF0000"/>
          <w:lang w:val="es-ES"/>
        </w:rPr>
        <w:t>En este apartado se describirán claramente las razones de la salvedad o salvedades por limitación al alcance que se hayan producido en el transcurso del trabajo de auditoría. En concreto, se describirán los motivos de la imposibilidad de obtener evidencia de auditoría suficiente y adecuada pero cuyo posible efecto, al no ser generalizado, permite al auditor emitir una opinión con salvedades</w:t>
      </w:r>
      <w:r w:rsidR="006164BF" w:rsidRPr="00944BF6">
        <w:rPr>
          <w:rFonts w:ascii="Arial" w:hAnsi="Arial" w:cs="Arial"/>
          <w:i/>
          <w:color w:val="FF0000"/>
          <w:lang w:val="es-ES"/>
        </w:rPr>
        <w:t xml:space="preserve"> conforme a la NIA-ES 705 R, párrafos 24, A8 y A9</w:t>
      </w:r>
      <w:r w:rsidR="00C31714" w:rsidRPr="00944BF6">
        <w:rPr>
          <w:rFonts w:ascii="Arial" w:hAnsi="Arial" w:cs="Arial"/>
          <w:i/>
          <w:color w:val="000000"/>
          <w:lang w:val="es-ES"/>
        </w:rPr>
        <w:t xml:space="preserve">) </w:t>
      </w:r>
    </w:p>
    <w:p w14:paraId="6EDE1854" w14:textId="77777777" w:rsidR="009C77B3" w:rsidRPr="00944BF6" w:rsidRDefault="009C77B3" w:rsidP="009F156D">
      <w:pPr>
        <w:autoSpaceDE w:val="0"/>
        <w:autoSpaceDN w:val="0"/>
        <w:adjustRightInd w:val="0"/>
        <w:spacing w:after="0" w:line="240" w:lineRule="auto"/>
        <w:jc w:val="both"/>
        <w:rPr>
          <w:rFonts w:ascii="Arial" w:hAnsi="Arial" w:cs="Arial"/>
          <w:color w:val="000000"/>
          <w:lang w:val="es-ES"/>
        </w:rPr>
      </w:pPr>
    </w:p>
    <w:p w14:paraId="59583491"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Responsabilidades del auditor</w:t>
      </w:r>
      <w:r w:rsidRPr="00944BF6">
        <w:rPr>
          <w:rFonts w:ascii="Arial" w:hAnsi="Arial" w:cs="Arial"/>
          <w:color w:val="000000"/>
          <w:lang w:val="es-ES"/>
        </w:rPr>
        <w:t xml:space="preserve"> </w:t>
      </w:r>
      <w:r w:rsidRPr="00944BF6">
        <w:rPr>
          <w:rFonts w:ascii="Arial" w:hAnsi="Arial" w:cs="Arial"/>
          <w:i/>
          <w:iCs/>
          <w:color w:val="000000"/>
          <w:lang w:val="es-ES"/>
        </w:rPr>
        <w:t>en relación con</w:t>
      </w:r>
      <w:r w:rsidRPr="00944BF6">
        <w:rPr>
          <w:rFonts w:ascii="Arial" w:hAnsi="Arial" w:cs="Arial"/>
          <w:color w:val="000000"/>
          <w:lang w:val="es-ES"/>
        </w:rPr>
        <w:t xml:space="preserve"> </w:t>
      </w:r>
      <w:r w:rsidRPr="00944BF6">
        <w:rPr>
          <w:rFonts w:ascii="Arial" w:hAnsi="Arial" w:cs="Arial"/>
          <w:i/>
          <w:iCs/>
          <w:color w:val="000000"/>
          <w:lang w:val="es-ES"/>
        </w:rPr>
        <w:t xml:space="preserve">la auditoría de las cuentas anuales </w:t>
      </w:r>
      <w:r w:rsidRPr="00944BF6">
        <w:rPr>
          <w:rFonts w:ascii="Arial" w:hAnsi="Arial" w:cs="Arial"/>
          <w:color w:val="000000"/>
          <w:lang w:val="es-ES"/>
        </w:rPr>
        <w:t xml:space="preserve">de nuestro informe. </w:t>
      </w:r>
    </w:p>
    <w:p w14:paraId="27E587CD" w14:textId="77777777" w:rsidR="006164BF" w:rsidRPr="00944BF6" w:rsidRDefault="006164BF" w:rsidP="009F156D">
      <w:pPr>
        <w:autoSpaceDE w:val="0"/>
        <w:autoSpaceDN w:val="0"/>
        <w:adjustRightInd w:val="0"/>
        <w:spacing w:after="0" w:line="240" w:lineRule="auto"/>
        <w:jc w:val="both"/>
        <w:rPr>
          <w:rFonts w:ascii="Arial" w:hAnsi="Arial" w:cs="Arial"/>
          <w:color w:val="000000"/>
          <w:lang w:val="es-ES"/>
        </w:rPr>
      </w:pPr>
    </w:p>
    <w:p w14:paraId="2B97973E"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lastRenderedPageBreak/>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w:t>
      </w:r>
      <w:proofErr w:type="gramStart"/>
      <w:r w:rsidRPr="00944BF6">
        <w:rPr>
          <w:rFonts w:ascii="Arial" w:hAnsi="Arial" w:cs="Arial"/>
          <w:color w:val="000000"/>
          <w:lang w:val="es-ES"/>
        </w:rPr>
        <w:t>circunstancias  que</w:t>
      </w:r>
      <w:proofErr w:type="gramEnd"/>
      <w:r w:rsidRPr="00944BF6">
        <w:rPr>
          <w:rFonts w:ascii="Arial" w:hAnsi="Arial" w:cs="Arial"/>
          <w:color w:val="000000"/>
          <w:lang w:val="es-ES"/>
        </w:rPr>
        <w:t xml:space="preserve">, de acuerdo con lo establecido en la citada normativa reguladora, hayan afectado a la necesaria independencia de modo que se haya visto comprometida. </w:t>
      </w:r>
    </w:p>
    <w:p w14:paraId="71920235"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p>
    <w:p w14:paraId="096B9F8C" w14:textId="77777777" w:rsidR="001B78FA" w:rsidRPr="00944BF6" w:rsidRDefault="009F156D" w:rsidP="001B78FA">
      <w:pPr>
        <w:pStyle w:val="Default"/>
        <w:jc w:val="both"/>
        <w:rPr>
          <w:rFonts w:ascii="Arial" w:hAnsi="Arial" w:cs="Arial"/>
          <w:sz w:val="22"/>
          <w:szCs w:val="22"/>
        </w:rPr>
      </w:pPr>
      <w:r w:rsidRPr="00944BF6">
        <w:rPr>
          <w:rFonts w:ascii="Arial" w:hAnsi="Arial" w:cs="Arial"/>
          <w:sz w:val="22"/>
          <w:szCs w:val="22"/>
        </w:rPr>
        <w:t>Consideramos que la evidencia de auditoría que hemos obtenido proporciona una base suficiente y adecuada para nuestra opinión con salvedades.</w:t>
      </w:r>
      <w:r w:rsidR="001B78FA" w:rsidRPr="00944BF6">
        <w:rPr>
          <w:rFonts w:ascii="Arial" w:hAnsi="Arial" w:cs="Arial"/>
          <w:sz w:val="22"/>
          <w:szCs w:val="22"/>
        </w:rPr>
        <w:t xml:space="preserve"> </w:t>
      </w:r>
    </w:p>
    <w:p w14:paraId="00D46DBE" w14:textId="77777777" w:rsidR="001B78FA" w:rsidRPr="00944BF6" w:rsidRDefault="001B78FA" w:rsidP="001B78FA">
      <w:pPr>
        <w:tabs>
          <w:tab w:val="left" w:pos="31327"/>
        </w:tabs>
        <w:autoSpaceDE w:val="0"/>
        <w:autoSpaceDN w:val="0"/>
        <w:adjustRightInd w:val="0"/>
        <w:spacing w:after="240" w:line="240" w:lineRule="auto"/>
        <w:jc w:val="both"/>
        <w:rPr>
          <w:rFonts w:ascii="Arial" w:hAnsi="Arial" w:cs="Arial"/>
          <w:b/>
          <w:bCs/>
          <w:color w:val="000000"/>
          <w:lang w:val="es-ES"/>
        </w:rPr>
      </w:pPr>
    </w:p>
    <w:p w14:paraId="7082C81E" w14:textId="77777777" w:rsidR="009F156D" w:rsidRPr="00944BF6" w:rsidRDefault="009F156D" w:rsidP="009F156D">
      <w:pPr>
        <w:autoSpaceDE w:val="0"/>
        <w:autoSpaceDN w:val="0"/>
        <w:adjustRightInd w:val="0"/>
        <w:spacing w:after="0" w:line="240" w:lineRule="auto"/>
        <w:jc w:val="both"/>
        <w:rPr>
          <w:rFonts w:ascii="Arial" w:hAnsi="Arial" w:cs="Arial"/>
          <w:b/>
          <w:bCs/>
          <w:color w:val="000000"/>
          <w:lang w:val="es-ES"/>
        </w:rPr>
      </w:pPr>
      <w:r w:rsidRPr="00944BF6">
        <w:rPr>
          <w:rFonts w:ascii="Arial" w:hAnsi="Arial" w:cs="Arial"/>
          <w:b/>
          <w:bCs/>
          <w:color w:val="000000"/>
          <w:lang w:val="es-ES"/>
        </w:rPr>
        <w:t>Aspectos más relevantes de la auditoría</w:t>
      </w:r>
    </w:p>
    <w:p w14:paraId="64442CA5" w14:textId="77777777" w:rsidR="009F156D" w:rsidRPr="00944BF6" w:rsidRDefault="009F156D" w:rsidP="009F156D">
      <w:pPr>
        <w:autoSpaceDE w:val="0"/>
        <w:autoSpaceDN w:val="0"/>
        <w:adjustRightInd w:val="0"/>
        <w:spacing w:after="0" w:line="240" w:lineRule="auto"/>
        <w:jc w:val="both"/>
        <w:rPr>
          <w:rFonts w:ascii="Arial" w:hAnsi="Arial" w:cs="Arial"/>
          <w:b/>
          <w:bCs/>
          <w:color w:val="000000"/>
          <w:lang w:val="es-ES"/>
        </w:rPr>
      </w:pPr>
    </w:p>
    <w:p w14:paraId="2671A42A" w14:textId="34857FE9"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éstas, y no expresamos una opinión por separado sobre esos riesgos. </w:t>
      </w:r>
    </w:p>
    <w:p w14:paraId="70B39A26"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p>
    <w:p w14:paraId="352D9B2B"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Además de la cuestión descrita en la sección </w:t>
      </w:r>
      <w:r w:rsidRPr="00944BF6">
        <w:rPr>
          <w:rFonts w:ascii="Arial" w:hAnsi="Arial" w:cs="Arial"/>
          <w:i/>
          <w:iCs/>
          <w:color w:val="000000"/>
          <w:lang w:val="es-ES"/>
        </w:rPr>
        <w:t>Fundamento de la opinión con salvedades</w:t>
      </w:r>
      <w:r w:rsidRPr="00944BF6">
        <w:rPr>
          <w:rFonts w:ascii="Arial" w:hAnsi="Arial" w:cs="Arial"/>
          <w:color w:val="000000"/>
          <w:lang w:val="es-ES"/>
        </w:rPr>
        <w:t>, hemos determinado que los riesgos que se describen a continuación son los riesgos más significativos considerados en la auditoría que se deben comunicar en nuestro informe.</w:t>
      </w:r>
    </w:p>
    <w:p w14:paraId="31A681BC"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p>
    <w:p w14:paraId="5BCBDD37" w14:textId="77777777" w:rsidR="009F156D" w:rsidRPr="00944BF6" w:rsidRDefault="006164BF" w:rsidP="009F156D">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000000"/>
          <w:lang w:val="es-ES"/>
        </w:rPr>
        <w:t xml:space="preserve"> </w:t>
      </w:r>
      <w:r w:rsidR="009F156D" w:rsidRPr="00944BF6">
        <w:rPr>
          <w:rFonts w:ascii="Arial" w:hAnsi="Arial" w:cs="Arial"/>
          <w:color w:val="000000"/>
          <w:lang w:val="es-ES"/>
        </w:rPr>
        <w:t>[</w:t>
      </w:r>
      <w:r w:rsidR="009F156D" w:rsidRPr="00944BF6">
        <w:rPr>
          <w:rFonts w:ascii="Arial" w:hAnsi="Arial" w:cs="Arial"/>
          <w:i/>
          <w:iCs/>
          <w:color w:val="FF0000"/>
          <w:lang w:val="es-ES"/>
        </w:rPr>
        <w:t>Descripción de conformidad con la NIA-ES 701 incluyendo:</w:t>
      </w:r>
    </w:p>
    <w:p w14:paraId="36F2719B" w14:textId="77777777" w:rsidR="009F156D" w:rsidRPr="00944BF6" w:rsidRDefault="009F156D" w:rsidP="009F156D">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FF0000"/>
          <w:lang w:val="es-ES"/>
        </w:rPr>
        <w:t>-</w:t>
      </w:r>
      <w:r w:rsidR="00C31714" w:rsidRPr="00944BF6">
        <w:rPr>
          <w:rFonts w:ascii="Arial" w:hAnsi="Arial" w:cs="Arial"/>
          <w:color w:val="FF0000"/>
          <w:lang w:val="es-ES"/>
        </w:rPr>
        <w:t xml:space="preserve"> </w:t>
      </w:r>
      <w:r w:rsidRPr="00944BF6">
        <w:rPr>
          <w:rFonts w:ascii="Arial" w:hAnsi="Arial" w:cs="Arial"/>
          <w:i/>
          <w:iCs/>
          <w:color w:val="FF0000"/>
          <w:lang w:val="es-ES"/>
        </w:rPr>
        <w:t xml:space="preserve">los riesgos considerados más significativos de la existencia de incorrecciones materiales, incluidas las debidas a fraude, </w:t>
      </w:r>
    </w:p>
    <w:p w14:paraId="0DFD0CFF" w14:textId="77777777" w:rsidR="009F156D" w:rsidRPr="00944BF6" w:rsidRDefault="009F156D" w:rsidP="009F156D">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FF0000"/>
          <w:lang w:val="es-ES"/>
        </w:rPr>
        <w:t>-</w:t>
      </w:r>
      <w:r w:rsidR="00C31714" w:rsidRPr="00944BF6">
        <w:rPr>
          <w:rFonts w:ascii="Arial" w:hAnsi="Arial" w:cs="Arial"/>
          <w:color w:val="FF0000"/>
          <w:lang w:val="es-ES"/>
        </w:rPr>
        <w:t xml:space="preserve"> </w:t>
      </w:r>
      <w:r w:rsidRPr="00944BF6">
        <w:rPr>
          <w:rFonts w:ascii="Arial" w:hAnsi="Arial" w:cs="Arial"/>
          <w:i/>
          <w:iCs/>
          <w:color w:val="FF0000"/>
          <w:lang w:val="es-ES"/>
        </w:rPr>
        <w:t xml:space="preserve">un resumen de las respuestas del auditor a dichos riesgos y, </w:t>
      </w:r>
    </w:p>
    <w:p w14:paraId="3FE84344" w14:textId="77777777" w:rsidR="001B78FA" w:rsidRPr="00944BF6" w:rsidRDefault="009F156D" w:rsidP="001B78FA">
      <w:pPr>
        <w:pStyle w:val="Default"/>
        <w:jc w:val="both"/>
        <w:rPr>
          <w:rFonts w:ascii="Arial" w:hAnsi="Arial" w:cs="Arial"/>
          <w:sz w:val="22"/>
          <w:szCs w:val="22"/>
        </w:rPr>
      </w:pPr>
      <w:r w:rsidRPr="00944BF6">
        <w:rPr>
          <w:rFonts w:ascii="Arial" w:hAnsi="Arial" w:cs="Arial"/>
          <w:color w:val="FF0000"/>
          <w:sz w:val="22"/>
          <w:szCs w:val="22"/>
        </w:rPr>
        <w:t>-</w:t>
      </w:r>
      <w:r w:rsidR="00C31714" w:rsidRPr="00944BF6">
        <w:rPr>
          <w:rFonts w:ascii="Arial" w:hAnsi="Arial" w:cs="Arial"/>
          <w:color w:val="FF0000"/>
          <w:sz w:val="22"/>
          <w:szCs w:val="22"/>
        </w:rPr>
        <w:t xml:space="preserve"> </w:t>
      </w:r>
      <w:r w:rsidRPr="00944BF6">
        <w:rPr>
          <w:rFonts w:ascii="Arial" w:hAnsi="Arial" w:cs="Arial"/>
          <w:i/>
          <w:iCs/>
          <w:color w:val="FF0000"/>
          <w:sz w:val="22"/>
          <w:szCs w:val="22"/>
        </w:rPr>
        <w:t>en su caso, de las observaciones esenciales derivadas de los mencionados riesgos</w:t>
      </w:r>
      <w:r w:rsidRPr="00944BF6">
        <w:rPr>
          <w:rFonts w:ascii="Arial" w:hAnsi="Arial" w:cs="Arial"/>
          <w:sz w:val="22"/>
          <w:szCs w:val="22"/>
        </w:rPr>
        <w:t>]</w:t>
      </w:r>
      <w:r w:rsidR="001B78FA" w:rsidRPr="00944BF6">
        <w:rPr>
          <w:rFonts w:ascii="Arial" w:hAnsi="Arial" w:cs="Arial"/>
          <w:sz w:val="22"/>
          <w:szCs w:val="22"/>
        </w:rPr>
        <w:t xml:space="preserve"> </w:t>
      </w:r>
    </w:p>
    <w:p w14:paraId="4C695D1F" w14:textId="77777777" w:rsidR="001B78FA" w:rsidRPr="00944BF6" w:rsidRDefault="001B78FA" w:rsidP="001B78FA">
      <w:pPr>
        <w:tabs>
          <w:tab w:val="left" w:pos="31327"/>
        </w:tabs>
        <w:autoSpaceDE w:val="0"/>
        <w:autoSpaceDN w:val="0"/>
        <w:adjustRightInd w:val="0"/>
        <w:spacing w:after="240" w:line="240" w:lineRule="auto"/>
        <w:jc w:val="both"/>
        <w:rPr>
          <w:rFonts w:ascii="Arial" w:hAnsi="Arial" w:cs="Arial"/>
          <w:b/>
          <w:bCs/>
          <w:color w:val="000000"/>
          <w:lang w:val="es-ES"/>
        </w:rPr>
      </w:pPr>
    </w:p>
    <w:p w14:paraId="01264ACD" w14:textId="6F57F7CC"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Otra información</w:t>
      </w:r>
      <w:r w:rsidR="00EA2E1C" w:rsidRPr="00944BF6">
        <w:rPr>
          <w:rFonts w:ascii="Arial" w:hAnsi="Arial" w:cs="Arial"/>
          <w:bCs/>
          <w:color w:val="FF0000"/>
          <w:vertAlign w:val="superscript"/>
          <w:lang w:val="es-ES"/>
        </w:rPr>
        <w:t>4</w:t>
      </w:r>
      <w:r w:rsidRPr="00944BF6">
        <w:rPr>
          <w:rFonts w:ascii="Arial" w:hAnsi="Arial" w:cs="Arial"/>
          <w:b/>
          <w:bCs/>
          <w:color w:val="000000"/>
          <w:lang w:val="es-ES"/>
        </w:rPr>
        <w:t>: Informe de gestión</w:t>
      </w:r>
      <w:r w:rsidR="00344462" w:rsidRPr="00944BF6">
        <w:rPr>
          <w:rFonts w:ascii="Arial" w:hAnsi="Arial" w:cs="Arial"/>
          <w:bCs/>
          <w:color w:val="FF0000"/>
          <w:vertAlign w:val="superscript"/>
          <w:lang w:val="es-ES"/>
        </w:rPr>
        <w:t>5</w:t>
      </w:r>
      <w:r w:rsidRPr="00944BF6">
        <w:rPr>
          <w:rFonts w:ascii="Arial" w:hAnsi="Arial" w:cs="Arial"/>
          <w:bCs/>
          <w:color w:val="FF0000"/>
          <w:vertAlign w:val="superscript"/>
          <w:lang w:val="es-ES"/>
        </w:rPr>
        <w:t xml:space="preserve"> </w:t>
      </w:r>
    </w:p>
    <w:p w14:paraId="35105A76"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p>
    <w:p w14:paraId="4F6B3F5A"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La otra información comprende exclusivamente el informe de gestión del ejercicio 20x1, cuya formulación es responsabilidad de los administradores</w:t>
      </w:r>
      <w:r w:rsidR="009C77B3" w:rsidRPr="00944BF6">
        <w:rPr>
          <w:rFonts w:ascii="Arial" w:hAnsi="Arial" w:cs="Arial"/>
          <w:color w:val="FF0000"/>
          <w:vertAlign w:val="superscript"/>
          <w:lang w:val="es-ES"/>
        </w:rPr>
        <w:t>2</w:t>
      </w:r>
      <w:r w:rsidR="001C05D7" w:rsidRPr="00944BF6">
        <w:rPr>
          <w:rFonts w:ascii="Arial" w:hAnsi="Arial" w:cs="Arial"/>
          <w:color w:val="000000"/>
          <w:lang w:val="es-ES"/>
        </w:rPr>
        <w:t xml:space="preserve"> de la Sociedad</w:t>
      </w:r>
      <w:r w:rsidRPr="00944BF6">
        <w:rPr>
          <w:rFonts w:ascii="Arial" w:hAnsi="Arial" w:cs="Arial"/>
          <w:color w:val="000000"/>
          <w:lang w:val="es-ES"/>
        </w:rPr>
        <w:t xml:space="preserve"> y no forma parte integrante de las cuentas anuales. </w:t>
      </w:r>
    </w:p>
    <w:p w14:paraId="606A46E8" w14:textId="77777777" w:rsidR="009C77B3" w:rsidRPr="00944BF6" w:rsidRDefault="009C77B3" w:rsidP="009F156D">
      <w:pPr>
        <w:autoSpaceDE w:val="0"/>
        <w:autoSpaceDN w:val="0"/>
        <w:adjustRightInd w:val="0"/>
        <w:spacing w:after="0" w:line="240" w:lineRule="auto"/>
        <w:jc w:val="both"/>
        <w:rPr>
          <w:rFonts w:ascii="Arial" w:hAnsi="Arial" w:cs="Arial"/>
          <w:color w:val="000000"/>
          <w:lang w:val="es-ES"/>
        </w:rPr>
      </w:pPr>
    </w:p>
    <w:p w14:paraId="682F2751"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14:paraId="740443FC"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p>
    <w:p w14:paraId="62B11A86" w14:textId="77777777" w:rsidR="009F156D" w:rsidRPr="00944BF6" w:rsidRDefault="009F156D" w:rsidP="009F156D">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Sobre la base del trabajo realizado, según lo descrito en el párrafo anterior, salvo por la limitación al alcance descrita en el párrafo siguiente, la información que contiene el informe de gestión </w:t>
      </w:r>
      <w:r w:rsidR="006164BF" w:rsidRPr="00944BF6">
        <w:rPr>
          <w:rFonts w:ascii="Arial" w:hAnsi="Arial" w:cs="Arial"/>
          <w:color w:val="000000"/>
          <w:lang w:val="es-ES"/>
        </w:rPr>
        <w:lastRenderedPageBreak/>
        <w:t xml:space="preserve">concuerda </w:t>
      </w:r>
      <w:r w:rsidRPr="00944BF6">
        <w:rPr>
          <w:rFonts w:ascii="Arial" w:hAnsi="Arial" w:cs="Arial"/>
          <w:color w:val="000000"/>
          <w:lang w:val="es-ES"/>
        </w:rPr>
        <w:t xml:space="preserve">con la de </w:t>
      </w:r>
      <w:r w:rsidR="006164BF" w:rsidRPr="00944BF6">
        <w:rPr>
          <w:rFonts w:ascii="Arial" w:hAnsi="Arial" w:cs="Arial"/>
          <w:color w:val="000000"/>
          <w:lang w:val="es-ES"/>
        </w:rPr>
        <w:t>las cuentas anuales</w:t>
      </w:r>
      <w:r w:rsidRPr="00944BF6">
        <w:rPr>
          <w:rFonts w:ascii="Arial" w:hAnsi="Arial" w:cs="Arial"/>
          <w:color w:val="000000"/>
          <w:lang w:val="es-ES"/>
        </w:rPr>
        <w:t xml:space="preserve"> del ejercicio 20x1 y su contenido y presentación son conformes a la normativa que resulta de aplicación. </w:t>
      </w:r>
    </w:p>
    <w:p w14:paraId="3F5369CF" w14:textId="77777777" w:rsidR="009F156D" w:rsidRPr="00944BF6" w:rsidRDefault="009F156D" w:rsidP="009F156D">
      <w:pPr>
        <w:pStyle w:val="Default"/>
        <w:jc w:val="both"/>
        <w:rPr>
          <w:rFonts w:ascii="Arial" w:hAnsi="Arial" w:cs="Arial"/>
          <w:sz w:val="22"/>
          <w:szCs w:val="22"/>
        </w:rPr>
      </w:pPr>
    </w:p>
    <w:p w14:paraId="7E0F0FF3" w14:textId="7498B5F6" w:rsidR="001B78FA" w:rsidRPr="00944BF6" w:rsidRDefault="006164BF" w:rsidP="001B78FA">
      <w:pPr>
        <w:pStyle w:val="Default"/>
        <w:jc w:val="both"/>
        <w:rPr>
          <w:rFonts w:ascii="Arial" w:hAnsi="Arial" w:cs="Arial"/>
          <w:sz w:val="22"/>
          <w:szCs w:val="22"/>
        </w:rPr>
      </w:pPr>
      <w:r w:rsidRPr="00944BF6">
        <w:rPr>
          <w:rFonts w:ascii="Arial" w:hAnsi="Arial" w:cs="Arial"/>
          <w:i/>
          <w:iCs/>
          <w:color w:val="FF0000"/>
          <w:sz w:val="22"/>
          <w:szCs w:val="22"/>
        </w:rPr>
        <w:t xml:space="preserve">(Incluir en el caso en el que la salvedad por limitación al alcance de las cuentas anuales originara una incorrección en el informe de gestión, por </w:t>
      </w:r>
      <w:proofErr w:type="gramStart"/>
      <w:r w:rsidRPr="00944BF6">
        <w:rPr>
          <w:rFonts w:ascii="Arial" w:hAnsi="Arial" w:cs="Arial"/>
          <w:i/>
          <w:iCs/>
          <w:color w:val="FF0000"/>
          <w:sz w:val="22"/>
          <w:szCs w:val="22"/>
        </w:rPr>
        <w:t>ejemplo</w:t>
      </w:r>
      <w:proofErr w:type="gramEnd"/>
      <w:r w:rsidRPr="00944BF6">
        <w:rPr>
          <w:rFonts w:ascii="Arial" w:hAnsi="Arial" w:cs="Arial"/>
          <w:i/>
          <w:iCs/>
          <w:color w:val="FF0000"/>
          <w:sz w:val="22"/>
          <w:szCs w:val="22"/>
        </w:rPr>
        <w:t xml:space="preserve"> por referencias al resultado o el patrimonio) </w:t>
      </w:r>
      <w:r w:rsidR="009F156D" w:rsidRPr="00944BF6">
        <w:rPr>
          <w:rFonts w:ascii="Arial" w:hAnsi="Arial" w:cs="Arial"/>
          <w:sz w:val="22"/>
          <w:szCs w:val="22"/>
        </w:rPr>
        <w:t xml:space="preserve">Como se describe en la sección </w:t>
      </w:r>
      <w:r w:rsidR="009F156D" w:rsidRPr="00944BF6">
        <w:rPr>
          <w:rFonts w:ascii="Arial" w:hAnsi="Arial" w:cs="Arial"/>
          <w:i/>
          <w:iCs/>
          <w:sz w:val="22"/>
          <w:szCs w:val="22"/>
        </w:rPr>
        <w:t>Fundamento de la opinión con salvedades</w:t>
      </w:r>
      <w:r w:rsidR="009F156D" w:rsidRPr="00944BF6">
        <w:rPr>
          <w:rFonts w:ascii="Arial" w:hAnsi="Arial" w:cs="Arial"/>
          <w:sz w:val="22"/>
          <w:szCs w:val="22"/>
        </w:rPr>
        <w:t>, no hemos podido obtener evidencia de auditoría suficiente y adecuada</w:t>
      </w:r>
      <w:r w:rsidR="008D412D" w:rsidRPr="00944BF6">
        <w:rPr>
          <w:rFonts w:ascii="Arial" w:hAnsi="Arial" w:cs="Arial"/>
          <w:sz w:val="22"/>
          <w:szCs w:val="22"/>
        </w:rPr>
        <w:t xml:space="preserve"> sobre la cuestión indicada en dicha sección</w:t>
      </w:r>
      <w:r w:rsidR="00056125" w:rsidRPr="00944BF6">
        <w:rPr>
          <w:rFonts w:ascii="Arial" w:hAnsi="Arial" w:cs="Arial"/>
          <w:sz w:val="22"/>
          <w:szCs w:val="22"/>
        </w:rPr>
        <w:t xml:space="preserve"> lo que supone una limitación al alcance</w:t>
      </w:r>
      <w:r w:rsidR="008D412D" w:rsidRPr="00944BF6">
        <w:rPr>
          <w:rFonts w:ascii="Arial" w:hAnsi="Arial" w:cs="Arial"/>
          <w:sz w:val="22"/>
          <w:szCs w:val="22"/>
        </w:rPr>
        <w:t xml:space="preserve"> de nuestro trabajo</w:t>
      </w:r>
      <w:r w:rsidR="00B2109A" w:rsidRPr="00944BF6">
        <w:rPr>
          <w:rFonts w:ascii="Arial" w:hAnsi="Arial" w:cs="Arial"/>
          <w:sz w:val="22"/>
          <w:szCs w:val="22"/>
        </w:rPr>
        <w:t>.</w:t>
      </w:r>
      <w:r w:rsidR="009F156D" w:rsidRPr="00944BF6">
        <w:rPr>
          <w:rFonts w:ascii="Arial" w:hAnsi="Arial" w:cs="Arial"/>
          <w:sz w:val="22"/>
          <w:szCs w:val="22"/>
        </w:rPr>
        <w:t xml:space="preserve"> En consecuencia, no hemos podido alcanzar una conclusión sobre si existe una incorrección material en el informe de gestión en relación con esta cuestión</w:t>
      </w:r>
      <w:r w:rsidR="009F156D" w:rsidRPr="00944BF6">
        <w:rPr>
          <w:rFonts w:ascii="Arial" w:hAnsi="Arial" w:cs="Arial"/>
          <w:b/>
          <w:bCs/>
          <w:sz w:val="22"/>
          <w:szCs w:val="22"/>
        </w:rPr>
        <w:t xml:space="preserve">. </w:t>
      </w:r>
    </w:p>
    <w:p w14:paraId="22E3D0BE" w14:textId="77777777" w:rsidR="001B78FA" w:rsidRPr="00944BF6" w:rsidRDefault="001B78FA" w:rsidP="001B78FA">
      <w:pPr>
        <w:tabs>
          <w:tab w:val="left" w:pos="31327"/>
        </w:tabs>
        <w:autoSpaceDE w:val="0"/>
        <w:autoSpaceDN w:val="0"/>
        <w:adjustRightInd w:val="0"/>
        <w:spacing w:after="240" w:line="240" w:lineRule="auto"/>
        <w:jc w:val="both"/>
        <w:rPr>
          <w:rFonts w:ascii="Arial" w:hAnsi="Arial" w:cs="Arial"/>
          <w:b/>
          <w:bCs/>
          <w:color w:val="000000"/>
          <w:lang w:val="es-ES"/>
        </w:rPr>
      </w:pPr>
    </w:p>
    <w:p w14:paraId="18CBDF6B" w14:textId="77777777" w:rsidR="009F156D" w:rsidRPr="00944BF6" w:rsidRDefault="009F156D" w:rsidP="001B78FA">
      <w:pPr>
        <w:pStyle w:val="Default"/>
        <w:jc w:val="both"/>
        <w:rPr>
          <w:rFonts w:ascii="Arial" w:hAnsi="Arial" w:cs="Arial"/>
          <w:bCs/>
          <w:color w:val="FF0000"/>
          <w:sz w:val="22"/>
          <w:szCs w:val="22"/>
          <w:vertAlign w:val="superscript"/>
        </w:rPr>
      </w:pPr>
      <w:r w:rsidRPr="00944BF6">
        <w:rPr>
          <w:rFonts w:ascii="Arial" w:hAnsi="Arial" w:cs="Arial"/>
          <w:b/>
          <w:bCs/>
          <w:sz w:val="22"/>
          <w:szCs w:val="22"/>
        </w:rPr>
        <w:t>Responsabilidad de los administradores</w:t>
      </w:r>
      <w:r w:rsidR="006164BF" w:rsidRPr="00944BF6">
        <w:rPr>
          <w:rFonts w:ascii="Arial" w:hAnsi="Arial" w:cs="Arial"/>
          <w:bCs/>
          <w:color w:val="FF0000"/>
          <w:sz w:val="22"/>
          <w:szCs w:val="22"/>
          <w:vertAlign w:val="superscript"/>
        </w:rPr>
        <w:t>2</w:t>
      </w:r>
      <w:r w:rsidRPr="00944BF6">
        <w:rPr>
          <w:rFonts w:ascii="Arial" w:hAnsi="Arial" w:cs="Arial"/>
          <w:b/>
          <w:bCs/>
          <w:sz w:val="22"/>
          <w:szCs w:val="22"/>
        </w:rPr>
        <w:t xml:space="preserve"> en relación con las cuentas anuales</w:t>
      </w:r>
    </w:p>
    <w:p w14:paraId="6046CFE8" w14:textId="77777777" w:rsidR="001B78FA" w:rsidRPr="00944BF6" w:rsidRDefault="001B78FA" w:rsidP="001B78FA">
      <w:pPr>
        <w:pStyle w:val="Default"/>
        <w:jc w:val="both"/>
        <w:rPr>
          <w:rFonts w:ascii="Arial" w:hAnsi="Arial" w:cs="Arial"/>
          <w:b/>
          <w:bCs/>
          <w:sz w:val="22"/>
          <w:szCs w:val="22"/>
          <w:vertAlign w:val="superscript"/>
        </w:rPr>
      </w:pPr>
    </w:p>
    <w:p w14:paraId="17A2CE6D" w14:textId="77777777" w:rsidR="009F156D" w:rsidRPr="00944BF6" w:rsidRDefault="009F156D" w:rsidP="009F156D">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5BD5E897" w14:textId="77777777" w:rsidR="001B78FA" w:rsidRPr="00944BF6" w:rsidRDefault="009F156D" w:rsidP="001B78FA">
      <w:pPr>
        <w:pStyle w:val="Default"/>
        <w:jc w:val="both"/>
        <w:rPr>
          <w:rFonts w:ascii="Arial" w:hAnsi="Arial" w:cs="Arial"/>
          <w:sz w:val="22"/>
          <w:szCs w:val="22"/>
        </w:rPr>
      </w:pPr>
      <w:r w:rsidRPr="00944BF6">
        <w:rPr>
          <w:rFonts w:ascii="Arial" w:hAnsi="Arial" w:cs="Arial"/>
          <w:sz w:val="22"/>
          <w:szCs w:val="22"/>
        </w:rP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r w:rsidR="001B78FA" w:rsidRPr="00944BF6">
        <w:rPr>
          <w:rFonts w:ascii="Arial" w:hAnsi="Arial" w:cs="Arial"/>
          <w:sz w:val="22"/>
          <w:szCs w:val="22"/>
        </w:rPr>
        <w:t xml:space="preserve"> </w:t>
      </w:r>
    </w:p>
    <w:p w14:paraId="3848BD27" w14:textId="77777777" w:rsidR="001B78FA" w:rsidRPr="00944BF6" w:rsidRDefault="001B78FA" w:rsidP="001B78FA">
      <w:pPr>
        <w:tabs>
          <w:tab w:val="left" w:pos="31327"/>
        </w:tabs>
        <w:autoSpaceDE w:val="0"/>
        <w:autoSpaceDN w:val="0"/>
        <w:adjustRightInd w:val="0"/>
        <w:spacing w:after="240" w:line="240" w:lineRule="auto"/>
        <w:jc w:val="both"/>
        <w:rPr>
          <w:rFonts w:ascii="Arial" w:hAnsi="Arial" w:cs="Arial"/>
          <w:b/>
          <w:bCs/>
          <w:color w:val="000000"/>
          <w:lang w:val="es-ES"/>
        </w:rPr>
      </w:pPr>
    </w:p>
    <w:p w14:paraId="598D41E8" w14:textId="77777777" w:rsidR="009F156D" w:rsidRPr="00944BF6" w:rsidRDefault="009F156D" w:rsidP="009F156D">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1B2638BA" w14:textId="32E17B9C" w:rsidR="009F156D" w:rsidRPr="00944BF6" w:rsidRDefault="009F156D" w:rsidP="009F156D">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w:t>
      </w:r>
      <w:r w:rsidR="00B16FAC" w:rsidRPr="00944BF6">
        <w:rPr>
          <w:rFonts w:ascii="Arial" w:hAnsi="Arial" w:cs="Arial"/>
          <w:color w:val="000000"/>
          <w:lang w:val="es-ES"/>
        </w:rPr>
        <w:t xml:space="preserve">de cuentas </w:t>
      </w:r>
      <w:r w:rsidRPr="00944BF6">
        <w:rPr>
          <w:rFonts w:ascii="Arial" w:hAnsi="Arial" w:cs="Arial"/>
          <w:color w:val="000000"/>
          <w:lang w:val="es-ES"/>
        </w:rPr>
        <w:t>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245AEA13" w14:textId="72021078" w:rsidR="000E2055" w:rsidRPr="00944BF6" w:rsidRDefault="00642552" w:rsidP="000E2055">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009C77B3" w:rsidRPr="00944BF6">
        <w:rPr>
          <w:rFonts w:ascii="Arial" w:hAnsi="Arial" w:cs="Arial"/>
          <w:color w:val="FF0000"/>
          <w:vertAlign w:val="superscript"/>
          <w:lang w:val="es-ES"/>
        </w:rPr>
        <w:t xml:space="preserve"> </w:t>
      </w:r>
      <w:r w:rsidR="000E2055" w:rsidRPr="00944BF6">
        <w:rPr>
          <w:rFonts w:ascii="Arial" w:hAnsi="Arial" w:cs="Arial"/>
          <w:color w:val="000000"/>
          <w:lang w:val="es-ES"/>
        </w:rPr>
        <w:t xml:space="preserve">Como parte de una auditoría de conformidad con la normativa reguladora de la actividad de auditoría de cuentas </w:t>
      </w:r>
      <w:r w:rsidR="00B16FAC" w:rsidRPr="00944BF6">
        <w:rPr>
          <w:rFonts w:ascii="Arial" w:hAnsi="Arial" w:cs="Arial"/>
          <w:color w:val="000000"/>
          <w:lang w:val="es-ES"/>
        </w:rPr>
        <w:t xml:space="preserve">vigente en </w:t>
      </w:r>
      <w:r w:rsidR="000E2055" w:rsidRPr="00944BF6">
        <w:rPr>
          <w:rFonts w:ascii="Arial" w:hAnsi="Arial" w:cs="Arial"/>
          <w:color w:val="000000"/>
          <w:lang w:val="es-ES"/>
        </w:rPr>
        <w:t>España, aplicamos nuestro juicio profesional y mantenemos una actitud de escepticismo profesional durante toda la auditoría. También:</w:t>
      </w:r>
    </w:p>
    <w:p w14:paraId="4ED29EB6" w14:textId="0A115F8B" w:rsidR="000E2055" w:rsidRDefault="000E2055" w:rsidP="00152C7D">
      <w:pPr>
        <w:pStyle w:val="Prrafodelista"/>
        <w:numPr>
          <w:ilvl w:val="0"/>
          <w:numId w:val="34"/>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578B0401" w14:textId="77777777" w:rsidR="00152C7D" w:rsidRPr="00152C7D" w:rsidRDefault="00152C7D" w:rsidP="00152C7D">
      <w:pPr>
        <w:pStyle w:val="Prrafodelista"/>
        <w:autoSpaceDE w:val="0"/>
        <w:autoSpaceDN w:val="0"/>
        <w:adjustRightInd w:val="0"/>
        <w:spacing w:after="240" w:line="240" w:lineRule="auto"/>
        <w:ind w:left="284"/>
        <w:jc w:val="both"/>
        <w:rPr>
          <w:rFonts w:ascii="Arial" w:hAnsi="Arial" w:cs="Arial"/>
          <w:color w:val="000000"/>
          <w:lang w:val="es-ES"/>
        </w:rPr>
      </w:pPr>
    </w:p>
    <w:p w14:paraId="011F94B9" w14:textId="3622D653" w:rsidR="000E2055" w:rsidRDefault="000E2055" w:rsidP="00152C7D">
      <w:pPr>
        <w:pStyle w:val="Prrafodelista"/>
        <w:numPr>
          <w:ilvl w:val="0"/>
          <w:numId w:val="34"/>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lastRenderedPageBreak/>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4384A007" w14:textId="77777777" w:rsidR="00152C7D" w:rsidRPr="00152C7D" w:rsidRDefault="00152C7D" w:rsidP="00152C7D">
      <w:pPr>
        <w:pStyle w:val="Prrafodelista"/>
        <w:rPr>
          <w:rFonts w:ascii="Arial" w:hAnsi="Arial" w:cs="Arial"/>
          <w:color w:val="000000"/>
          <w:lang w:val="es-ES"/>
        </w:rPr>
      </w:pPr>
    </w:p>
    <w:p w14:paraId="33992033" w14:textId="13D657D4" w:rsidR="000E2055" w:rsidRDefault="000E2055" w:rsidP="00152C7D">
      <w:pPr>
        <w:pStyle w:val="Prrafodelista"/>
        <w:numPr>
          <w:ilvl w:val="0"/>
          <w:numId w:val="34"/>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si las políticas contables aplicadas son adecuadas y la razonabilidad de las estimaciones contables y la correspondiente información revelada por los administradores</w:t>
      </w:r>
      <w:r w:rsidR="00C31714" w:rsidRPr="00152C7D">
        <w:rPr>
          <w:rFonts w:ascii="Arial" w:hAnsi="Arial" w:cs="Arial"/>
          <w:color w:val="FF0000"/>
          <w:vertAlign w:val="superscript"/>
          <w:lang w:val="es-ES"/>
        </w:rPr>
        <w:t>2</w:t>
      </w:r>
      <w:r w:rsidRPr="00152C7D">
        <w:rPr>
          <w:rFonts w:ascii="Arial" w:hAnsi="Arial" w:cs="Arial"/>
          <w:color w:val="000000"/>
          <w:lang w:val="es-ES"/>
        </w:rPr>
        <w:t>.</w:t>
      </w:r>
    </w:p>
    <w:p w14:paraId="0D03F1F9" w14:textId="77777777" w:rsidR="00152C7D" w:rsidRPr="00152C7D" w:rsidRDefault="00152C7D" w:rsidP="00152C7D">
      <w:pPr>
        <w:pStyle w:val="Prrafodelista"/>
        <w:rPr>
          <w:rFonts w:ascii="Arial" w:hAnsi="Arial" w:cs="Arial"/>
          <w:color w:val="000000"/>
          <w:lang w:val="es-ES"/>
        </w:rPr>
      </w:pPr>
    </w:p>
    <w:p w14:paraId="147517B4" w14:textId="6C151735" w:rsidR="000E2055" w:rsidRDefault="000E2055" w:rsidP="00152C7D">
      <w:pPr>
        <w:pStyle w:val="Prrafodelista"/>
        <w:numPr>
          <w:ilvl w:val="0"/>
          <w:numId w:val="34"/>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Concluimos sobre si es adecuada la utilización, por los administradores</w:t>
      </w:r>
      <w:r w:rsidR="00C31714" w:rsidRPr="00152C7D">
        <w:rPr>
          <w:rFonts w:ascii="Arial" w:hAnsi="Arial" w:cs="Arial"/>
          <w:color w:val="FF0000"/>
          <w:vertAlign w:val="superscript"/>
          <w:lang w:val="es-ES"/>
        </w:rPr>
        <w:t>2</w:t>
      </w:r>
      <w:r w:rsidRPr="00152C7D">
        <w:rPr>
          <w:rFonts w:ascii="Arial" w:hAnsi="Arial" w:cs="Arial"/>
          <w:color w:val="000000"/>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197F9301" w14:textId="77777777" w:rsidR="00152C7D" w:rsidRPr="00152C7D" w:rsidRDefault="00152C7D" w:rsidP="00152C7D">
      <w:pPr>
        <w:pStyle w:val="Prrafodelista"/>
        <w:rPr>
          <w:rFonts w:ascii="Arial" w:hAnsi="Arial" w:cs="Arial"/>
          <w:color w:val="000000"/>
          <w:lang w:val="es-ES"/>
        </w:rPr>
      </w:pPr>
    </w:p>
    <w:p w14:paraId="6B1B04D4" w14:textId="76DC608A" w:rsidR="000E2055" w:rsidRPr="00152C7D" w:rsidRDefault="000E2055" w:rsidP="00152C7D">
      <w:pPr>
        <w:pStyle w:val="Prrafodelista"/>
        <w:numPr>
          <w:ilvl w:val="0"/>
          <w:numId w:val="34"/>
        </w:numPr>
        <w:autoSpaceDE w:val="0"/>
        <w:autoSpaceDN w:val="0"/>
        <w:adjustRightInd w:val="0"/>
        <w:spacing w:after="240" w:line="240" w:lineRule="auto"/>
        <w:ind w:left="284" w:hanging="284"/>
        <w:jc w:val="both"/>
        <w:rPr>
          <w:rFonts w:ascii="Arial" w:hAnsi="Arial" w:cs="Arial"/>
          <w:color w:val="000000"/>
          <w:lang w:val="es-ES"/>
        </w:rPr>
      </w:pPr>
      <w:r w:rsidRPr="00152C7D">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06953690" w14:textId="77777777" w:rsidR="000E2055" w:rsidRPr="00944BF6" w:rsidRDefault="000E2055" w:rsidP="000E2055">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255ADFA5" w14:textId="77777777" w:rsidR="000E2055" w:rsidRPr="00944BF6" w:rsidRDefault="000E2055" w:rsidP="000E2055">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14:paraId="2A4292A9" w14:textId="77777777" w:rsidR="009F156D" w:rsidRPr="00944BF6" w:rsidRDefault="000E2055" w:rsidP="000E2055">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Describimos esos riesgos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6385D7EB" w14:textId="77777777" w:rsidR="00DD0E4F" w:rsidRPr="00944BF6" w:rsidRDefault="00DD0E4F" w:rsidP="009F156D">
      <w:pPr>
        <w:tabs>
          <w:tab w:val="left" w:pos="31327"/>
        </w:tabs>
        <w:autoSpaceDE w:val="0"/>
        <w:autoSpaceDN w:val="0"/>
        <w:adjustRightInd w:val="0"/>
        <w:spacing w:after="240" w:line="240" w:lineRule="auto"/>
        <w:jc w:val="both"/>
        <w:rPr>
          <w:rFonts w:ascii="Arial" w:hAnsi="Arial" w:cs="Arial"/>
          <w:lang w:val="es-ES"/>
        </w:rPr>
      </w:pPr>
    </w:p>
    <w:p w14:paraId="20B9325B" w14:textId="77777777" w:rsidR="009F156D" w:rsidRPr="00944BF6" w:rsidRDefault="009F156D" w:rsidP="009F156D">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7BCD9AAE" w14:textId="77777777" w:rsidR="009F156D" w:rsidRPr="00944BF6" w:rsidRDefault="009F156D" w:rsidP="009F156D">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19B40C4F" w14:textId="77777777" w:rsidR="009F156D" w:rsidRPr="00944BF6" w:rsidRDefault="009F156D" w:rsidP="009F156D">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2B48F95C" w14:textId="77777777" w:rsidR="009F156D" w:rsidRPr="00944BF6" w:rsidRDefault="009F156D" w:rsidP="009F156D">
      <w:pPr>
        <w:autoSpaceDE w:val="0"/>
        <w:autoSpaceDN w:val="0"/>
        <w:adjustRightInd w:val="0"/>
        <w:spacing w:after="240" w:line="240" w:lineRule="auto"/>
        <w:jc w:val="both"/>
        <w:rPr>
          <w:rFonts w:ascii="Arial" w:hAnsi="Arial" w:cs="Arial"/>
          <w:i/>
          <w:iCs/>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
          <w:iCs/>
          <w:color w:val="000000"/>
          <w:lang w:val="es-ES"/>
        </w:rPr>
        <w:t>]</w:t>
      </w:r>
    </w:p>
    <w:p w14:paraId="2992FCEA" w14:textId="77777777" w:rsidR="009F156D" w:rsidRPr="00944BF6" w:rsidRDefault="009F156D" w:rsidP="006541A1">
      <w:pPr>
        <w:pStyle w:val="Prrafodelista"/>
        <w:autoSpaceDE w:val="0"/>
        <w:autoSpaceDN w:val="0"/>
        <w:adjustRightInd w:val="0"/>
        <w:spacing w:after="0" w:line="240" w:lineRule="auto"/>
        <w:ind w:left="357"/>
        <w:jc w:val="both"/>
        <w:rPr>
          <w:rFonts w:ascii="Arial" w:hAnsi="Arial" w:cs="Arial"/>
          <w:b/>
          <w:bCs/>
          <w:lang w:val="es-ES"/>
        </w:rPr>
      </w:pPr>
    </w:p>
    <w:p w14:paraId="06FD6338" w14:textId="77777777" w:rsidR="003B7578" w:rsidRPr="00944BF6" w:rsidRDefault="003B7578" w:rsidP="006541A1">
      <w:pPr>
        <w:pStyle w:val="Prrafodelista"/>
        <w:autoSpaceDE w:val="0"/>
        <w:autoSpaceDN w:val="0"/>
        <w:adjustRightInd w:val="0"/>
        <w:spacing w:after="0" w:line="240" w:lineRule="auto"/>
        <w:ind w:left="357"/>
        <w:jc w:val="both"/>
        <w:rPr>
          <w:rFonts w:ascii="Arial" w:hAnsi="Arial" w:cs="Arial"/>
          <w:b/>
          <w:bCs/>
          <w:lang w:val="es-ES"/>
        </w:rPr>
      </w:pPr>
    </w:p>
    <w:p w14:paraId="41D41663" w14:textId="77777777" w:rsidR="009F156D" w:rsidRPr="00944BF6" w:rsidRDefault="009F156D" w:rsidP="006541A1">
      <w:pPr>
        <w:jc w:val="both"/>
        <w:rPr>
          <w:rFonts w:ascii="Arial" w:hAnsi="Arial" w:cs="Arial"/>
          <w:b/>
          <w:bCs/>
          <w:color w:val="FF0000"/>
          <w:lang w:val="es-ES"/>
        </w:rPr>
        <w:sectPr w:rsidR="009F156D" w:rsidRPr="00944BF6" w:rsidSect="00D831C5">
          <w:headerReference w:type="default" r:id="rId22"/>
          <w:pgSz w:w="12240" w:h="15840"/>
          <w:pgMar w:top="1440" w:right="1440" w:bottom="1276" w:left="1440" w:header="708" w:footer="708" w:gutter="0"/>
          <w:cols w:space="708"/>
          <w:docGrid w:linePitch="360"/>
        </w:sectPr>
      </w:pPr>
    </w:p>
    <w:p w14:paraId="006BB2E7" w14:textId="0088D2CF" w:rsidR="00A12EF0" w:rsidRPr="00944BF6" w:rsidRDefault="008C65E3" w:rsidP="006541A1">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w:t>
      </w:r>
      <w:r w:rsidR="003B7578" w:rsidRPr="00944BF6">
        <w:rPr>
          <w:rFonts w:ascii="Arial" w:hAnsi="Arial" w:cs="Arial"/>
          <w:b/>
          <w:bCs/>
          <w:color w:val="FF0000"/>
          <w:lang w:val="es-ES"/>
        </w:rPr>
        <w:t xml:space="preserve"> </w:t>
      </w:r>
      <w:r w:rsidR="00561096" w:rsidRPr="00944BF6">
        <w:rPr>
          <w:rFonts w:ascii="Arial" w:hAnsi="Arial" w:cs="Arial"/>
          <w:b/>
          <w:bCs/>
          <w:color w:val="FF0000"/>
          <w:lang w:val="es-ES"/>
        </w:rPr>
        <w:t>9</w:t>
      </w:r>
      <w:r w:rsidR="00A12EF0" w:rsidRPr="00944BF6">
        <w:rPr>
          <w:rFonts w:ascii="Arial" w:hAnsi="Arial" w:cs="Arial"/>
          <w:b/>
          <w:bCs/>
          <w:color w:val="FF0000"/>
          <w:lang w:val="es-ES"/>
        </w:rPr>
        <w:t>: Informe sobre las cuentas anuales de un</w:t>
      </w:r>
      <w:r w:rsidR="0011545F" w:rsidRPr="00944BF6">
        <w:rPr>
          <w:rFonts w:ascii="Arial" w:hAnsi="Arial" w:cs="Arial"/>
          <w:b/>
          <w:bCs/>
          <w:color w:val="FF0000"/>
          <w:lang w:val="es-ES"/>
        </w:rPr>
        <w:t>a no EIP</w:t>
      </w:r>
      <w:r w:rsidR="00A12EF0" w:rsidRPr="00944BF6">
        <w:rPr>
          <w:rFonts w:ascii="Arial" w:hAnsi="Arial" w:cs="Arial"/>
          <w:b/>
          <w:bCs/>
          <w:color w:val="FF0000"/>
          <w:lang w:val="es-ES"/>
        </w:rPr>
        <w:t xml:space="preserve"> con opinión denegada </w:t>
      </w:r>
    </w:p>
    <w:p w14:paraId="3EBB00B7" w14:textId="7E0C6545" w:rsidR="00574399" w:rsidRPr="00944BF6" w:rsidRDefault="00574399" w:rsidP="006541A1">
      <w:pPr>
        <w:autoSpaceDE w:val="0"/>
        <w:autoSpaceDN w:val="0"/>
        <w:adjustRightInd w:val="0"/>
        <w:spacing w:after="0" w:line="240" w:lineRule="auto"/>
        <w:jc w:val="both"/>
        <w:rPr>
          <w:rFonts w:ascii="Arial" w:hAnsi="Arial" w:cs="Arial"/>
          <w:bCs/>
          <w:color w:val="FF0000"/>
          <w:lang w:val="es-ES_tradnl"/>
        </w:rPr>
      </w:pPr>
      <w:r w:rsidRPr="00944BF6">
        <w:rPr>
          <w:rFonts w:ascii="Arial" w:hAnsi="Arial" w:cs="Arial"/>
          <w:bCs/>
          <w:color w:val="FF0000"/>
          <w:lang w:val="es-ES_tradnl"/>
        </w:rPr>
        <w:t>(</w:t>
      </w:r>
      <w:r w:rsidR="00344462" w:rsidRPr="00944BF6">
        <w:rPr>
          <w:rFonts w:ascii="Arial" w:hAnsi="Arial" w:cs="Arial"/>
          <w:bCs/>
          <w:color w:val="FF0000"/>
          <w:lang w:val="es-ES_tradnl"/>
        </w:rPr>
        <w:t>Ref.</w:t>
      </w:r>
      <w:r w:rsidR="00FD5337" w:rsidRPr="00944BF6">
        <w:rPr>
          <w:rFonts w:ascii="Arial" w:hAnsi="Arial" w:cs="Arial"/>
          <w:bCs/>
          <w:color w:val="FF0000"/>
          <w:lang w:val="es-ES_tradnl"/>
        </w:rPr>
        <w:t xml:space="preserve"> </w:t>
      </w:r>
      <w:r w:rsidRPr="00944BF6">
        <w:rPr>
          <w:rFonts w:ascii="Arial" w:hAnsi="Arial" w:cs="Arial"/>
          <w:bCs/>
          <w:color w:val="FF0000"/>
          <w:lang w:val="es-ES_tradnl"/>
        </w:rPr>
        <w:t xml:space="preserve">ejemplo </w:t>
      </w:r>
      <w:r w:rsidR="000B0803" w:rsidRPr="00944BF6">
        <w:rPr>
          <w:rFonts w:ascii="Arial" w:hAnsi="Arial" w:cs="Arial"/>
          <w:bCs/>
          <w:color w:val="FF0000"/>
          <w:lang w:val="es-ES_tradnl"/>
        </w:rPr>
        <w:t>4</w:t>
      </w:r>
      <w:r w:rsidRPr="00944BF6">
        <w:rPr>
          <w:rFonts w:ascii="Arial" w:hAnsi="Arial" w:cs="Arial"/>
          <w:bCs/>
          <w:color w:val="FF0000"/>
          <w:lang w:val="es-ES_tradnl"/>
        </w:rPr>
        <w:t xml:space="preserve"> de la NIA-ES 705 R</w:t>
      </w:r>
      <w:r w:rsidR="005100B1" w:rsidRPr="00944BF6">
        <w:rPr>
          <w:rFonts w:ascii="Arial" w:hAnsi="Arial" w:cs="Arial"/>
          <w:bCs/>
          <w:color w:val="FF0000"/>
          <w:lang w:val="es-ES_tradnl"/>
        </w:rPr>
        <w:t xml:space="preserve"> y ejemplo 8 de la NIA-ES 720 R</w:t>
      </w:r>
      <w:r w:rsidR="00C31714" w:rsidRPr="00944BF6">
        <w:rPr>
          <w:rFonts w:ascii="Arial" w:hAnsi="Arial" w:cs="Arial"/>
          <w:bCs/>
          <w:color w:val="FF0000"/>
          <w:lang w:val="es-ES_tradnl"/>
        </w:rPr>
        <w:t>)</w:t>
      </w:r>
    </w:p>
    <w:p w14:paraId="27173A2F" w14:textId="77777777" w:rsidR="00C31714" w:rsidRPr="00944BF6" w:rsidRDefault="00C31714" w:rsidP="006541A1">
      <w:pPr>
        <w:autoSpaceDE w:val="0"/>
        <w:autoSpaceDN w:val="0"/>
        <w:adjustRightInd w:val="0"/>
        <w:spacing w:after="0" w:line="240" w:lineRule="auto"/>
        <w:jc w:val="both"/>
        <w:rPr>
          <w:rFonts w:ascii="Arial" w:hAnsi="Arial" w:cs="Arial"/>
          <w:b/>
          <w:bCs/>
          <w:color w:val="FF0000"/>
          <w:lang w:val="es-ES"/>
        </w:rPr>
      </w:pPr>
    </w:p>
    <w:p w14:paraId="411FE9E0" w14:textId="77777777" w:rsidR="0011545F" w:rsidRPr="00944BF6" w:rsidRDefault="0011545F" w:rsidP="0011545F">
      <w:pPr>
        <w:autoSpaceDE w:val="0"/>
        <w:autoSpaceDN w:val="0"/>
        <w:adjustRightInd w:val="0"/>
        <w:spacing w:before="120" w:after="12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005C1730" w14:textId="77777777" w:rsidR="00C31714" w:rsidRPr="00944BF6" w:rsidRDefault="00C31714" w:rsidP="0011545F">
      <w:pPr>
        <w:autoSpaceDE w:val="0"/>
        <w:autoSpaceDN w:val="0"/>
        <w:adjustRightInd w:val="0"/>
        <w:spacing w:before="120" w:after="120" w:line="240" w:lineRule="auto"/>
        <w:jc w:val="both"/>
        <w:rPr>
          <w:rFonts w:ascii="Arial" w:hAnsi="Arial" w:cs="Arial"/>
          <w:color w:val="000000"/>
          <w:lang w:val="es-ES"/>
        </w:rPr>
      </w:pPr>
    </w:p>
    <w:p w14:paraId="67F2339F" w14:textId="77777777" w:rsidR="0011545F" w:rsidRPr="00944BF6" w:rsidRDefault="0011545F" w:rsidP="0011545F">
      <w:pPr>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A los accionistas de ABC, S.A. [por encargo de…]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p>
    <w:p w14:paraId="51B35AE4" w14:textId="77777777" w:rsidR="009C77B3" w:rsidRPr="00944BF6" w:rsidRDefault="009C77B3" w:rsidP="0011545F">
      <w:pPr>
        <w:autoSpaceDE w:val="0"/>
        <w:autoSpaceDN w:val="0"/>
        <w:adjustRightInd w:val="0"/>
        <w:spacing w:before="120" w:after="120" w:line="240" w:lineRule="auto"/>
        <w:jc w:val="both"/>
        <w:rPr>
          <w:rFonts w:ascii="Arial" w:hAnsi="Arial" w:cs="Arial"/>
          <w:b/>
          <w:bCs/>
          <w:color w:val="000000"/>
          <w:lang w:val="es-ES"/>
        </w:rPr>
      </w:pPr>
    </w:p>
    <w:p w14:paraId="68B2B5EA" w14:textId="77777777" w:rsidR="0011545F" w:rsidRPr="00944BF6" w:rsidRDefault="0011545F" w:rsidP="0011545F">
      <w:pPr>
        <w:autoSpaceDE w:val="0"/>
        <w:autoSpaceDN w:val="0"/>
        <w:adjustRightInd w:val="0"/>
        <w:spacing w:before="120" w:after="120" w:line="240" w:lineRule="auto"/>
        <w:jc w:val="both"/>
        <w:rPr>
          <w:rFonts w:ascii="Arial" w:hAnsi="Arial" w:cs="Arial"/>
          <w:b/>
          <w:bCs/>
          <w:color w:val="000000"/>
          <w:lang w:val="es-ES"/>
        </w:rPr>
      </w:pPr>
      <w:r w:rsidRPr="00944BF6">
        <w:rPr>
          <w:rFonts w:ascii="Arial" w:hAnsi="Arial" w:cs="Arial"/>
          <w:b/>
          <w:bCs/>
          <w:color w:val="000000"/>
          <w:lang w:val="es-ES"/>
        </w:rPr>
        <w:t xml:space="preserve">Denegación de opinión </w:t>
      </w:r>
    </w:p>
    <w:p w14:paraId="2AF9D116" w14:textId="77777777" w:rsidR="0011545F" w:rsidRPr="00944BF6" w:rsidRDefault="0011545F" w:rsidP="0011545F">
      <w:pPr>
        <w:tabs>
          <w:tab w:val="left" w:pos="8028"/>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 xml:space="preserve">Hemos sido nombrados para auditar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4CD7153A" w14:textId="77777777" w:rsidR="0011545F" w:rsidRPr="00944BF6" w:rsidRDefault="0011545F" w:rsidP="0011545F">
      <w:pPr>
        <w:tabs>
          <w:tab w:val="left" w:pos="-972"/>
          <w:tab w:val="left" w:pos="-756"/>
          <w:tab w:val="left" w:pos="8028"/>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 xml:space="preserve">No expresamos una opinión sobre las cuentas anuales de la Sociedad adjuntas. Debido al efecto muy significativo de las cuestiones descritas en la sección </w:t>
      </w:r>
      <w:r w:rsidRPr="00944BF6">
        <w:rPr>
          <w:rFonts w:ascii="Arial" w:hAnsi="Arial" w:cs="Arial"/>
          <w:i/>
          <w:iCs/>
          <w:color w:val="000000"/>
          <w:lang w:val="es-ES"/>
        </w:rPr>
        <w:t>Fundamento de la denegación de opinión</w:t>
      </w:r>
      <w:r w:rsidRPr="00944BF6">
        <w:rPr>
          <w:rFonts w:ascii="Arial" w:hAnsi="Arial" w:cs="Arial"/>
          <w:color w:val="000000"/>
          <w:lang w:val="es-ES"/>
        </w:rPr>
        <w:t xml:space="preserve"> de nuestro informe, no hemos podido obtener evidencia de auditoría que proporcione una base suficiente y adecuada para expresar una opinión de auditoría sobre estas cuentas anuales. </w:t>
      </w:r>
    </w:p>
    <w:p w14:paraId="725642E9" w14:textId="77777777" w:rsidR="00752305" w:rsidRPr="00944BF6" w:rsidRDefault="00752305" w:rsidP="00752305">
      <w:pPr>
        <w:autoSpaceDE w:val="0"/>
        <w:autoSpaceDN w:val="0"/>
        <w:adjustRightInd w:val="0"/>
        <w:spacing w:before="120" w:after="120" w:line="240" w:lineRule="auto"/>
        <w:jc w:val="both"/>
        <w:rPr>
          <w:rFonts w:ascii="Arial" w:hAnsi="Arial" w:cs="Arial"/>
          <w:b/>
          <w:bCs/>
          <w:color w:val="000000"/>
          <w:lang w:val="es-ES"/>
        </w:rPr>
      </w:pPr>
    </w:p>
    <w:p w14:paraId="7251D39C" w14:textId="77777777" w:rsidR="0011545F" w:rsidRPr="00944BF6" w:rsidRDefault="0011545F" w:rsidP="0011545F">
      <w:pPr>
        <w:tabs>
          <w:tab w:val="left" w:pos="-1298"/>
          <w:tab w:val="left" w:pos="-756"/>
        </w:tabs>
        <w:autoSpaceDE w:val="0"/>
        <w:autoSpaceDN w:val="0"/>
        <w:adjustRightInd w:val="0"/>
        <w:spacing w:before="120" w:after="120" w:line="240" w:lineRule="auto"/>
        <w:jc w:val="both"/>
        <w:rPr>
          <w:rFonts w:ascii="Arial" w:hAnsi="Arial" w:cs="Arial"/>
          <w:b/>
          <w:bCs/>
          <w:color w:val="000000"/>
          <w:lang w:val="es-ES"/>
        </w:rPr>
      </w:pPr>
      <w:r w:rsidRPr="00944BF6">
        <w:rPr>
          <w:rFonts w:ascii="Arial" w:hAnsi="Arial" w:cs="Arial"/>
          <w:b/>
          <w:bCs/>
          <w:color w:val="000000"/>
          <w:lang w:val="es-ES"/>
        </w:rPr>
        <w:t xml:space="preserve">Fundamento de la denegación de opinión </w:t>
      </w:r>
    </w:p>
    <w:p w14:paraId="48300853" w14:textId="74D2561F" w:rsidR="009C77B3" w:rsidRPr="00944BF6" w:rsidRDefault="00EC6C25" w:rsidP="0011545F">
      <w:pPr>
        <w:tabs>
          <w:tab w:val="left" w:pos="-1332"/>
          <w:tab w:val="left" w:pos="-1298"/>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i/>
          <w:color w:val="000000"/>
          <w:lang w:val="es-ES"/>
        </w:rPr>
        <w:t>(</w:t>
      </w:r>
      <w:r w:rsidRPr="00944BF6">
        <w:rPr>
          <w:rFonts w:ascii="Arial" w:hAnsi="Arial" w:cs="Arial"/>
          <w:i/>
          <w:iCs/>
          <w:color w:val="FF0000"/>
          <w:lang w:val="es-ES"/>
        </w:rPr>
        <w:t xml:space="preserve">Ejemplo </w:t>
      </w:r>
      <w:r w:rsidR="0011760E" w:rsidRPr="00944BF6">
        <w:rPr>
          <w:rFonts w:ascii="Arial" w:hAnsi="Arial" w:cs="Arial"/>
          <w:i/>
          <w:iCs/>
          <w:color w:val="FF0000"/>
          <w:lang w:val="es-ES"/>
        </w:rPr>
        <w:t>basado</w:t>
      </w:r>
      <w:r w:rsidRPr="00944BF6">
        <w:rPr>
          <w:rFonts w:ascii="Arial" w:hAnsi="Arial" w:cs="Arial"/>
          <w:i/>
          <w:iCs/>
          <w:color w:val="FF0000"/>
          <w:lang w:val="es-ES"/>
        </w:rPr>
        <w:t xml:space="preserve"> en la salvedad del ej. </w:t>
      </w:r>
      <w:r w:rsidR="000B0803" w:rsidRPr="00944BF6">
        <w:rPr>
          <w:rFonts w:ascii="Arial" w:hAnsi="Arial" w:cs="Arial"/>
          <w:i/>
          <w:iCs/>
          <w:color w:val="FF0000"/>
          <w:lang w:val="es-ES"/>
        </w:rPr>
        <w:t>4</w:t>
      </w:r>
      <w:r w:rsidRPr="00944BF6">
        <w:rPr>
          <w:rFonts w:ascii="Arial" w:hAnsi="Arial" w:cs="Arial"/>
          <w:i/>
          <w:iCs/>
          <w:color w:val="FF0000"/>
          <w:lang w:val="es-ES"/>
        </w:rPr>
        <w:t xml:space="preserve"> de la NIA-ES 705 R adaptado a CCAA individuales</w:t>
      </w:r>
      <w:r w:rsidRPr="00944BF6">
        <w:rPr>
          <w:rFonts w:ascii="Arial" w:hAnsi="Arial" w:cs="Arial"/>
          <w:i/>
          <w:color w:val="000000"/>
          <w:lang w:val="es-ES"/>
        </w:rPr>
        <w:t xml:space="preserve">) </w:t>
      </w:r>
      <w:r w:rsidR="009C77B3" w:rsidRPr="00944BF6">
        <w:rPr>
          <w:rFonts w:ascii="Arial" w:hAnsi="Arial" w:cs="Arial"/>
          <w:color w:val="000000"/>
          <w:lang w:val="es-ES"/>
        </w:rPr>
        <w:t>El balance de la sociedad a 31 de diciembre de 20X1 incluye las partidas correspondientes a su participación en la UTE XYZ (país X), que representa más del 90% de los activos netos a dicha fecha. No se nos ha permitido el acceso ni a la dirección ni a los auditores, incluida la documentación de auditoría de los auditores de la UTE XYZ. Como resultado, no hemos podido determinar si son necesarios ajustes en relación con la parte proporcional de los activos que la sociedad controla conjuntamente, de los pasivos de los cuales es responsable conjuntamente, de los ingresos y gastos del ejercicio ni de los elementos que conforman el estado de cambios en el patrimonio neto y el estado de flujos de efectivo que provienen de la UTE XYZ.</w:t>
      </w:r>
      <w:r w:rsidR="00FD5337" w:rsidRPr="00944BF6">
        <w:rPr>
          <w:rFonts w:ascii="Arial" w:hAnsi="Arial" w:cs="Arial"/>
          <w:color w:val="000000"/>
          <w:lang w:val="es-ES"/>
        </w:rPr>
        <w:t xml:space="preserve"> </w:t>
      </w:r>
      <w:r w:rsidR="00FD5337" w:rsidRPr="00944BF6">
        <w:rPr>
          <w:rFonts w:ascii="Arial" w:hAnsi="Arial" w:cs="Arial"/>
          <w:i/>
          <w:iCs/>
          <w:color w:val="FF0000"/>
          <w:lang w:val="es-ES"/>
        </w:rPr>
        <w:t>(En este apartado se describirán claramente las razones de la salvedad o salvedades por limitaciones al alcance que se haya(n) producido en el transcurso del trabajo. En concreto se describirán, los motivos de la imposibilidad de obtener evidencia de auditoría suficiente y adecuada cuyo posible efecto es considerado generalizado y ha llevado al auditor a la conclusión de denegación de opinión</w:t>
      </w:r>
      <w:r w:rsidR="00F379A7" w:rsidRPr="00944BF6">
        <w:rPr>
          <w:rFonts w:ascii="Arial" w:hAnsi="Arial" w:cs="Arial"/>
          <w:i/>
          <w:iCs/>
          <w:color w:val="FF0000"/>
          <w:lang w:val="es-ES"/>
        </w:rPr>
        <w:t xml:space="preserve"> conforme a la NIA-ES 705 R párrafo A26</w:t>
      </w:r>
      <w:r w:rsidR="00FD5337" w:rsidRPr="00944BF6">
        <w:rPr>
          <w:rFonts w:ascii="Arial" w:hAnsi="Arial" w:cs="Arial"/>
          <w:i/>
          <w:iCs/>
          <w:color w:val="FF0000"/>
          <w:lang w:val="es-ES"/>
        </w:rPr>
        <w:t>)</w:t>
      </w:r>
    </w:p>
    <w:p w14:paraId="75BC2D58" w14:textId="77777777" w:rsidR="00752305" w:rsidRPr="00944BF6" w:rsidRDefault="00752305" w:rsidP="00752305">
      <w:pPr>
        <w:autoSpaceDE w:val="0"/>
        <w:autoSpaceDN w:val="0"/>
        <w:adjustRightInd w:val="0"/>
        <w:spacing w:before="120" w:after="120" w:line="240" w:lineRule="auto"/>
        <w:jc w:val="both"/>
        <w:rPr>
          <w:rFonts w:ascii="Arial" w:hAnsi="Arial" w:cs="Arial"/>
          <w:b/>
          <w:bCs/>
          <w:color w:val="000000"/>
          <w:lang w:val="es-ES"/>
        </w:rPr>
      </w:pPr>
    </w:p>
    <w:p w14:paraId="4F2476F6" w14:textId="77777777" w:rsidR="0011545F" w:rsidRPr="00944BF6" w:rsidRDefault="0011545F" w:rsidP="0011545F">
      <w:pPr>
        <w:tabs>
          <w:tab w:val="left" w:pos="-1332"/>
          <w:tab w:val="left" w:pos="-1298"/>
          <w:tab w:val="left" w:pos="-756"/>
        </w:tabs>
        <w:autoSpaceDE w:val="0"/>
        <w:autoSpaceDN w:val="0"/>
        <w:adjustRightInd w:val="0"/>
        <w:spacing w:before="120" w:after="120" w:line="240" w:lineRule="auto"/>
        <w:jc w:val="both"/>
        <w:rPr>
          <w:rFonts w:ascii="Arial" w:hAnsi="Arial" w:cs="Arial"/>
          <w:b/>
          <w:bCs/>
          <w:color w:val="000000"/>
          <w:lang w:val="es-ES"/>
        </w:rPr>
      </w:pPr>
      <w:r w:rsidRPr="00944BF6">
        <w:rPr>
          <w:rFonts w:ascii="Arial" w:hAnsi="Arial" w:cs="Arial"/>
          <w:b/>
          <w:bCs/>
          <w:color w:val="000000"/>
          <w:lang w:val="es-ES"/>
        </w:rPr>
        <w:t>Aspectos más relevantes de la auditoría</w:t>
      </w:r>
    </w:p>
    <w:p w14:paraId="44F4AE15" w14:textId="77777777" w:rsidR="0011545F" w:rsidRPr="00944BF6" w:rsidRDefault="0011545F" w:rsidP="0011545F">
      <w:pPr>
        <w:tabs>
          <w:tab w:val="left" w:pos="-1332"/>
          <w:tab w:val="left" w:pos="-972"/>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 xml:space="preserve">Los aspectos más relevantes de la auditoría son aquellos que, según nuestro juicio profesional, han sido considerados como los riesgos de incorrección material más significativos en nuestra auditoría de las cuentas anuales del periodo actual. Estos riegos han sido tratados en el contexto de nuestra auditoría de las cuentas anuales en su conjunto, y en la formación de nuestra opinión sobre éstas, y no expresamos una opinión por separado sobre dichos riesgos. </w:t>
      </w:r>
    </w:p>
    <w:p w14:paraId="5A4A736B" w14:textId="77777777" w:rsidR="00395B56" w:rsidRDefault="001B78FA" w:rsidP="0011545F">
      <w:pPr>
        <w:tabs>
          <w:tab w:val="left" w:pos="-1332"/>
          <w:tab w:val="left" w:pos="-1298"/>
          <w:tab w:val="left" w:pos="-756"/>
        </w:tabs>
        <w:autoSpaceDE w:val="0"/>
        <w:autoSpaceDN w:val="0"/>
        <w:adjustRightInd w:val="0"/>
        <w:spacing w:before="120" w:after="120" w:line="240" w:lineRule="auto"/>
        <w:jc w:val="both"/>
        <w:rPr>
          <w:rFonts w:ascii="Arial" w:hAnsi="Arial" w:cs="Arial"/>
          <w:color w:val="FF0000"/>
          <w:lang w:val="es-ES"/>
        </w:rPr>
      </w:pPr>
      <w:r w:rsidRPr="00944BF6">
        <w:rPr>
          <w:rFonts w:ascii="Arial" w:hAnsi="Arial" w:cs="Arial"/>
          <w:color w:val="FF0000"/>
          <w:lang w:val="es-ES"/>
        </w:rPr>
        <w:t>(</w:t>
      </w:r>
      <w:r w:rsidRPr="00944BF6">
        <w:rPr>
          <w:rFonts w:ascii="Arial" w:hAnsi="Arial" w:cs="Arial"/>
          <w:i/>
          <w:color w:val="FF0000"/>
          <w:lang w:val="es-ES"/>
        </w:rPr>
        <w:t xml:space="preserve">Redacción conforme al ejemplo de la NIA-ES 701 párrafo A58 para el caso en el que no haya otros aspectos que comunicar. </w:t>
      </w:r>
      <w:r w:rsidR="007F2B0E" w:rsidRPr="00944BF6">
        <w:rPr>
          <w:rFonts w:ascii="Arial" w:hAnsi="Arial" w:cs="Arial"/>
          <w:i/>
          <w:color w:val="FF0000"/>
          <w:lang w:val="es-ES"/>
        </w:rPr>
        <w:t xml:space="preserve">En el excepcional caso </w:t>
      </w:r>
      <w:r w:rsidRPr="00944BF6">
        <w:rPr>
          <w:rFonts w:ascii="Arial" w:hAnsi="Arial" w:cs="Arial"/>
          <w:i/>
          <w:color w:val="FF0000"/>
          <w:lang w:val="es-ES"/>
        </w:rPr>
        <w:t>contrario,</w:t>
      </w:r>
      <w:r w:rsidR="007F2B0E" w:rsidRPr="00944BF6">
        <w:rPr>
          <w:rFonts w:ascii="Arial" w:hAnsi="Arial" w:cs="Arial"/>
          <w:i/>
          <w:color w:val="FF0000"/>
          <w:lang w:val="es-ES"/>
        </w:rPr>
        <w:t xml:space="preserve"> </w:t>
      </w:r>
      <w:r w:rsidR="00F379A7" w:rsidRPr="00944BF6">
        <w:rPr>
          <w:rFonts w:ascii="Arial" w:hAnsi="Arial" w:cs="Arial"/>
          <w:i/>
          <w:color w:val="FF0000"/>
          <w:lang w:val="es-ES"/>
        </w:rPr>
        <w:t xml:space="preserve">previsto </w:t>
      </w:r>
      <w:r w:rsidR="007F2B0E" w:rsidRPr="00944BF6">
        <w:rPr>
          <w:rFonts w:ascii="Arial" w:hAnsi="Arial" w:cs="Arial"/>
          <w:i/>
          <w:color w:val="FF0000"/>
          <w:lang w:val="es-ES"/>
        </w:rPr>
        <w:t xml:space="preserve">NIA-ES 705 </w:t>
      </w:r>
      <w:r w:rsidR="00F379A7" w:rsidRPr="00944BF6">
        <w:rPr>
          <w:rFonts w:ascii="Arial" w:hAnsi="Arial" w:cs="Arial"/>
          <w:i/>
          <w:color w:val="FF0000"/>
          <w:lang w:val="es-ES"/>
        </w:rPr>
        <w:t xml:space="preserve">R </w:t>
      </w:r>
      <w:r w:rsidR="007F2B0E" w:rsidRPr="00944BF6">
        <w:rPr>
          <w:rFonts w:ascii="Arial" w:hAnsi="Arial" w:cs="Arial"/>
          <w:i/>
          <w:color w:val="FF0000"/>
          <w:lang w:val="es-ES"/>
        </w:rPr>
        <w:t>párrafo 29,</w:t>
      </w:r>
      <w:r w:rsidRPr="00944BF6">
        <w:rPr>
          <w:rFonts w:ascii="Arial" w:hAnsi="Arial" w:cs="Arial"/>
          <w:i/>
          <w:color w:val="FF0000"/>
          <w:lang w:val="es-ES"/>
        </w:rPr>
        <w:t xml:space="preserve"> usar la redacción de esta sección del ejemplo </w:t>
      </w:r>
      <w:r w:rsidR="007F2B0E" w:rsidRPr="00944BF6">
        <w:rPr>
          <w:rFonts w:ascii="Arial" w:hAnsi="Arial" w:cs="Arial"/>
          <w:i/>
          <w:color w:val="FF0000"/>
          <w:lang w:val="es-ES"/>
        </w:rPr>
        <w:t xml:space="preserve">5 </w:t>
      </w:r>
      <w:r w:rsidR="00F379A7" w:rsidRPr="00944BF6">
        <w:rPr>
          <w:rFonts w:ascii="Arial" w:hAnsi="Arial" w:cs="Arial"/>
          <w:i/>
          <w:color w:val="FF0000"/>
          <w:lang w:val="es-ES"/>
        </w:rPr>
        <w:t xml:space="preserve">anterior </w:t>
      </w:r>
      <w:r w:rsidR="007F2B0E" w:rsidRPr="00944BF6">
        <w:rPr>
          <w:rFonts w:ascii="Arial" w:hAnsi="Arial" w:cs="Arial"/>
          <w:i/>
          <w:color w:val="FF0000"/>
          <w:lang w:val="es-ES"/>
        </w:rPr>
        <w:t>haciendo referencia al Fundamento de la denegación de opinión</w:t>
      </w:r>
      <w:r w:rsidRPr="00944BF6">
        <w:rPr>
          <w:rFonts w:ascii="Arial" w:hAnsi="Arial" w:cs="Arial"/>
          <w:color w:val="FF0000"/>
          <w:lang w:val="es-ES"/>
        </w:rPr>
        <w:t xml:space="preserve">) </w:t>
      </w:r>
    </w:p>
    <w:p w14:paraId="79C738FD" w14:textId="0FBF2620" w:rsidR="0011545F" w:rsidRPr="00944BF6" w:rsidRDefault="00395B56" w:rsidP="0011545F">
      <w:pPr>
        <w:tabs>
          <w:tab w:val="left" w:pos="-1332"/>
          <w:tab w:val="left" w:pos="-1298"/>
          <w:tab w:val="left" w:pos="-756"/>
        </w:tabs>
        <w:autoSpaceDE w:val="0"/>
        <w:autoSpaceDN w:val="0"/>
        <w:adjustRightInd w:val="0"/>
        <w:spacing w:before="120" w:after="120" w:line="240" w:lineRule="auto"/>
        <w:jc w:val="both"/>
        <w:rPr>
          <w:rFonts w:ascii="Arial" w:hAnsi="Arial" w:cs="Arial"/>
          <w:color w:val="000000"/>
          <w:lang w:val="es-ES"/>
        </w:rPr>
      </w:pPr>
      <w:r>
        <w:rPr>
          <w:rFonts w:ascii="Arial" w:hAnsi="Arial" w:cs="Arial"/>
          <w:color w:val="000000"/>
          <w:lang w:val="es-ES"/>
        </w:rPr>
        <w:lastRenderedPageBreak/>
        <w:t xml:space="preserve">NO HAY MAS ARA: </w:t>
      </w:r>
      <w:r w:rsidR="0011545F" w:rsidRPr="00944BF6">
        <w:rPr>
          <w:rFonts w:ascii="Arial" w:hAnsi="Arial" w:cs="Arial"/>
          <w:color w:val="000000"/>
          <w:lang w:val="es-ES"/>
        </w:rPr>
        <w:t xml:space="preserve">Excepto por la cuestión descrita en la sección </w:t>
      </w:r>
      <w:r w:rsidR="0011545F" w:rsidRPr="00944BF6">
        <w:rPr>
          <w:rFonts w:ascii="Arial" w:hAnsi="Arial" w:cs="Arial"/>
          <w:i/>
          <w:iCs/>
          <w:color w:val="000000"/>
          <w:lang w:val="es-ES"/>
        </w:rPr>
        <w:t>Fundamento de la denegación de opinión</w:t>
      </w:r>
      <w:r w:rsidR="0011545F" w:rsidRPr="00944BF6">
        <w:rPr>
          <w:rFonts w:ascii="Arial" w:hAnsi="Arial" w:cs="Arial"/>
          <w:color w:val="000000"/>
          <w:lang w:val="es-ES"/>
        </w:rPr>
        <w:t>, hemos determinado que no existen otros riesgos más significativos considerados en la auditoría que se deban comunicar en nuestro informe.</w:t>
      </w:r>
    </w:p>
    <w:p w14:paraId="74671ED5" w14:textId="46CD22F7" w:rsidR="001A7791" w:rsidRPr="00944BF6" w:rsidRDefault="00395B56" w:rsidP="001A7791">
      <w:pPr>
        <w:autoSpaceDE w:val="0"/>
        <w:autoSpaceDN w:val="0"/>
        <w:adjustRightInd w:val="0"/>
        <w:spacing w:before="240" w:after="0" w:line="240" w:lineRule="auto"/>
        <w:jc w:val="both"/>
        <w:rPr>
          <w:rFonts w:ascii="Arial" w:hAnsi="Arial" w:cs="Arial"/>
          <w:color w:val="000000"/>
          <w:lang w:val="es-ES"/>
        </w:rPr>
      </w:pPr>
      <w:bookmarkStart w:id="0" w:name="_GoBack"/>
      <w:r w:rsidRPr="00395B56">
        <w:rPr>
          <w:rFonts w:ascii="Arial" w:hAnsi="Arial" w:cs="Arial"/>
          <w:iCs/>
          <w:color w:val="000000"/>
          <w:highlight w:val="yellow"/>
          <w:lang w:val="es-ES"/>
        </w:rPr>
        <w:t>HAY MAS ARA:</w:t>
      </w:r>
      <w:r>
        <w:rPr>
          <w:rFonts w:ascii="Arial" w:hAnsi="Arial" w:cs="Arial"/>
          <w:i/>
          <w:iCs/>
          <w:color w:val="000000"/>
          <w:highlight w:val="yellow"/>
          <w:lang w:val="es-ES"/>
        </w:rPr>
        <w:t xml:space="preserve"> </w:t>
      </w:r>
      <w:bookmarkEnd w:id="0"/>
      <w:r w:rsidR="001A7791" w:rsidRPr="001A7791">
        <w:rPr>
          <w:rFonts w:ascii="Arial" w:hAnsi="Arial" w:cs="Arial"/>
          <w:i/>
          <w:iCs/>
          <w:color w:val="000000"/>
          <w:highlight w:val="yellow"/>
          <w:lang w:val="es-ES"/>
        </w:rPr>
        <w:t xml:space="preserve">Además de la cuestión descrita en la sección </w:t>
      </w:r>
      <w:r w:rsidR="001A7791">
        <w:rPr>
          <w:rFonts w:ascii="Arial" w:hAnsi="Arial" w:cs="Arial"/>
          <w:i/>
          <w:iCs/>
          <w:color w:val="000000"/>
          <w:highlight w:val="yellow"/>
          <w:lang w:val="es-ES"/>
        </w:rPr>
        <w:t>FUNDAMENTO</w:t>
      </w:r>
      <w:r>
        <w:rPr>
          <w:rFonts w:ascii="Arial" w:hAnsi="Arial" w:cs="Arial"/>
          <w:i/>
          <w:iCs/>
          <w:color w:val="000000"/>
          <w:highlight w:val="yellow"/>
          <w:lang w:val="es-ES"/>
        </w:rPr>
        <w:t xml:space="preserve"> DE LA DENEGACION DE OPINION</w:t>
      </w:r>
      <w:r w:rsidR="001A7791" w:rsidRPr="001A7791">
        <w:rPr>
          <w:rFonts w:ascii="Arial" w:hAnsi="Arial" w:cs="Arial"/>
          <w:color w:val="000000"/>
          <w:highlight w:val="yellow"/>
          <w:lang w:val="es-ES"/>
        </w:rPr>
        <w:t>, hemos determinado que las cuestiones que se describen a continuación son las cuestiones clave de la auditoría que se deben comunicar en nuestro informe.</w:t>
      </w:r>
    </w:p>
    <w:p w14:paraId="6AE2282F" w14:textId="77777777" w:rsidR="00752305" w:rsidRPr="00944BF6" w:rsidRDefault="00752305" w:rsidP="00752305">
      <w:pPr>
        <w:autoSpaceDE w:val="0"/>
        <w:autoSpaceDN w:val="0"/>
        <w:adjustRightInd w:val="0"/>
        <w:spacing w:before="120" w:after="120" w:line="240" w:lineRule="auto"/>
        <w:jc w:val="both"/>
        <w:rPr>
          <w:rFonts w:ascii="Arial" w:hAnsi="Arial" w:cs="Arial"/>
          <w:b/>
          <w:bCs/>
          <w:color w:val="000000"/>
          <w:lang w:val="es-ES"/>
        </w:rPr>
      </w:pPr>
    </w:p>
    <w:p w14:paraId="012C9108" w14:textId="35BF273F" w:rsidR="0011545F" w:rsidRPr="00944BF6" w:rsidRDefault="0011545F" w:rsidP="0011545F">
      <w:pPr>
        <w:autoSpaceDE w:val="0"/>
        <w:autoSpaceDN w:val="0"/>
        <w:adjustRightInd w:val="0"/>
        <w:spacing w:before="120" w:after="120" w:line="240" w:lineRule="auto"/>
        <w:jc w:val="both"/>
        <w:rPr>
          <w:rFonts w:ascii="Arial" w:hAnsi="Arial" w:cs="Arial"/>
          <w:b/>
          <w:bCs/>
          <w:color w:val="000000"/>
          <w:lang w:val="es-ES"/>
        </w:rPr>
      </w:pPr>
      <w:r w:rsidRPr="00944BF6">
        <w:rPr>
          <w:rFonts w:ascii="Arial" w:hAnsi="Arial" w:cs="Arial"/>
          <w:b/>
          <w:bCs/>
          <w:color w:val="000000"/>
          <w:lang w:val="es-ES"/>
        </w:rPr>
        <w:t>Otra información</w:t>
      </w:r>
      <w:r w:rsidR="00EA2E1C" w:rsidRPr="00944BF6">
        <w:rPr>
          <w:rFonts w:ascii="Arial" w:hAnsi="Arial" w:cs="Arial"/>
          <w:bCs/>
          <w:color w:val="FF0000"/>
          <w:vertAlign w:val="superscript"/>
          <w:lang w:val="es-ES"/>
        </w:rPr>
        <w:t>4</w:t>
      </w:r>
      <w:r w:rsidRPr="00944BF6">
        <w:rPr>
          <w:rFonts w:ascii="Arial" w:hAnsi="Arial" w:cs="Arial"/>
          <w:b/>
          <w:bCs/>
          <w:color w:val="000000"/>
          <w:lang w:val="es-ES"/>
        </w:rPr>
        <w:t>: Informe de gestión</w:t>
      </w:r>
      <w:r w:rsidR="00344462" w:rsidRPr="00944BF6">
        <w:rPr>
          <w:rFonts w:ascii="Arial" w:hAnsi="Arial" w:cs="Arial"/>
          <w:color w:val="FF0000"/>
          <w:vertAlign w:val="superscript"/>
          <w:lang w:val="es-ES"/>
        </w:rPr>
        <w:t>5</w:t>
      </w:r>
    </w:p>
    <w:p w14:paraId="25C4A06C" w14:textId="77777777" w:rsidR="0011545F" w:rsidRPr="00944BF6" w:rsidRDefault="0011545F" w:rsidP="0011545F">
      <w:pPr>
        <w:tabs>
          <w:tab w:val="left" w:pos="-1332"/>
          <w:tab w:val="left" w:pos="-972"/>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La otra información comprende exclusivamente el informe de gestión del ejercicio 20x1, cuya formulación es responsabilidad de los administradores</w:t>
      </w:r>
      <w:r w:rsidRPr="00944BF6">
        <w:rPr>
          <w:rFonts w:ascii="Arial" w:hAnsi="Arial" w:cs="Arial"/>
          <w:color w:val="FF0000"/>
          <w:vertAlign w:val="superscript"/>
          <w:lang w:val="es-ES"/>
        </w:rPr>
        <w:t>2</w:t>
      </w:r>
      <w:r w:rsidRPr="00944BF6">
        <w:rPr>
          <w:rFonts w:ascii="Arial" w:hAnsi="Arial" w:cs="Arial"/>
          <w:color w:val="000000"/>
          <w:lang w:val="es-ES"/>
        </w:rPr>
        <w:t xml:space="preserve"> de la Sociedad y no forma parte integrante de las cuentas anuales. </w:t>
      </w:r>
    </w:p>
    <w:p w14:paraId="034B11C7" w14:textId="77777777" w:rsidR="0011545F" w:rsidRPr="00944BF6" w:rsidRDefault="0011545F" w:rsidP="0011545F">
      <w:pPr>
        <w:tabs>
          <w:tab w:val="left" w:pos="-1332"/>
          <w:tab w:val="left" w:pos="-972"/>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 xml:space="preserve">Nuestra responsabilidad sobre el informe de gestión viene exigida por la normativa reguladora de auditoría de cuentas. </w:t>
      </w:r>
    </w:p>
    <w:p w14:paraId="71F5A34B" w14:textId="77777777" w:rsidR="0011545F" w:rsidRPr="00944BF6" w:rsidRDefault="0011545F" w:rsidP="0011545F">
      <w:pPr>
        <w:tabs>
          <w:tab w:val="left" w:pos="-1332"/>
          <w:tab w:val="left" w:pos="-972"/>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Sin embargo, debido al efecto muy significativo de la cuesti</w:t>
      </w:r>
      <w:r w:rsidR="009C77B3" w:rsidRPr="00944BF6">
        <w:rPr>
          <w:rFonts w:ascii="Arial" w:hAnsi="Arial" w:cs="Arial"/>
          <w:color w:val="000000"/>
          <w:lang w:val="es-ES"/>
        </w:rPr>
        <w:t>ón</w:t>
      </w:r>
      <w:r w:rsidRPr="00944BF6">
        <w:rPr>
          <w:rFonts w:ascii="Arial" w:hAnsi="Arial" w:cs="Arial"/>
          <w:color w:val="000000"/>
          <w:lang w:val="es-ES"/>
        </w:rPr>
        <w:t xml:space="preserve"> descrita en la sección </w:t>
      </w:r>
      <w:r w:rsidRPr="00944BF6">
        <w:rPr>
          <w:rFonts w:ascii="Arial" w:hAnsi="Arial" w:cs="Arial"/>
          <w:i/>
          <w:iCs/>
          <w:color w:val="000000"/>
          <w:lang w:val="es-ES"/>
        </w:rPr>
        <w:t xml:space="preserve">Fundamento de la denegación de opinión </w:t>
      </w:r>
      <w:r w:rsidRPr="00944BF6">
        <w:rPr>
          <w:rFonts w:ascii="Arial" w:hAnsi="Arial" w:cs="Arial"/>
          <w:color w:val="000000"/>
          <w:lang w:val="es-ES"/>
        </w:rPr>
        <w:t xml:space="preserve">de nuestro informe, no nos es posible concluir sobre el informe de gestión en los términos previstos en la citada normativa. </w:t>
      </w:r>
    </w:p>
    <w:p w14:paraId="7AE8073D" w14:textId="3B677F61" w:rsidR="007F2B0E" w:rsidRPr="00944BF6" w:rsidRDefault="007F2B0E">
      <w:pPr>
        <w:rPr>
          <w:rFonts w:ascii="Arial" w:hAnsi="Arial" w:cs="Arial"/>
          <w:b/>
          <w:bCs/>
          <w:color w:val="000000"/>
          <w:lang w:val="es-ES"/>
        </w:rPr>
      </w:pPr>
    </w:p>
    <w:p w14:paraId="326AB7C1" w14:textId="77777777" w:rsidR="0011545F" w:rsidRPr="00944BF6" w:rsidRDefault="0011545F" w:rsidP="0011545F">
      <w:pPr>
        <w:tabs>
          <w:tab w:val="left" w:pos="-1332"/>
          <w:tab w:val="left" w:pos="-972"/>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b/>
          <w:bCs/>
          <w:color w:val="000000"/>
          <w:lang w:val="es-ES"/>
        </w:rPr>
        <w:t>Responsabilidades de los administradores</w:t>
      </w:r>
      <w:r w:rsidR="00F379A7" w:rsidRPr="00944BF6">
        <w:rPr>
          <w:rFonts w:ascii="Arial" w:hAnsi="Arial" w:cs="Arial"/>
          <w:bCs/>
          <w:color w:val="FF0000"/>
          <w:vertAlign w:val="superscript"/>
          <w:lang w:val="es-ES"/>
        </w:rPr>
        <w:t>2</w:t>
      </w:r>
      <w:r w:rsidRPr="00944BF6">
        <w:rPr>
          <w:rFonts w:ascii="Arial" w:hAnsi="Arial" w:cs="Arial"/>
          <w:b/>
          <w:bCs/>
          <w:color w:val="000000"/>
          <w:lang w:val="es-ES"/>
        </w:rPr>
        <w:t xml:space="preserve"> en relación con las cuentas anuales</w:t>
      </w:r>
    </w:p>
    <w:p w14:paraId="4318460C" w14:textId="77777777" w:rsidR="0011545F" w:rsidRPr="00944BF6" w:rsidRDefault="0011545F" w:rsidP="0011545F">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14:paraId="15441985" w14:textId="77777777" w:rsidR="0011545F" w:rsidRPr="00944BF6" w:rsidRDefault="0011545F" w:rsidP="0011545F">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14:paraId="7093D104" w14:textId="77777777" w:rsidR="00752305" w:rsidRPr="00944BF6" w:rsidRDefault="00752305" w:rsidP="00752305">
      <w:pPr>
        <w:autoSpaceDE w:val="0"/>
        <w:autoSpaceDN w:val="0"/>
        <w:adjustRightInd w:val="0"/>
        <w:spacing w:before="120" w:after="120" w:line="240" w:lineRule="auto"/>
        <w:jc w:val="both"/>
        <w:rPr>
          <w:rFonts w:ascii="Arial" w:hAnsi="Arial" w:cs="Arial"/>
          <w:b/>
          <w:bCs/>
          <w:color w:val="000000"/>
          <w:lang w:val="es-ES"/>
        </w:rPr>
      </w:pPr>
    </w:p>
    <w:p w14:paraId="71C66E27" w14:textId="77777777" w:rsidR="0011545F" w:rsidRPr="00944BF6" w:rsidRDefault="0011545F" w:rsidP="0011545F">
      <w:pPr>
        <w:tabs>
          <w:tab w:val="left" w:pos="-65"/>
        </w:tabs>
        <w:autoSpaceDE w:val="0"/>
        <w:autoSpaceDN w:val="0"/>
        <w:adjustRightInd w:val="0"/>
        <w:spacing w:before="120" w:after="120" w:line="240" w:lineRule="auto"/>
        <w:jc w:val="both"/>
        <w:rPr>
          <w:rFonts w:ascii="Arial" w:hAnsi="Arial" w:cs="Arial"/>
          <w:b/>
          <w:bCs/>
          <w:color w:val="000000"/>
          <w:lang w:val="es-ES"/>
        </w:rPr>
      </w:pPr>
      <w:r w:rsidRPr="00944BF6">
        <w:rPr>
          <w:rFonts w:ascii="Arial" w:hAnsi="Arial" w:cs="Arial"/>
          <w:b/>
          <w:bCs/>
          <w:color w:val="000000"/>
          <w:lang w:val="es-ES"/>
        </w:rPr>
        <w:t xml:space="preserve">Responsabilidades del auditor en relación con la auditoría de las cuentas anuales </w:t>
      </w:r>
    </w:p>
    <w:p w14:paraId="647CB6FE" w14:textId="77777777" w:rsidR="0011545F" w:rsidRPr="00944BF6" w:rsidRDefault="0011545F" w:rsidP="0011545F">
      <w:pPr>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 xml:space="preserve">Nuestra responsabilidad es la realización de la auditoría de las cuentas anuales de la Sociedad de conformidad con la normativa reguladora de la actividad de auditoría de cuentas vigente en España y la emisión de un informe de auditoría. Sin embargo, debido a la significatividad de las cuestiones descritas en la sección </w:t>
      </w:r>
      <w:r w:rsidRPr="00944BF6">
        <w:rPr>
          <w:rFonts w:ascii="Arial" w:hAnsi="Arial" w:cs="Arial"/>
          <w:i/>
          <w:iCs/>
          <w:color w:val="000000"/>
          <w:lang w:val="es-ES"/>
        </w:rPr>
        <w:t>Fundamento de la denegación de opinión</w:t>
      </w:r>
      <w:r w:rsidRPr="00944BF6">
        <w:rPr>
          <w:rFonts w:ascii="Arial" w:hAnsi="Arial" w:cs="Arial"/>
          <w:color w:val="000000"/>
          <w:lang w:val="es-ES"/>
        </w:rPr>
        <w:t xml:space="preserve"> de nuestro informe, no hemos podido obtener evidencia de auditoría que proporcione una base suficiente y adecuada para expresar una opinión de auditoría sobre estas cuentas anuales. </w:t>
      </w:r>
    </w:p>
    <w:p w14:paraId="1F850C9C" w14:textId="77777777" w:rsidR="0011545F" w:rsidRPr="00944BF6" w:rsidRDefault="0011545F" w:rsidP="0011545F">
      <w:pPr>
        <w:tabs>
          <w:tab w:val="left" w:pos="-1332"/>
          <w:tab w:val="left" w:pos="-756"/>
        </w:tabs>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w:t>
      </w:r>
      <w:proofErr w:type="gramStart"/>
      <w:r w:rsidRPr="00944BF6">
        <w:rPr>
          <w:rFonts w:ascii="Arial" w:hAnsi="Arial" w:cs="Arial"/>
          <w:color w:val="000000"/>
          <w:lang w:val="es-ES"/>
        </w:rPr>
        <w:t>circunstancias  que</w:t>
      </w:r>
      <w:proofErr w:type="gramEnd"/>
      <w:r w:rsidRPr="00944BF6">
        <w:rPr>
          <w:rFonts w:ascii="Arial" w:hAnsi="Arial" w:cs="Arial"/>
          <w:color w:val="000000"/>
          <w:lang w:val="es-ES"/>
        </w:rPr>
        <w:t xml:space="preserve">, de acuerdo con lo establecido en la citada normativa </w:t>
      </w:r>
      <w:r w:rsidRPr="00944BF6">
        <w:rPr>
          <w:rFonts w:ascii="Arial" w:hAnsi="Arial" w:cs="Arial"/>
          <w:color w:val="000000"/>
          <w:lang w:val="es-ES"/>
        </w:rPr>
        <w:lastRenderedPageBreak/>
        <w:t>reguladora, hayan afectado a la necesaria independencia de modo que se haya visto comprometida.</w:t>
      </w:r>
    </w:p>
    <w:p w14:paraId="4E418A72" w14:textId="77777777" w:rsidR="0011545F" w:rsidRPr="00944BF6" w:rsidRDefault="0011545F" w:rsidP="0011545F">
      <w:pPr>
        <w:tabs>
          <w:tab w:val="left" w:pos="31327"/>
        </w:tabs>
        <w:autoSpaceDE w:val="0"/>
        <w:autoSpaceDN w:val="0"/>
        <w:adjustRightInd w:val="0"/>
        <w:spacing w:before="120" w:after="120" w:line="240" w:lineRule="auto"/>
        <w:jc w:val="both"/>
        <w:rPr>
          <w:rFonts w:ascii="Arial" w:hAnsi="Arial" w:cs="Arial"/>
          <w:i/>
          <w:iCs/>
          <w:color w:val="000000"/>
          <w:lang w:val="es-ES"/>
        </w:rPr>
      </w:pPr>
    </w:p>
    <w:p w14:paraId="43692615" w14:textId="77777777" w:rsidR="00752305" w:rsidRPr="00944BF6" w:rsidRDefault="00752305" w:rsidP="0011545F">
      <w:pPr>
        <w:tabs>
          <w:tab w:val="left" w:pos="31327"/>
        </w:tabs>
        <w:autoSpaceDE w:val="0"/>
        <w:autoSpaceDN w:val="0"/>
        <w:adjustRightInd w:val="0"/>
        <w:spacing w:before="120" w:after="120" w:line="240" w:lineRule="auto"/>
        <w:jc w:val="both"/>
        <w:rPr>
          <w:rFonts w:ascii="Arial" w:hAnsi="Arial" w:cs="Arial"/>
          <w:i/>
          <w:iCs/>
          <w:color w:val="000000"/>
          <w:lang w:val="es-ES"/>
        </w:rPr>
      </w:pPr>
    </w:p>
    <w:p w14:paraId="33E6D855" w14:textId="77777777" w:rsidR="0011545F" w:rsidRPr="00944BF6" w:rsidRDefault="0011545F" w:rsidP="0011545F">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Nombre y número del ROAC del auditor</w:t>
      </w:r>
      <w:r w:rsidRPr="00944BF6">
        <w:rPr>
          <w:rFonts w:ascii="Arial" w:hAnsi="Arial" w:cs="Arial"/>
          <w:i/>
          <w:iCs/>
          <w:color w:val="000000"/>
          <w:lang w:val="es-ES"/>
        </w:rPr>
        <w:t>]</w:t>
      </w:r>
    </w:p>
    <w:p w14:paraId="3A061384" w14:textId="77777777" w:rsidR="0011545F" w:rsidRPr="00944BF6" w:rsidRDefault="0011545F" w:rsidP="0011545F">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Firma del auditor</w:t>
      </w:r>
      <w:r w:rsidRPr="00944BF6">
        <w:rPr>
          <w:rFonts w:ascii="Arial" w:hAnsi="Arial" w:cs="Arial"/>
          <w:i/>
          <w:iCs/>
          <w:color w:val="000000"/>
          <w:lang w:val="es-ES"/>
        </w:rPr>
        <w:t>]</w:t>
      </w:r>
    </w:p>
    <w:p w14:paraId="1627723E" w14:textId="77777777" w:rsidR="0011545F" w:rsidRPr="00944BF6" w:rsidRDefault="0011545F" w:rsidP="0011545F">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Fecha del informe de auditoría</w:t>
      </w:r>
      <w:r w:rsidRPr="00944BF6">
        <w:rPr>
          <w:rFonts w:ascii="Arial" w:hAnsi="Arial" w:cs="Arial"/>
          <w:i/>
          <w:iCs/>
          <w:color w:val="000000"/>
          <w:lang w:val="es-ES"/>
        </w:rPr>
        <w:t>]</w:t>
      </w:r>
    </w:p>
    <w:p w14:paraId="02566C59" w14:textId="77777777" w:rsidR="0011545F" w:rsidRPr="00944BF6" w:rsidRDefault="0011545F" w:rsidP="0011545F">
      <w:pPr>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Dirección del auditor y en el caso de sociedad de auditoría dirección y número del ROAC de la sociedad</w:t>
      </w:r>
      <w:r w:rsidRPr="00944BF6">
        <w:rPr>
          <w:rFonts w:ascii="Arial" w:hAnsi="Arial" w:cs="Arial"/>
          <w:i/>
          <w:iCs/>
          <w:color w:val="000000"/>
          <w:lang w:val="es-ES"/>
        </w:rPr>
        <w:t>]</w:t>
      </w:r>
    </w:p>
    <w:p w14:paraId="4887522C" w14:textId="77777777" w:rsidR="0011545F" w:rsidRPr="00944BF6" w:rsidRDefault="0011545F" w:rsidP="006541A1">
      <w:pPr>
        <w:tabs>
          <w:tab w:val="left" w:pos="-1332"/>
        </w:tabs>
        <w:autoSpaceDE w:val="0"/>
        <w:autoSpaceDN w:val="0"/>
        <w:adjustRightInd w:val="0"/>
        <w:spacing w:after="0" w:line="240" w:lineRule="auto"/>
        <w:jc w:val="both"/>
        <w:rPr>
          <w:rFonts w:ascii="Arial" w:hAnsi="Arial" w:cs="Arial"/>
          <w:b/>
          <w:bCs/>
          <w:color w:val="000000"/>
          <w:lang w:val="es-ES"/>
        </w:rPr>
      </w:pPr>
    </w:p>
    <w:p w14:paraId="0A68328A" w14:textId="77777777" w:rsidR="00256B8A" w:rsidRPr="00944BF6" w:rsidRDefault="00256B8A" w:rsidP="0037306E">
      <w:pPr>
        <w:pStyle w:val="Prrafodelista"/>
        <w:numPr>
          <w:ilvl w:val="0"/>
          <w:numId w:val="13"/>
        </w:numPr>
        <w:spacing w:after="0" w:line="240" w:lineRule="auto"/>
        <w:ind w:left="284" w:hanging="284"/>
        <w:jc w:val="both"/>
        <w:rPr>
          <w:rFonts w:ascii="Arial" w:hAnsi="Arial" w:cs="Arial"/>
          <w:b/>
          <w:lang w:val="es-ES"/>
        </w:rPr>
        <w:sectPr w:rsidR="00256B8A" w:rsidRPr="00944BF6" w:rsidSect="00D831C5">
          <w:headerReference w:type="default" r:id="rId23"/>
          <w:pgSz w:w="12240" w:h="15840"/>
          <w:pgMar w:top="1440" w:right="1440" w:bottom="1276" w:left="1440" w:header="708" w:footer="708" w:gutter="0"/>
          <w:cols w:space="708"/>
          <w:docGrid w:linePitch="360"/>
        </w:sectPr>
      </w:pPr>
    </w:p>
    <w:p w14:paraId="20C0D330" w14:textId="77777777" w:rsidR="00A339A2" w:rsidRPr="00944BF6" w:rsidRDefault="00A339A2" w:rsidP="00A339A2">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 10: Informe sobre las cuentas anuales abreviadas de una no EIP con opinión favorable</w:t>
      </w:r>
    </w:p>
    <w:p w14:paraId="2072A10C" w14:textId="77777777" w:rsidR="00A339A2" w:rsidRPr="00944BF6" w:rsidRDefault="00A339A2" w:rsidP="00A339A2">
      <w:pPr>
        <w:autoSpaceDE w:val="0"/>
        <w:autoSpaceDN w:val="0"/>
        <w:adjustRightInd w:val="0"/>
        <w:spacing w:after="0" w:line="240" w:lineRule="auto"/>
        <w:jc w:val="both"/>
        <w:rPr>
          <w:rFonts w:ascii="Arial" w:hAnsi="Arial" w:cs="Arial"/>
          <w:b/>
          <w:bCs/>
          <w:color w:val="FF0000"/>
          <w:lang w:val="es-ES"/>
        </w:rPr>
      </w:pPr>
      <w:r w:rsidRPr="00944BF6" w:rsidDel="00B60C4A">
        <w:rPr>
          <w:rFonts w:ascii="Arial" w:hAnsi="Arial" w:cs="Arial"/>
          <w:b/>
          <w:bCs/>
          <w:color w:val="FF0000"/>
          <w:lang w:val="es-ES_tradnl"/>
        </w:rPr>
        <w:t xml:space="preserve"> </w:t>
      </w:r>
      <w:r w:rsidRPr="00944BF6">
        <w:rPr>
          <w:rFonts w:ascii="Arial" w:hAnsi="Arial" w:cs="Arial"/>
          <w:bCs/>
          <w:color w:val="FF0000"/>
          <w:lang w:val="es-ES_tradnl"/>
        </w:rPr>
        <w:t>(Ref. ejemplo 3 de la NIA-ES 700 R y ejemplo 1b) de la NIA-ES 720 R)</w:t>
      </w:r>
    </w:p>
    <w:p w14:paraId="6898FD35" w14:textId="77777777" w:rsidR="00A339A2" w:rsidRPr="00944BF6" w:rsidRDefault="00A339A2" w:rsidP="00A339A2">
      <w:pPr>
        <w:autoSpaceDE w:val="0"/>
        <w:autoSpaceDN w:val="0"/>
        <w:adjustRightInd w:val="0"/>
        <w:spacing w:after="0" w:line="240" w:lineRule="auto"/>
        <w:jc w:val="both"/>
        <w:rPr>
          <w:rFonts w:ascii="Arial" w:hAnsi="Arial" w:cs="Arial"/>
          <w:b/>
          <w:bCs/>
          <w:color w:val="FF0000"/>
          <w:lang w:val="es-ES"/>
        </w:rPr>
      </w:pPr>
    </w:p>
    <w:p w14:paraId="5036CEC4" w14:textId="77777777" w:rsidR="00A339A2" w:rsidRPr="00944BF6" w:rsidRDefault="00A339A2" w:rsidP="00A339A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INFORME DE AUDITORÍA DE CUENTAS ANUALES ABREVIADAS EMITIDO POR UN AUDITOR INDEPENDIENTE</w:t>
      </w:r>
    </w:p>
    <w:p w14:paraId="61A72059"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 xml:space="preserve">]: </w:t>
      </w:r>
    </w:p>
    <w:p w14:paraId="6390ECCB"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lang w:val="es-ES"/>
        </w:rPr>
      </w:pPr>
    </w:p>
    <w:p w14:paraId="49D90841" w14:textId="77777777" w:rsidR="00A339A2" w:rsidRPr="00944BF6" w:rsidRDefault="00A339A2" w:rsidP="00A339A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Opinión</w:t>
      </w:r>
    </w:p>
    <w:p w14:paraId="261E7DA8" w14:textId="4F31B2CB"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Hemos auditado las cuentas anuales</w:t>
      </w:r>
      <w:r w:rsidR="00B16FAC" w:rsidRPr="00944BF6">
        <w:rPr>
          <w:rFonts w:ascii="Arial" w:hAnsi="Arial" w:cs="Arial"/>
          <w:color w:val="000000"/>
          <w:lang w:val="es-ES"/>
        </w:rPr>
        <w:t xml:space="preserve"> abreviadas</w:t>
      </w:r>
      <w:r w:rsidRPr="00944BF6">
        <w:rPr>
          <w:rFonts w:ascii="Arial" w:hAnsi="Arial" w:cs="Arial"/>
          <w:color w:val="000000"/>
          <w:lang w:val="es-ES"/>
        </w:rPr>
        <w:t xml:space="preserve"> de ABC, S.A. (la Sociedad), que comprenden el balance abreviado a 31 de diciembre de 20X1, la cuenta de pérdidas y ganancias abreviada, y la memoria abreviada correspondientes al ejercicio terminado en dicha fecha.</w:t>
      </w:r>
    </w:p>
    <w:p w14:paraId="7AC759EA" w14:textId="146DE950"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En nuestra opinión, las cuentas anuales</w:t>
      </w:r>
      <w:r w:rsidR="00B16FAC" w:rsidRPr="00944BF6">
        <w:rPr>
          <w:rFonts w:ascii="Arial" w:hAnsi="Arial" w:cs="Arial"/>
          <w:color w:val="000000"/>
          <w:lang w:val="es-ES"/>
        </w:rPr>
        <w:t xml:space="preserve"> abreviadas</w:t>
      </w:r>
      <w:r w:rsidRPr="00944BF6">
        <w:rPr>
          <w:rFonts w:ascii="Arial" w:hAnsi="Arial" w:cs="Arial"/>
          <w:color w:val="000000"/>
          <w:lang w:val="es-ES"/>
        </w:rPr>
        <w:t xml:space="preserve"> adjuntas expresan, en todos los aspectos significativos, la imagen fiel del patrimonio y de la situación financiera de la Sociedad a 31 de diciembre de 20X1, así como de sus resultados correspondientes al ejercicio terminado en dicha fecha, de conformidad con el marco normativo de información financiera que resulta de aplicación (que se identifica en la nota X de la memoria</w:t>
      </w:r>
      <w:r w:rsidR="00B16FAC" w:rsidRPr="00944BF6">
        <w:rPr>
          <w:rFonts w:ascii="Arial" w:hAnsi="Arial" w:cs="Arial"/>
          <w:color w:val="000000"/>
          <w:lang w:val="es-ES"/>
        </w:rPr>
        <w:t xml:space="preserve"> abreviada</w:t>
      </w:r>
      <w:r w:rsidRPr="00944BF6">
        <w:rPr>
          <w:rFonts w:ascii="Arial" w:hAnsi="Arial" w:cs="Arial"/>
          <w:color w:val="000000"/>
          <w:lang w:val="es-ES"/>
        </w:rPr>
        <w:t xml:space="preserve">) y, en particular, con los principios y criterios contables contenidos en el mismo. </w:t>
      </w:r>
    </w:p>
    <w:p w14:paraId="4CD15593"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lang w:val="es-ES"/>
        </w:rPr>
      </w:pPr>
    </w:p>
    <w:p w14:paraId="15CCD414" w14:textId="77777777" w:rsidR="00A339A2" w:rsidRPr="00944BF6" w:rsidRDefault="00A339A2" w:rsidP="00A339A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Fundamento de la opinión</w:t>
      </w:r>
    </w:p>
    <w:p w14:paraId="6DF0B76A"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 xml:space="preserve">Responsabilidades del auditor en relación con la auditoría de las cuentas anuales abreviadas </w:t>
      </w:r>
      <w:r w:rsidRPr="00944BF6">
        <w:rPr>
          <w:rFonts w:ascii="Arial" w:hAnsi="Arial" w:cs="Arial"/>
          <w:color w:val="000000"/>
          <w:lang w:val="es-ES"/>
        </w:rPr>
        <w:t xml:space="preserve">de nuestro informe. </w:t>
      </w:r>
    </w:p>
    <w:p w14:paraId="46B94788" w14:textId="170A2824"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Somos independientes de la Sociedad de conformidad con los requerimientos de ética, incluidos los de independencia, que son aplicables a nuestra auditoría de las cuentas anuales </w:t>
      </w:r>
      <w:r w:rsidR="00E875A0" w:rsidRPr="00944BF6">
        <w:rPr>
          <w:rFonts w:ascii="Arial" w:hAnsi="Arial" w:cs="Arial"/>
          <w:color w:val="000000"/>
          <w:lang w:val="es-ES"/>
        </w:rPr>
        <w:t xml:space="preserve">abreviadas </w:t>
      </w:r>
      <w:r w:rsidRPr="00944BF6">
        <w:rPr>
          <w:rFonts w:ascii="Arial" w:hAnsi="Arial" w:cs="Arial"/>
          <w:color w:val="000000"/>
          <w:lang w:val="es-ES"/>
        </w:rPr>
        <w:t>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4CFA0725"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w:t>
      </w:r>
    </w:p>
    <w:p w14:paraId="2EF0EF02"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lang w:val="es-ES"/>
        </w:rPr>
      </w:pPr>
    </w:p>
    <w:p w14:paraId="6C0DEE06" w14:textId="77777777" w:rsidR="00A339A2" w:rsidRPr="00944BF6" w:rsidRDefault="00A339A2" w:rsidP="00A339A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Aspectos más relevantes de la auditoría</w:t>
      </w:r>
    </w:p>
    <w:p w14:paraId="6D715543"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Los aspectos más relevantes de la auditoría son aquellos que, según nuestro juicio profesional, han sido considerados como los riesgos de incorrección material más significativos en nuestra auditoría de las cuentas anuales abreviadas del periodo actual. Estos riesgos han sido tratados en el contexto de nuestra auditoría de las cuentas anuales abreviadas en su conjunto, y en la formación de nuestra opinión sobre éstas, y no expresamos una opinión por separado sobre esos riesgos. </w:t>
      </w:r>
    </w:p>
    <w:p w14:paraId="2FE0D990" w14:textId="77777777" w:rsidR="00A339A2" w:rsidRPr="00944BF6" w:rsidRDefault="00A339A2" w:rsidP="00A339A2">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000000"/>
          <w:lang w:val="es-ES"/>
        </w:rPr>
        <w:lastRenderedPageBreak/>
        <w:t>[</w:t>
      </w:r>
      <w:r w:rsidRPr="00944BF6">
        <w:rPr>
          <w:rFonts w:ascii="Arial" w:hAnsi="Arial" w:cs="Arial"/>
          <w:i/>
          <w:iCs/>
          <w:color w:val="FF0000"/>
          <w:lang w:val="es-ES"/>
        </w:rPr>
        <w:t>Descripción, de conformidad con la NIA-ES 701 de:</w:t>
      </w:r>
    </w:p>
    <w:p w14:paraId="60072448" w14:textId="77777777" w:rsidR="00A339A2" w:rsidRPr="00944BF6" w:rsidRDefault="00A339A2" w:rsidP="00A339A2">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i/>
          <w:iCs/>
          <w:color w:val="FF0000"/>
          <w:lang w:val="es-ES"/>
        </w:rPr>
        <w:t xml:space="preserve">- los riesgos considerados más significativos de la existencia de incorrecciones materiales, incluidas las debidas a fraude, </w:t>
      </w:r>
    </w:p>
    <w:p w14:paraId="0D07B620" w14:textId="77777777" w:rsidR="00A339A2" w:rsidRPr="00944BF6" w:rsidRDefault="00A339A2" w:rsidP="00A339A2">
      <w:pPr>
        <w:autoSpaceDE w:val="0"/>
        <w:autoSpaceDN w:val="0"/>
        <w:adjustRightInd w:val="0"/>
        <w:spacing w:after="0" w:line="240" w:lineRule="auto"/>
        <w:ind w:left="142"/>
        <w:jc w:val="both"/>
        <w:rPr>
          <w:rFonts w:ascii="Arial" w:hAnsi="Arial" w:cs="Arial"/>
          <w:i/>
          <w:iCs/>
          <w:color w:val="FF0000"/>
          <w:lang w:val="es-ES"/>
        </w:rPr>
      </w:pPr>
      <w:r w:rsidRPr="00944BF6">
        <w:rPr>
          <w:rFonts w:ascii="Arial" w:hAnsi="Arial" w:cs="Arial"/>
          <w:i/>
          <w:iCs/>
          <w:color w:val="FF0000"/>
          <w:lang w:val="es-ES"/>
        </w:rPr>
        <w:t xml:space="preserve">- un resumen de las respuestas del auditor a dichos riesgos y, </w:t>
      </w:r>
    </w:p>
    <w:p w14:paraId="7BE2A68A"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i/>
          <w:iCs/>
          <w:color w:val="FF0000"/>
          <w:lang w:val="es-ES"/>
        </w:rPr>
        <w:t>- en su caso, las observaciones esenciales derivadas de los mencionados riesgos</w:t>
      </w:r>
      <w:r w:rsidRPr="00944BF6">
        <w:rPr>
          <w:rFonts w:ascii="Arial" w:hAnsi="Arial" w:cs="Arial"/>
          <w:iCs/>
          <w:color w:val="FF0000"/>
          <w:lang w:val="es-ES"/>
        </w:rPr>
        <w:t>]</w:t>
      </w:r>
      <w:r w:rsidRPr="00944BF6">
        <w:rPr>
          <w:rFonts w:ascii="Arial" w:hAnsi="Arial" w:cs="Arial"/>
          <w:color w:val="000000"/>
          <w:lang w:val="es-ES"/>
        </w:rPr>
        <w:t xml:space="preserve"> </w:t>
      </w:r>
    </w:p>
    <w:p w14:paraId="411BEFD3"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lang w:val="es-ES"/>
        </w:rPr>
      </w:pPr>
    </w:p>
    <w:p w14:paraId="67CC3682"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Pr="00944BF6">
        <w:rPr>
          <w:rFonts w:ascii="Arial" w:hAnsi="Arial" w:cs="Arial"/>
          <w:bCs/>
          <w:color w:val="FF0000"/>
          <w:vertAlign w:val="superscript"/>
          <w:lang w:val="es-ES"/>
        </w:rPr>
        <w:t>2</w:t>
      </w:r>
      <w:r w:rsidRPr="00944BF6">
        <w:rPr>
          <w:rFonts w:ascii="Arial" w:hAnsi="Arial" w:cs="Arial"/>
          <w:b/>
          <w:bCs/>
          <w:color w:val="000000"/>
          <w:lang w:val="es-ES"/>
        </w:rPr>
        <w:t xml:space="preserve"> en relación con las cuentas anuales abreviadas</w:t>
      </w:r>
    </w:p>
    <w:p w14:paraId="205416A9"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las cuentas anuales abreviadas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abreviadas libres de incorrección material, debida a fraude o error.</w:t>
      </w:r>
    </w:p>
    <w:p w14:paraId="54F6076B"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En la preparación de las cuentas anuales abreviadas,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 </w:t>
      </w:r>
    </w:p>
    <w:p w14:paraId="7D876C48"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lang w:val="es-ES"/>
        </w:rPr>
      </w:pPr>
    </w:p>
    <w:p w14:paraId="4F52133F" w14:textId="77777777" w:rsidR="00A339A2" w:rsidRPr="00944BF6" w:rsidRDefault="00A339A2" w:rsidP="00A339A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 abreviadas</w:t>
      </w:r>
    </w:p>
    <w:p w14:paraId="579C4F2B" w14:textId="77777777" w:rsidR="00B16FAC"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1AB932ED" w14:textId="3E40AD8A"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w:t>
      </w:r>
      <w:r w:rsidR="00B16FAC" w:rsidRPr="00944BF6">
        <w:rPr>
          <w:rFonts w:ascii="Arial" w:hAnsi="Arial" w:cs="Arial"/>
          <w:color w:val="000000"/>
          <w:lang w:val="es-ES"/>
        </w:rPr>
        <w:t xml:space="preserve"> de cuentas</w:t>
      </w:r>
      <w:r w:rsidRPr="00944BF6">
        <w:rPr>
          <w:rFonts w:ascii="Arial" w:hAnsi="Arial" w:cs="Arial"/>
          <w:color w:val="000000"/>
          <w:lang w:val="es-ES"/>
        </w:rPr>
        <w:t xml:space="preserve">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r w:rsidR="00E875A0" w:rsidRPr="00944BF6">
        <w:rPr>
          <w:rFonts w:ascii="Arial" w:hAnsi="Arial" w:cs="Arial"/>
          <w:color w:val="000000"/>
          <w:lang w:val="es-ES"/>
        </w:rPr>
        <w:t xml:space="preserve"> abreviadas</w:t>
      </w:r>
      <w:r w:rsidRPr="00944BF6">
        <w:rPr>
          <w:rFonts w:ascii="Arial" w:hAnsi="Arial" w:cs="Arial"/>
          <w:color w:val="000000"/>
          <w:lang w:val="es-ES"/>
        </w:rPr>
        <w:t>.</w:t>
      </w:r>
    </w:p>
    <w:p w14:paraId="4DE37C2C" w14:textId="524E6AA3"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w:t>
      </w:r>
      <w:r w:rsidR="00B16FAC" w:rsidRPr="00944BF6">
        <w:rPr>
          <w:rFonts w:ascii="Arial" w:hAnsi="Arial" w:cs="Arial"/>
          <w:color w:val="000000"/>
          <w:lang w:val="es-ES"/>
        </w:rPr>
        <w:t xml:space="preserve"> vigente</w:t>
      </w:r>
      <w:r w:rsidRPr="00944BF6">
        <w:rPr>
          <w:rFonts w:ascii="Arial" w:hAnsi="Arial" w:cs="Arial"/>
          <w:color w:val="000000"/>
          <w:lang w:val="es-ES"/>
        </w:rPr>
        <w:t xml:space="preserve"> en España, aplicamos nuestro juicio profesional y mantenemos una actitud de escepticismo profesional durante toda la auditoría. También:</w:t>
      </w:r>
    </w:p>
    <w:p w14:paraId="2B1F882A" w14:textId="308F775D" w:rsidR="00A339A2" w:rsidRDefault="00A339A2" w:rsidP="00003EEB">
      <w:pPr>
        <w:pStyle w:val="Prrafodelista"/>
        <w:numPr>
          <w:ilvl w:val="0"/>
          <w:numId w:val="35"/>
        </w:numPr>
        <w:autoSpaceDE w:val="0"/>
        <w:autoSpaceDN w:val="0"/>
        <w:adjustRightInd w:val="0"/>
        <w:spacing w:after="240" w:line="240" w:lineRule="auto"/>
        <w:ind w:left="284" w:hanging="284"/>
        <w:jc w:val="both"/>
        <w:rPr>
          <w:rFonts w:ascii="Arial" w:hAnsi="Arial" w:cs="Arial"/>
          <w:color w:val="000000"/>
          <w:lang w:val="es-ES"/>
        </w:rPr>
      </w:pPr>
      <w:r w:rsidRPr="00003EEB">
        <w:rPr>
          <w:rFonts w:ascii="Arial" w:hAnsi="Arial" w:cs="Arial"/>
          <w:color w:val="000000"/>
          <w:lang w:val="es-ES"/>
        </w:rPr>
        <w:t>Identificamos y valoramos los riesgos de incorrección material en las cuentas anuales abreviadas,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0AE2F6B1" w14:textId="77777777" w:rsidR="00003EEB" w:rsidRPr="00003EEB" w:rsidRDefault="00003EEB" w:rsidP="00003EEB">
      <w:pPr>
        <w:pStyle w:val="Prrafodelista"/>
        <w:autoSpaceDE w:val="0"/>
        <w:autoSpaceDN w:val="0"/>
        <w:adjustRightInd w:val="0"/>
        <w:spacing w:after="240" w:line="240" w:lineRule="auto"/>
        <w:ind w:left="284"/>
        <w:jc w:val="both"/>
        <w:rPr>
          <w:rFonts w:ascii="Arial" w:hAnsi="Arial" w:cs="Arial"/>
          <w:color w:val="000000"/>
          <w:lang w:val="es-ES"/>
        </w:rPr>
      </w:pPr>
    </w:p>
    <w:p w14:paraId="73B78779" w14:textId="3BBAF59F" w:rsidR="00A339A2" w:rsidRDefault="00A339A2" w:rsidP="00003EEB">
      <w:pPr>
        <w:pStyle w:val="Prrafodelista"/>
        <w:numPr>
          <w:ilvl w:val="0"/>
          <w:numId w:val="35"/>
        </w:numPr>
        <w:autoSpaceDE w:val="0"/>
        <w:autoSpaceDN w:val="0"/>
        <w:adjustRightInd w:val="0"/>
        <w:spacing w:after="240" w:line="240" w:lineRule="auto"/>
        <w:ind w:left="284" w:hanging="284"/>
        <w:jc w:val="both"/>
        <w:rPr>
          <w:rFonts w:ascii="Arial" w:hAnsi="Arial" w:cs="Arial"/>
          <w:color w:val="000000"/>
          <w:lang w:val="es-ES"/>
        </w:rPr>
      </w:pPr>
      <w:r w:rsidRPr="00003EEB">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114B679E" w14:textId="77777777" w:rsidR="00003EEB" w:rsidRPr="00003EEB" w:rsidRDefault="00003EEB" w:rsidP="00003EEB">
      <w:pPr>
        <w:pStyle w:val="Prrafodelista"/>
        <w:rPr>
          <w:rFonts w:ascii="Arial" w:hAnsi="Arial" w:cs="Arial"/>
          <w:color w:val="000000"/>
          <w:lang w:val="es-ES"/>
        </w:rPr>
      </w:pPr>
    </w:p>
    <w:p w14:paraId="0E6DA77C" w14:textId="77777777" w:rsidR="00003EEB" w:rsidRPr="00003EEB" w:rsidRDefault="00003EEB" w:rsidP="00003EEB">
      <w:pPr>
        <w:pStyle w:val="Prrafodelista"/>
        <w:autoSpaceDE w:val="0"/>
        <w:autoSpaceDN w:val="0"/>
        <w:adjustRightInd w:val="0"/>
        <w:spacing w:after="240" w:line="240" w:lineRule="auto"/>
        <w:ind w:left="284"/>
        <w:jc w:val="both"/>
        <w:rPr>
          <w:rFonts w:ascii="Arial" w:hAnsi="Arial" w:cs="Arial"/>
          <w:color w:val="000000"/>
          <w:lang w:val="es-ES"/>
        </w:rPr>
      </w:pPr>
    </w:p>
    <w:p w14:paraId="62D53374" w14:textId="1DA22A65" w:rsidR="00A339A2" w:rsidRDefault="00A339A2" w:rsidP="00003EEB">
      <w:pPr>
        <w:pStyle w:val="Prrafodelista"/>
        <w:numPr>
          <w:ilvl w:val="0"/>
          <w:numId w:val="35"/>
        </w:numPr>
        <w:autoSpaceDE w:val="0"/>
        <w:autoSpaceDN w:val="0"/>
        <w:adjustRightInd w:val="0"/>
        <w:spacing w:after="240" w:line="240" w:lineRule="auto"/>
        <w:ind w:left="284" w:hanging="284"/>
        <w:jc w:val="both"/>
        <w:rPr>
          <w:rFonts w:ascii="Arial" w:hAnsi="Arial" w:cs="Arial"/>
          <w:color w:val="000000"/>
          <w:lang w:val="es-ES"/>
        </w:rPr>
      </w:pPr>
      <w:r w:rsidRPr="00003EEB">
        <w:rPr>
          <w:rFonts w:ascii="Arial" w:hAnsi="Arial" w:cs="Arial"/>
          <w:color w:val="000000"/>
          <w:lang w:val="es-ES"/>
        </w:rPr>
        <w:t>Evaluamos si las políticas contables aplicadas son adecuadas y la razonabilidad de las estimaciones contables y la correspondiente información revelada por los administradores</w:t>
      </w:r>
      <w:r w:rsidRPr="00003EEB">
        <w:rPr>
          <w:rFonts w:ascii="Arial" w:hAnsi="Arial" w:cs="Arial"/>
          <w:color w:val="FF0000"/>
          <w:vertAlign w:val="superscript"/>
          <w:lang w:val="es-ES"/>
        </w:rPr>
        <w:t>2</w:t>
      </w:r>
      <w:r w:rsidRPr="00003EEB">
        <w:rPr>
          <w:rFonts w:ascii="Arial" w:hAnsi="Arial" w:cs="Arial"/>
          <w:color w:val="000000"/>
          <w:lang w:val="es-ES"/>
        </w:rPr>
        <w:t>.</w:t>
      </w:r>
    </w:p>
    <w:p w14:paraId="7141353D" w14:textId="77777777" w:rsidR="00003EEB" w:rsidRPr="00003EEB" w:rsidRDefault="00003EEB" w:rsidP="00003EEB">
      <w:pPr>
        <w:pStyle w:val="Prrafodelista"/>
        <w:autoSpaceDE w:val="0"/>
        <w:autoSpaceDN w:val="0"/>
        <w:adjustRightInd w:val="0"/>
        <w:spacing w:after="240" w:line="240" w:lineRule="auto"/>
        <w:ind w:left="284"/>
        <w:jc w:val="both"/>
        <w:rPr>
          <w:rFonts w:ascii="Arial" w:hAnsi="Arial" w:cs="Arial"/>
          <w:color w:val="000000"/>
          <w:lang w:val="es-ES"/>
        </w:rPr>
      </w:pPr>
    </w:p>
    <w:p w14:paraId="2823C4C8" w14:textId="682A1A79" w:rsidR="00A339A2" w:rsidRDefault="00A339A2" w:rsidP="00003EEB">
      <w:pPr>
        <w:pStyle w:val="Prrafodelista"/>
        <w:numPr>
          <w:ilvl w:val="0"/>
          <w:numId w:val="35"/>
        </w:numPr>
        <w:autoSpaceDE w:val="0"/>
        <w:autoSpaceDN w:val="0"/>
        <w:adjustRightInd w:val="0"/>
        <w:spacing w:after="240" w:line="240" w:lineRule="auto"/>
        <w:ind w:left="284" w:hanging="284"/>
        <w:jc w:val="both"/>
        <w:rPr>
          <w:rFonts w:ascii="Arial" w:hAnsi="Arial" w:cs="Arial"/>
          <w:color w:val="000000"/>
          <w:lang w:val="es-ES"/>
        </w:rPr>
      </w:pPr>
      <w:r w:rsidRPr="00003EEB">
        <w:rPr>
          <w:rFonts w:ascii="Arial" w:hAnsi="Arial" w:cs="Arial"/>
          <w:color w:val="000000"/>
          <w:lang w:val="es-ES"/>
        </w:rPr>
        <w:t>Concluimos sobre si es adecuada la utilización, por los administradores</w:t>
      </w:r>
      <w:r w:rsidRPr="00003EEB">
        <w:rPr>
          <w:rFonts w:ascii="Arial" w:hAnsi="Arial" w:cs="Arial"/>
          <w:color w:val="FF0000"/>
          <w:vertAlign w:val="superscript"/>
          <w:lang w:val="es-ES"/>
        </w:rPr>
        <w:t>2</w:t>
      </w:r>
      <w:r w:rsidRPr="00003EEB">
        <w:rPr>
          <w:rFonts w:ascii="Arial" w:hAnsi="Arial" w:cs="Arial"/>
          <w:color w:val="000000"/>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w:t>
      </w:r>
      <w:r w:rsidR="00E875A0" w:rsidRPr="00003EEB">
        <w:rPr>
          <w:rFonts w:ascii="Arial" w:hAnsi="Arial" w:cs="Arial"/>
          <w:color w:val="000000"/>
          <w:lang w:val="es-ES"/>
        </w:rPr>
        <w:t xml:space="preserve">abreviadas </w:t>
      </w:r>
      <w:r w:rsidRPr="00003EEB">
        <w:rPr>
          <w:rFonts w:ascii="Arial" w:hAnsi="Arial" w:cs="Arial"/>
          <w:color w:val="000000"/>
          <w:lang w:val="es-ES"/>
        </w:rPr>
        <w:t>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313C1200" w14:textId="77777777" w:rsidR="00003EEB" w:rsidRPr="00003EEB" w:rsidRDefault="00003EEB" w:rsidP="00003EEB">
      <w:pPr>
        <w:pStyle w:val="Prrafodelista"/>
        <w:rPr>
          <w:rFonts w:ascii="Arial" w:hAnsi="Arial" w:cs="Arial"/>
          <w:color w:val="000000"/>
          <w:lang w:val="es-ES"/>
        </w:rPr>
      </w:pPr>
    </w:p>
    <w:p w14:paraId="7F40E5C0" w14:textId="28540EF5" w:rsidR="00A339A2" w:rsidRPr="00003EEB" w:rsidRDefault="00A339A2" w:rsidP="00003EEB">
      <w:pPr>
        <w:pStyle w:val="Prrafodelista"/>
        <w:numPr>
          <w:ilvl w:val="0"/>
          <w:numId w:val="35"/>
        </w:numPr>
        <w:autoSpaceDE w:val="0"/>
        <w:autoSpaceDN w:val="0"/>
        <w:adjustRightInd w:val="0"/>
        <w:spacing w:after="240" w:line="240" w:lineRule="auto"/>
        <w:ind w:left="284" w:hanging="284"/>
        <w:jc w:val="both"/>
        <w:rPr>
          <w:rFonts w:ascii="Arial" w:hAnsi="Arial" w:cs="Arial"/>
          <w:color w:val="000000"/>
          <w:lang w:val="es-ES"/>
        </w:rPr>
      </w:pPr>
      <w:r w:rsidRPr="00003EEB">
        <w:rPr>
          <w:rFonts w:ascii="Arial" w:hAnsi="Arial" w:cs="Arial"/>
          <w:color w:val="000000"/>
          <w:lang w:val="es-ES"/>
        </w:rPr>
        <w:t>Evaluamos la presentación global, la estructura y el contenido de las cuentas anuales abreviadas, incluida la información revelada, y si las cuentas anuales abreviadas representan las transacciones y hechos subyacentes de un modo que logran expresar la imagen fiel.</w:t>
      </w:r>
    </w:p>
    <w:p w14:paraId="77BAE052"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573CA771"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entidad, determinamos los que han sido de la mayor significatividad en la auditoría de las cuentas anuales abreviadas del periodo actual y que son, en consecuencia, los riesgos considerados más significativos. </w:t>
      </w:r>
    </w:p>
    <w:p w14:paraId="43215AE4" w14:textId="77777777" w:rsidR="00A339A2" w:rsidRPr="00944BF6" w:rsidRDefault="00A339A2" w:rsidP="00A339A2">
      <w:pPr>
        <w:autoSpaceDE w:val="0"/>
        <w:autoSpaceDN w:val="0"/>
        <w:adjustRightInd w:val="0"/>
        <w:spacing w:after="240" w:line="240" w:lineRule="auto"/>
        <w:rPr>
          <w:rFonts w:ascii="Arial" w:hAnsi="Arial" w:cs="Arial"/>
          <w:color w:val="000000"/>
          <w:lang w:val="es-ES"/>
        </w:rPr>
      </w:pPr>
      <w:r w:rsidRPr="00944BF6">
        <w:rPr>
          <w:rFonts w:ascii="Arial" w:hAnsi="Arial" w:cs="Arial"/>
          <w:color w:val="000000"/>
          <w:lang w:val="es-ES"/>
        </w:rPr>
        <w:t>Describimos esos riesgos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71EFFEB8"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color w:val="000000"/>
          <w:lang w:val="es-ES"/>
        </w:rPr>
      </w:pPr>
    </w:p>
    <w:p w14:paraId="1F0BD1DB"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237E7F86"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46EEFDAA"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59862F42" w14:textId="77777777" w:rsidR="00A339A2" w:rsidRPr="00944BF6" w:rsidRDefault="00A339A2" w:rsidP="00A339A2">
      <w:pPr>
        <w:autoSpaceDE w:val="0"/>
        <w:autoSpaceDN w:val="0"/>
        <w:adjustRightInd w:val="0"/>
        <w:spacing w:after="240" w:line="240" w:lineRule="auto"/>
        <w:jc w:val="both"/>
        <w:rPr>
          <w:rFonts w:ascii="Arial" w:hAnsi="Arial" w:cs="Arial"/>
          <w:i/>
          <w:iCs/>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41287577" w14:textId="77777777" w:rsidR="00A339A2" w:rsidRPr="00944BF6" w:rsidRDefault="00A339A2" w:rsidP="007F097F">
      <w:pPr>
        <w:autoSpaceDE w:val="0"/>
        <w:autoSpaceDN w:val="0"/>
        <w:adjustRightInd w:val="0"/>
        <w:spacing w:after="0" w:line="240" w:lineRule="auto"/>
        <w:jc w:val="both"/>
        <w:rPr>
          <w:rFonts w:ascii="Arial" w:hAnsi="Arial" w:cs="Arial"/>
          <w:b/>
          <w:bCs/>
          <w:color w:val="FF0000"/>
          <w:lang w:val="es-ES"/>
        </w:rPr>
        <w:sectPr w:rsidR="00A339A2" w:rsidRPr="00944BF6" w:rsidSect="00D831C5">
          <w:headerReference w:type="default" r:id="rId24"/>
          <w:pgSz w:w="12240" w:h="15840"/>
          <w:pgMar w:top="1440" w:right="1440" w:bottom="1276" w:left="1440" w:header="708" w:footer="708" w:gutter="0"/>
          <w:cols w:space="708"/>
          <w:docGrid w:linePitch="360"/>
        </w:sectPr>
      </w:pPr>
    </w:p>
    <w:p w14:paraId="375270CB" w14:textId="1C94A7BF" w:rsidR="00A339A2" w:rsidRPr="00944BF6" w:rsidRDefault="00A339A2" w:rsidP="00A339A2">
      <w:pPr>
        <w:keepLines/>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FF0000"/>
          <w:lang w:val="es-ES"/>
        </w:rPr>
        <w:lastRenderedPageBreak/>
        <w:t>Ejemplo 11: Informe sobre las cuentas anuales consolidadas de un Grupo formado por una no EIP y sociedades dependientes preparadas con el Marco Normativo de Información Financiera aplicable al Grupo en España (NOFCAC y resto de normativa contable española) con opinión Favorable</w:t>
      </w:r>
    </w:p>
    <w:p w14:paraId="70BDF1B0" w14:textId="77777777" w:rsidR="00A339A2" w:rsidRPr="00944BF6" w:rsidRDefault="00A339A2" w:rsidP="00A339A2">
      <w:pPr>
        <w:rPr>
          <w:rFonts w:ascii="Arial" w:hAnsi="Arial" w:cs="Arial"/>
          <w:color w:val="000000"/>
          <w:lang w:val="es-ES"/>
        </w:rPr>
      </w:pPr>
      <w:r w:rsidRPr="00944BF6">
        <w:rPr>
          <w:rFonts w:ascii="Arial" w:hAnsi="Arial" w:cs="Arial"/>
          <w:bCs/>
          <w:color w:val="FF0000"/>
          <w:lang w:val="es-ES"/>
        </w:rPr>
        <w:t>(Ref. ejemplo 3 de la NIA-ES 700 y ejemplos 6 y 7 de la NIA-ES 720 R)</w:t>
      </w:r>
    </w:p>
    <w:p w14:paraId="41EDD3E4" w14:textId="77777777" w:rsidR="00A339A2" w:rsidRPr="00944BF6" w:rsidRDefault="00A339A2" w:rsidP="00A339A2">
      <w:pPr>
        <w:pStyle w:val="Default"/>
        <w:rPr>
          <w:rFonts w:ascii="Arial" w:hAnsi="Arial" w:cs="Arial"/>
          <w:sz w:val="22"/>
          <w:szCs w:val="22"/>
        </w:rPr>
      </w:pPr>
      <w:r w:rsidRPr="00944BF6">
        <w:rPr>
          <w:rFonts w:ascii="Arial" w:hAnsi="Arial" w:cs="Arial"/>
          <w:b/>
          <w:bCs/>
          <w:sz w:val="22"/>
          <w:szCs w:val="22"/>
        </w:rPr>
        <w:t xml:space="preserve">INFORME DE AUDITORÍA DE CUENTAS ANUALES CONSOLIDADAS EMITIDO POR UN AUDITOR INDEPENDIENTE </w:t>
      </w:r>
    </w:p>
    <w:p w14:paraId="5BE69B7B" w14:textId="77777777" w:rsidR="00A339A2" w:rsidRPr="00944BF6" w:rsidRDefault="00A339A2" w:rsidP="00A339A2">
      <w:pPr>
        <w:jc w:val="both"/>
        <w:rPr>
          <w:rFonts w:ascii="Arial" w:hAnsi="Arial" w:cs="Arial"/>
          <w:lang w:val="es-ES"/>
        </w:rPr>
      </w:pPr>
    </w:p>
    <w:p w14:paraId="38E7ACBA" w14:textId="77777777" w:rsidR="00A339A2" w:rsidRPr="00944BF6" w:rsidRDefault="00A339A2" w:rsidP="00A339A2">
      <w:pPr>
        <w:jc w:val="both"/>
        <w:rPr>
          <w:rFonts w:ascii="Arial" w:hAnsi="Arial" w:cs="Arial"/>
          <w:b/>
          <w:bCs/>
          <w:color w:val="000000"/>
          <w:lang w:val="es-ES"/>
        </w:rPr>
      </w:pPr>
      <w:r w:rsidRPr="00944BF6">
        <w:rPr>
          <w:rFonts w:ascii="Arial" w:hAnsi="Arial" w:cs="Arial"/>
          <w:lang w:val="es-ES"/>
        </w:rPr>
        <w:t xml:space="preserve">A los accionistas de ABC, S.A. [por encargo </w:t>
      </w:r>
      <w:proofErr w:type="gramStart"/>
      <w:r w:rsidRPr="00944BF6">
        <w:rPr>
          <w:rFonts w:ascii="Arial" w:hAnsi="Arial" w:cs="Arial"/>
          <w:lang w:val="es-ES"/>
        </w:rPr>
        <w:t>de….</w:t>
      </w:r>
      <w:proofErr w:type="gramEnd"/>
      <w:r w:rsidRPr="00944BF6">
        <w:rPr>
          <w:rFonts w:ascii="Arial" w:hAnsi="Arial" w:cs="Arial"/>
          <w:lang w:val="es-ES"/>
        </w:rPr>
        <w:t>.] [Destinatario correspondiente</w:t>
      </w:r>
      <w:r w:rsidRPr="00944BF6">
        <w:rPr>
          <w:rFonts w:ascii="Arial" w:hAnsi="Arial" w:cs="Arial"/>
          <w:color w:val="FF0000"/>
          <w:vertAlign w:val="superscript"/>
          <w:lang w:val="es-ES"/>
        </w:rPr>
        <w:t>1</w:t>
      </w:r>
      <w:r w:rsidRPr="00944BF6">
        <w:rPr>
          <w:rFonts w:ascii="Arial" w:hAnsi="Arial" w:cs="Arial"/>
          <w:lang w:val="es-ES"/>
        </w:rPr>
        <w:t>]:</w:t>
      </w:r>
      <w:r w:rsidRPr="00944BF6">
        <w:rPr>
          <w:rFonts w:ascii="Arial" w:hAnsi="Arial" w:cs="Arial"/>
          <w:b/>
          <w:bCs/>
          <w:color w:val="000000"/>
          <w:lang w:val="es-ES"/>
        </w:rPr>
        <w:t xml:space="preserve"> </w:t>
      </w:r>
    </w:p>
    <w:p w14:paraId="2ADA3CC1"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 xml:space="preserve">Opinión </w:t>
      </w:r>
    </w:p>
    <w:p w14:paraId="11598225"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31E28A9A" w14:textId="0F4FE398"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Hemos auditado las cuentas anuales consolidadas de ABC, S.A.</w:t>
      </w:r>
      <w:r w:rsidR="00B16FAC" w:rsidRPr="00944BF6">
        <w:rPr>
          <w:rFonts w:ascii="Arial" w:hAnsi="Arial" w:cs="Arial"/>
          <w:color w:val="000000"/>
          <w:lang w:val="es-ES"/>
        </w:rPr>
        <w:t xml:space="preserve"> (</w:t>
      </w:r>
      <w:r w:rsidR="00B16FAC" w:rsidRPr="00944BF6">
        <w:rPr>
          <w:rFonts w:ascii="Arial" w:hAnsi="Arial" w:cs="Arial"/>
          <w:color w:val="000000"/>
          <w:lang w:val="es-ES_tradnl"/>
        </w:rPr>
        <w:t>la Sociedad dominante</w:t>
      </w:r>
      <w:r w:rsidR="00AC2865" w:rsidRPr="00944BF6">
        <w:rPr>
          <w:rFonts w:ascii="Arial" w:hAnsi="Arial" w:cs="Arial"/>
          <w:color w:val="000000"/>
          <w:lang w:val="es-ES_tradnl"/>
        </w:rPr>
        <w:t>)</w:t>
      </w:r>
      <w:r w:rsidRPr="00944BF6">
        <w:rPr>
          <w:rFonts w:ascii="Arial" w:hAnsi="Arial" w:cs="Arial"/>
          <w:color w:val="000000"/>
          <w:lang w:val="es-ES"/>
        </w:rPr>
        <w:t xml:space="preserve"> y sus sociedades dependientes, (el Grupo), que comprenden el balance a 31 de diciembre de 20X1, la cuenta de pérdidas y ganancias, el estado de cambios en el patrimonio neto, el estado de flujos de efectivo y la memoria, todos ellos consolidados, correspondientes al ejercicio terminado en dicha fecha. </w:t>
      </w:r>
    </w:p>
    <w:p w14:paraId="5AEC0285" w14:textId="77777777" w:rsidR="00A339A2" w:rsidRPr="00944BF6" w:rsidRDefault="00A339A2" w:rsidP="00A339A2">
      <w:pPr>
        <w:pStyle w:val="Default"/>
        <w:jc w:val="both"/>
        <w:rPr>
          <w:rFonts w:ascii="Arial" w:hAnsi="Arial" w:cs="Arial"/>
          <w:sz w:val="22"/>
          <w:szCs w:val="22"/>
        </w:rPr>
      </w:pPr>
    </w:p>
    <w:p w14:paraId="2B299A95" w14:textId="77777777" w:rsidR="00A339A2" w:rsidRPr="00944BF6" w:rsidRDefault="00A339A2" w:rsidP="00A339A2">
      <w:pPr>
        <w:pStyle w:val="Default"/>
        <w:jc w:val="both"/>
        <w:rPr>
          <w:rFonts w:ascii="Arial" w:hAnsi="Arial" w:cs="Arial"/>
          <w:sz w:val="22"/>
          <w:szCs w:val="22"/>
        </w:rPr>
      </w:pPr>
      <w:r w:rsidRPr="00944BF6">
        <w:rPr>
          <w:rFonts w:ascii="Arial" w:hAnsi="Arial" w:cs="Arial"/>
          <w:sz w:val="22"/>
          <w:szCs w:val="22"/>
        </w:rPr>
        <w:t xml:space="preserve">En nuestra opinión,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el marco normativo de información financiera que resulta de aplicación (que se identifica en la nota X de la memoria consolidada) y, en particular, con los principios y criterios contables contenidos en el mismo. </w:t>
      </w:r>
    </w:p>
    <w:p w14:paraId="761C200A" w14:textId="77777777" w:rsidR="00A339A2" w:rsidRPr="00944BF6" w:rsidRDefault="00A339A2" w:rsidP="00A339A2">
      <w:pPr>
        <w:jc w:val="both"/>
        <w:rPr>
          <w:rFonts w:ascii="Arial" w:hAnsi="Arial" w:cs="Arial"/>
          <w:b/>
          <w:bCs/>
          <w:color w:val="000000"/>
          <w:lang w:val="es-ES"/>
        </w:rPr>
      </w:pPr>
    </w:p>
    <w:p w14:paraId="30061EA3"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Fundamento de la opinión</w:t>
      </w:r>
    </w:p>
    <w:p w14:paraId="75D2288E"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1A6ACB85"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 xml:space="preserve">Responsabilidades del auditor en relación con la auditoría de las cuentas anuales consolidadas </w:t>
      </w:r>
      <w:r w:rsidRPr="00944BF6">
        <w:rPr>
          <w:rFonts w:ascii="Arial" w:hAnsi="Arial" w:cs="Arial"/>
          <w:color w:val="000000"/>
          <w:lang w:val="es-ES"/>
        </w:rPr>
        <w:t xml:space="preserve">de nuestro informe. </w:t>
      </w:r>
    </w:p>
    <w:p w14:paraId="0E0E7194"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5B280073"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14:paraId="28A612C5"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062AE4FD"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w:t>
      </w:r>
    </w:p>
    <w:p w14:paraId="369F7416" w14:textId="77777777" w:rsidR="00A339A2" w:rsidRPr="00944BF6" w:rsidRDefault="00A339A2" w:rsidP="00A339A2">
      <w:pPr>
        <w:jc w:val="both"/>
        <w:rPr>
          <w:rFonts w:ascii="Arial" w:hAnsi="Arial" w:cs="Arial"/>
          <w:b/>
          <w:bCs/>
          <w:color w:val="000000"/>
          <w:lang w:val="es-ES"/>
        </w:rPr>
      </w:pPr>
    </w:p>
    <w:p w14:paraId="1E352FFC" w14:textId="77777777" w:rsidR="00A339A2" w:rsidRPr="00944BF6" w:rsidRDefault="00A339A2" w:rsidP="00A339A2">
      <w:pPr>
        <w:jc w:val="both"/>
        <w:rPr>
          <w:rFonts w:ascii="Arial" w:hAnsi="Arial" w:cs="Arial"/>
          <w:b/>
          <w:bCs/>
          <w:color w:val="FF0000"/>
          <w:lang w:val="es-ES"/>
        </w:rPr>
      </w:pPr>
      <w:r w:rsidRPr="00944BF6">
        <w:rPr>
          <w:rFonts w:ascii="Arial" w:hAnsi="Arial" w:cs="Arial"/>
          <w:b/>
          <w:bCs/>
          <w:color w:val="000000"/>
          <w:lang w:val="es-ES"/>
        </w:rPr>
        <w:t xml:space="preserve">Aspectos más relevantes de la auditoría </w:t>
      </w:r>
    </w:p>
    <w:p w14:paraId="797E8EAA" w14:textId="77777777" w:rsidR="00A339A2" w:rsidRPr="00944BF6" w:rsidRDefault="00A339A2" w:rsidP="00A339A2">
      <w:pPr>
        <w:pStyle w:val="Default"/>
        <w:jc w:val="both"/>
        <w:rPr>
          <w:rFonts w:ascii="Arial" w:hAnsi="Arial" w:cs="Arial"/>
          <w:sz w:val="22"/>
          <w:szCs w:val="22"/>
        </w:rPr>
      </w:pPr>
      <w:r w:rsidRPr="00944BF6">
        <w:rPr>
          <w:rFonts w:ascii="Arial" w:hAnsi="Arial" w:cs="Arial"/>
          <w:sz w:val="22"/>
          <w:szCs w:val="22"/>
        </w:rPr>
        <w:t xml:space="preserve">Los aspectos más relevantes de la auditoría son aquellos que, según nuestro juicio profesional, han sido considerados como los riesgos de incorrección material más significativos en nuestra auditoría de las cuentas anuales consolidadas del periodo actual. Estos riesgos han sido tratados </w:t>
      </w:r>
      <w:r w:rsidRPr="00944BF6">
        <w:rPr>
          <w:rFonts w:ascii="Arial" w:hAnsi="Arial" w:cs="Arial"/>
          <w:sz w:val="22"/>
          <w:szCs w:val="22"/>
        </w:rPr>
        <w:lastRenderedPageBreak/>
        <w:t>en el contexto de nuestra auditoría de las cuentas anuales consolidadas en su conjunto, y en la formación de nuestra opinión sobre éstas, y no expresamos una opinión por separado sobre esos riesgos.</w:t>
      </w:r>
    </w:p>
    <w:p w14:paraId="073411D6"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739CFECE" w14:textId="77777777" w:rsidR="00A339A2" w:rsidRPr="00944BF6" w:rsidRDefault="00A339A2" w:rsidP="00A339A2">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000000"/>
          <w:lang w:val="es-ES"/>
        </w:rPr>
        <w:t>[</w:t>
      </w:r>
      <w:r w:rsidRPr="00944BF6">
        <w:rPr>
          <w:rFonts w:ascii="Arial" w:hAnsi="Arial" w:cs="Arial"/>
          <w:i/>
          <w:iCs/>
          <w:color w:val="FF0000"/>
          <w:lang w:val="es-ES"/>
        </w:rPr>
        <w:t>Descripción, de conformidad con la NIA-ES 701 de:</w:t>
      </w:r>
    </w:p>
    <w:p w14:paraId="68E80A49" w14:textId="77777777" w:rsidR="00A339A2" w:rsidRPr="00944BF6" w:rsidRDefault="00A339A2" w:rsidP="00A339A2">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i/>
          <w:iCs/>
          <w:color w:val="FF0000"/>
          <w:lang w:val="es-ES"/>
        </w:rPr>
        <w:t xml:space="preserve">- los riesgos considerados más significativos de la existencia de incorrecciones materiales, incluidas las debidas a fraude, </w:t>
      </w:r>
    </w:p>
    <w:p w14:paraId="28DF90A0" w14:textId="77777777" w:rsidR="00A339A2" w:rsidRPr="00944BF6" w:rsidRDefault="00A339A2" w:rsidP="00A339A2">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i/>
          <w:iCs/>
          <w:color w:val="FF0000"/>
          <w:lang w:val="es-ES"/>
        </w:rPr>
        <w:t xml:space="preserve">- un resumen de las respuestas del auditor a dichos riesgos y, </w:t>
      </w:r>
    </w:p>
    <w:p w14:paraId="23BC1881" w14:textId="77777777" w:rsidR="00A339A2" w:rsidRPr="00944BF6" w:rsidRDefault="00A339A2" w:rsidP="00A339A2">
      <w:pPr>
        <w:autoSpaceDE w:val="0"/>
        <w:autoSpaceDN w:val="0"/>
        <w:adjustRightInd w:val="0"/>
        <w:spacing w:after="0" w:line="240" w:lineRule="auto"/>
        <w:jc w:val="both"/>
        <w:rPr>
          <w:rFonts w:ascii="Arial" w:hAnsi="Arial" w:cs="Arial"/>
          <w:i/>
          <w:iCs/>
          <w:color w:val="000000"/>
          <w:lang w:val="es-ES"/>
        </w:rPr>
      </w:pPr>
      <w:r w:rsidRPr="00944BF6">
        <w:rPr>
          <w:rFonts w:ascii="Arial" w:hAnsi="Arial" w:cs="Arial"/>
          <w:i/>
          <w:iCs/>
          <w:color w:val="FF0000"/>
          <w:lang w:val="es-ES"/>
        </w:rPr>
        <w:t>- en su caso, las observaciones esenciales derivadas de los mencionados riesgos</w:t>
      </w:r>
      <w:r w:rsidRPr="00944BF6">
        <w:rPr>
          <w:rFonts w:ascii="Arial" w:hAnsi="Arial" w:cs="Arial"/>
          <w:iCs/>
          <w:lang w:val="es-ES"/>
        </w:rPr>
        <w:t>]</w:t>
      </w:r>
    </w:p>
    <w:p w14:paraId="0204C031" w14:textId="77777777" w:rsidR="00A339A2" w:rsidRPr="00944BF6" w:rsidRDefault="00A339A2" w:rsidP="00A339A2">
      <w:pPr>
        <w:jc w:val="both"/>
        <w:rPr>
          <w:rFonts w:ascii="Arial" w:hAnsi="Arial" w:cs="Arial"/>
          <w:b/>
          <w:bCs/>
          <w:color w:val="FF0000"/>
          <w:lang w:val="es-ES"/>
        </w:rPr>
      </w:pPr>
    </w:p>
    <w:p w14:paraId="44EBF867"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Otra información</w:t>
      </w:r>
      <w:r w:rsidRPr="00944BF6">
        <w:rPr>
          <w:rFonts w:ascii="Arial" w:hAnsi="Arial" w:cs="Arial"/>
          <w:color w:val="FF0000"/>
          <w:vertAlign w:val="superscript"/>
          <w:lang w:val="es-ES"/>
        </w:rPr>
        <w:t>4</w:t>
      </w:r>
      <w:r w:rsidRPr="00944BF6">
        <w:rPr>
          <w:rFonts w:ascii="Arial" w:hAnsi="Arial" w:cs="Arial"/>
          <w:b/>
          <w:bCs/>
          <w:color w:val="000000"/>
          <w:lang w:val="es-ES"/>
        </w:rPr>
        <w:t>: Informe de gestión consolidado</w:t>
      </w:r>
      <w:r w:rsidRPr="00944BF6">
        <w:rPr>
          <w:rFonts w:ascii="Arial" w:hAnsi="Arial" w:cs="Arial"/>
          <w:color w:val="FF0000"/>
          <w:vertAlign w:val="superscript"/>
          <w:lang w:val="es-ES"/>
        </w:rPr>
        <w:t>5</w:t>
      </w:r>
      <w:r w:rsidRPr="00944BF6">
        <w:rPr>
          <w:rFonts w:ascii="Arial" w:hAnsi="Arial" w:cs="Arial"/>
          <w:b/>
          <w:bCs/>
          <w:color w:val="000000"/>
          <w:lang w:val="es-ES"/>
        </w:rPr>
        <w:t xml:space="preserve"> </w:t>
      </w:r>
    </w:p>
    <w:p w14:paraId="2BA56BE4"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0428C447"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La otra información</w:t>
      </w:r>
      <w:r w:rsidRPr="00944BF6">
        <w:rPr>
          <w:rFonts w:ascii="Arial" w:hAnsi="Arial" w:cs="Arial"/>
          <w:color w:val="FF0000"/>
          <w:vertAlign w:val="superscript"/>
          <w:lang w:val="es-ES"/>
        </w:rPr>
        <w:t>4</w:t>
      </w:r>
      <w:r w:rsidRPr="00944BF6">
        <w:rPr>
          <w:rFonts w:ascii="Arial" w:hAnsi="Arial" w:cs="Arial"/>
          <w:color w:val="000000"/>
          <w:lang w:val="es-ES"/>
        </w:rPr>
        <w:t xml:space="preserve"> comprende exclusivamente el informe de gestión consolidado del ejercicio 20x1, cuya formulación es responsabilidad de los administradores</w:t>
      </w:r>
      <w:r w:rsidRPr="00944BF6">
        <w:rPr>
          <w:rFonts w:ascii="Arial" w:hAnsi="Arial" w:cs="Arial"/>
          <w:color w:val="FF0000"/>
          <w:vertAlign w:val="superscript"/>
          <w:lang w:val="es-ES"/>
        </w:rPr>
        <w:t>2</w:t>
      </w:r>
      <w:r w:rsidRPr="00944BF6">
        <w:rPr>
          <w:rFonts w:ascii="Arial" w:hAnsi="Arial" w:cs="Arial"/>
          <w:color w:val="000000"/>
          <w:lang w:val="es-ES"/>
        </w:rPr>
        <w:t xml:space="preserve"> de la Sociedad dominante y no forma parte integrante de las cuentas anuales consolidadas. </w:t>
      </w:r>
    </w:p>
    <w:p w14:paraId="2AFE7EFB"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005A3CF4" w14:textId="27976324"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w:t>
      </w:r>
      <w:r w:rsidR="00B16FAC" w:rsidRPr="00944BF6">
        <w:rPr>
          <w:rFonts w:ascii="Arial" w:hAnsi="Arial" w:cs="Arial"/>
          <w:color w:val="000000"/>
          <w:lang w:val="es-ES"/>
        </w:rPr>
        <w:t>l Grupo</w:t>
      </w:r>
      <w:r w:rsidRPr="00944BF6">
        <w:rPr>
          <w:rFonts w:ascii="Arial" w:hAnsi="Arial" w:cs="Arial"/>
          <w:color w:val="000000"/>
          <w:lang w:val="es-ES"/>
        </w:rPr>
        <w:t xml:space="preserve">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14:paraId="20E100FC"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p>
    <w:p w14:paraId="72EF7AB1"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Sobre la base del trabajo realizado, según lo descrito en el párrafo anterior, la información que contiene el informe de gestión consolidado concuerda con la de las cuentas anuales consolidadas del ejercicio 20x1 y su contenido y presentación son conformes a la normativa que resulta de aplicación.</w:t>
      </w:r>
      <w:r w:rsidRPr="00944BF6">
        <w:rPr>
          <w:rFonts w:ascii="Arial" w:hAnsi="Arial" w:cs="Arial"/>
          <w:color w:val="FF0000"/>
          <w:vertAlign w:val="superscript"/>
          <w:lang w:val="es-ES"/>
        </w:rPr>
        <w:t xml:space="preserve"> 7</w:t>
      </w:r>
      <w:r w:rsidRPr="00944BF6">
        <w:rPr>
          <w:rFonts w:ascii="Arial" w:hAnsi="Arial" w:cs="Arial"/>
          <w:color w:val="000000"/>
          <w:lang w:val="es-ES"/>
        </w:rPr>
        <w:t xml:space="preserve"> </w:t>
      </w:r>
    </w:p>
    <w:p w14:paraId="6842DAE6" w14:textId="77777777" w:rsidR="00A339A2" w:rsidRPr="00944BF6" w:rsidRDefault="00A339A2" w:rsidP="00A339A2">
      <w:pPr>
        <w:jc w:val="both"/>
        <w:rPr>
          <w:rFonts w:ascii="Arial" w:hAnsi="Arial" w:cs="Arial"/>
          <w:b/>
          <w:bCs/>
          <w:color w:val="000000"/>
          <w:lang w:val="es-ES"/>
        </w:rPr>
      </w:pPr>
    </w:p>
    <w:p w14:paraId="67D49A78" w14:textId="77777777" w:rsidR="00A339A2" w:rsidRPr="00944BF6" w:rsidRDefault="00A339A2" w:rsidP="00A339A2">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Pr="00944BF6">
        <w:rPr>
          <w:rFonts w:ascii="Arial" w:hAnsi="Arial" w:cs="Arial"/>
          <w:b/>
          <w:bCs/>
          <w:color w:val="FF0000"/>
          <w:vertAlign w:val="superscript"/>
          <w:lang w:val="es-ES"/>
        </w:rPr>
        <w:t>2</w:t>
      </w:r>
      <w:r w:rsidRPr="00944BF6">
        <w:rPr>
          <w:rFonts w:ascii="Arial" w:hAnsi="Arial" w:cs="Arial"/>
          <w:b/>
          <w:bCs/>
          <w:color w:val="000000"/>
          <w:lang w:val="es-ES"/>
        </w:rPr>
        <w:t xml:space="preserve"> de la Sociedad dominante en relación con las cuentas anuales consolidadas</w:t>
      </w:r>
    </w:p>
    <w:p w14:paraId="6236E387" w14:textId="44ACBF4D" w:rsidR="00A339A2" w:rsidRPr="00944BF6" w:rsidRDefault="00A339A2" w:rsidP="00A339A2">
      <w:pPr>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Los administradores de la Sociedad dominante son responsables de formular las cuentas anuales consolidadas adjuntas, de forma que expresen la imagen fiel del patrimonio , de la situación financiera y de los resultados consolidados del Grupo, de conformidad con el marco normativo de información financiera aplicable al Grupo en España, y del control interno que consideren necesario para permitir la preparación de cuentas anuales consolidadas libres de incorrección material, debida a fraude o error.</w:t>
      </w:r>
    </w:p>
    <w:p w14:paraId="6EC3AE7F" w14:textId="77777777" w:rsidR="00A339A2" w:rsidRPr="00944BF6" w:rsidRDefault="00A339A2" w:rsidP="00A339A2">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citados administradores tienen intención de liquidar el Grupo o de cesar sus operaciones, o bien no exista otra alternativa realista. </w:t>
      </w:r>
    </w:p>
    <w:p w14:paraId="640A3306" w14:textId="77777777" w:rsidR="00A339A2" w:rsidRPr="00944BF6" w:rsidRDefault="00A339A2" w:rsidP="00A339A2">
      <w:pPr>
        <w:jc w:val="both"/>
        <w:rPr>
          <w:rFonts w:ascii="Arial" w:hAnsi="Arial" w:cs="Arial"/>
          <w:b/>
          <w:bCs/>
          <w:color w:val="000000"/>
          <w:lang w:val="es-ES"/>
        </w:rPr>
      </w:pPr>
    </w:p>
    <w:p w14:paraId="765454CD" w14:textId="77777777" w:rsidR="00A339A2" w:rsidRPr="00944BF6" w:rsidRDefault="00A339A2" w:rsidP="00A339A2">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lastRenderedPageBreak/>
        <w:t xml:space="preserve">Responsabilidades del auditor en relación con la auditoría de las cuentas anuales consolidadas </w:t>
      </w:r>
    </w:p>
    <w:p w14:paraId="1C4644B2"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consolidadas en su conjunto están libres de incorrección material, debida a fraude o error, y emitir un informe de auditoría que contiene nuestra opinión. </w:t>
      </w:r>
    </w:p>
    <w:p w14:paraId="4EC61CD5"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w:t>
      </w:r>
    </w:p>
    <w:p w14:paraId="214CEBC0"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00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1EFCEC75" w14:textId="1991E7FE" w:rsidR="00A339A2" w:rsidRPr="00944BF6" w:rsidRDefault="00A339A2" w:rsidP="00003EEB">
      <w:pPr>
        <w:pStyle w:val="Prrafodelista"/>
        <w:numPr>
          <w:ilvl w:val="0"/>
          <w:numId w:val="36"/>
        </w:num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000000"/>
          <w:lang w:val="es-ES"/>
        </w:rPr>
        <w:t>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680817D2" w14:textId="77777777" w:rsidR="00A339A2" w:rsidRPr="00944BF6" w:rsidRDefault="00A339A2" w:rsidP="00003EEB">
      <w:pPr>
        <w:pStyle w:val="Prrafodelista"/>
        <w:autoSpaceDE w:val="0"/>
        <w:autoSpaceDN w:val="0"/>
        <w:adjustRightInd w:val="0"/>
        <w:spacing w:after="0" w:line="240" w:lineRule="auto"/>
        <w:ind w:left="284" w:hanging="284"/>
        <w:jc w:val="both"/>
        <w:rPr>
          <w:rFonts w:ascii="Arial" w:hAnsi="Arial" w:cs="Arial"/>
          <w:color w:val="000000"/>
          <w:lang w:val="es-ES"/>
        </w:rPr>
      </w:pPr>
    </w:p>
    <w:p w14:paraId="1986D2E5" w14:textId="397FF597" w:rsidR="00A339A2" w:rsidRPr="00944BF6" w:rsidRDefault="00A339A2" w:rsidP="00003EEB">
      <w:pPr>
        <w:pStyle w:val="Prrafodelista"/>
        <w:numPr>
          <w:ilvl w:val="0"/>
          <w:numId w:val="36"/>
        </w:num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del Grupo.</w:t>
      </w:r>
    </w:p>
    <w:p w14:paraId="64555B7A" w14:textId="77777777" w:rsidR="00A339A2" w:rsidRPr="00944BF6" w:rsidRDefault="00A339A2" w:rsidP="00003EEB">
      <w:pPr>
        <w:pStyle w:val="Prrafodelista"/>
        <w:autoSpaceDE w:val="0"/>
        <w:autoSpaceDN w:val="0"/>
        <w:adjustRightInd w:val="0"/>
        <w:spacing w:after="0" w:line="240" w:lineRule="auto"/>
        <w:ind w:left="284" w:hanging="284"/>
        <w:jc w:val="both"/>
        <w:rPr>
          <w:rFonts w:ascii="Arial" w:hAnsi="Arial" w:cs="Arial"/>
          <w:color w:val="000000"/>
          <w:lang w:val="es-ES"/>
        </w:rPr>
      </w:pPr>
    </w:p>
    <w:p w14:paraId="39A351AE" w14:textId="24169216" w:rsidR="00A339A2" w:rsidRPr="00944BF6" w:rsidRDefault="00A339A2" w:rsidP="00003EEB">
      <w:pPr>
        <w:pStyle w:val="Prrafodelista"/>
        <w:numPr>
          <w:ilvl w:val="0"/>
          <w:numId w:val="36"/>
        </w:num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000000"/>
          <w:lang w:val="es-ES"/>
        </w:rPr>
        <w:t>Evaluamos si las políticas contables aplicadas son adecuadas y la razonabilidad de las estimaciones contables y la correspondiente información revelada por los administradores de la Sociedad dominante.</w:t>
      </w:r>
    </w:p>
    <w:p w14:paraId="49814B70" w14:textId="77777777" w:rsidR="00A339A2" w:rsidRPr="00944BF6" w:rsidRDefault="00A339A2" w:rsidP="00003EEB">
      <w:pPr>
        <w:pStyle w:val="Prrafodelista"/>
        <w:autoSpaceDE w:val="0"/>
        <w:autoSpaceDN w:val="0"/>
        <w:adjustRightInd w:val="0"/>
        <w:spacing w:after="0" w:line="240" w:lineRule="auto"/>
        <w:ind w:left="284" w:hanging="284"/>
        <w:jc w:val="both"/>
        <w:rPr>
          <w:rFonts w:ascii="Arial" w:hAnsi="Arial" w:cs="Arial"/>
          <w:color w:val="000000"/>
          <w:lang w:val="es-ES"/>
        </w:rPr>
      </w:pPr>
    </w:p>
    <w:p w14:paraId="0037EF9E" w14:textId="6644ECF5" w:rsidR="00A339A2" w:rsidRPr="00944BF6" w:rsidRDefault="00A339A2" w:rsidP="00003EEB">
      <w:pPr>
        <w:pStyle w:val="Prrafodelista"/>
        <w:numPr>
          <w:ilvl w:val="0"/>
          <w:numId w:val="36"/>
        </w:num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000000"/>
          <w:lang w:val="es-ES"/>
        </w:rPr>
        <w:t>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obtenida hasta la fecha de nuestro informe de auditoría. Sin embargo, los hechos o condiciones futuros pueden ser la causa de que el Grupo deje de ser una empresa en funcionamiento.</w:t>
      </w:r>
    </w:p>
    <w:p w14:paraId="7CF03166" w14:textId="77777777" w:rsidR="00A339A2" w:rsidRPr="00944BF6" w:rsidRDefault="00A339A2" w:rsidP="00003EEB">
      <w:pPr>
        <w:pStyle w:val="Prrafodelista"/>
        <w:autoSpaceDE w:val="0"/>
        <w:autoSpaceDN w:val="0"/>
        <w:adjustRightInd w:val="0"/>
        <w:spacing w:after="0" w:line="240" w:lineRule="auto"/>
        <w:ind w:left="284" w:hanging="284"/>
        <w:jc w:val="both"/>
        <w:rPr>
          <w:rFonts w:ascii="Arial" w:hAnsi="Arial" w:cs="Arial"/>
          <w:color w:val="000000"/>
          <w:lang w:val="es-ES"/>
        </w:rPr>
      </w:pPr>
    </w:p>
    <w:p w14:paraId="25A40E51" w14:textId="46718E3A" w:rsidR="00A339A2" w:rsidRPr="00944BF6" w:rsidRDefault="00A339A2" w:rsidP="00003EEB">
      <w:pPr>
        <w:pStyle w:val="Prrafodelista"/>
        <w:numPr>
          <w:ilvl w:val="0"/>
          <w:numId w:val="36"/>
        </w:num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000000"/>
          <w:lang w:val="es-ES"/>
        </w:rPr>
        <w:t>Evaluamos la presentación global, la estructura y el contenido de las cuentas anuales consolidadas, incluida la información revelada, y si las cuentas anuales consolidadas representan las transacciones y hechos subyacentes de un modo que logran expresar la imagen fiel.</w:t>
      </w:r>
    </w:p>
    <w:p w14:paraId="21C60FD2" w14:textId="77777777" w:rsidR="00A339A2" w:rsidRPr="00944BF6" w:rsidRDefault="00A339A2" w:rsidP="00003EEB">
      <w:pPr>
        <w:pStyle w:val="Prrafodelista"/>
        <w:autoSpaceDE w:val="0"/>
        <w:autoSpaceDN w:val="0"/>
        <w:adjustRightInd w:val="0"/>
        <w:spacing w:after="0" w:line="240" w:lineRule="auto"/>
        <w:ind w:left="284" w:hanging="284"/>
        <w:jc w:val="both"/>
        <w:rPr>
          <w:rFonts w:ascii="Arial" w:hAnsi="Arial" w:cs="Arial"/>
          <w:color w:val="000000"/>
          <w:lang w:val="es-ES"/>
        </w:rPr>
      </w:pPr>
    </w:p>
    <w:p w14:paraId="4659AF53" w14:textId="1AA1121F" w:rsidR="00A339A2" w:rsidRPr="00944BF6" w:rsidRDefault="00A339A2" w:rsidP="00003EEB">
      <w:pPr>
        <w:pStyle w:val="Prrafodelista"/>
        <w:numPr>
          <w:ilvl w:val="0"/>
          <w:numId w:val="36"/>
        </w:numPr>
        <w:autoSpaceDE w:val="0"/>
        <w:autoSpaceDN w:val="0"/>
        <w:adjustRightInd w:val="0"/>
        <w:spacing w:after="0" w:line="240" w:lineRule="auto"/>
        <w:ind w:left="284" w:hanging="284"/>
        <w:jc w:val="both"/>
        <w:rPr>
          <w:rFonts w:ascii="Arial" w:hAnsi="Arial" w:cs="Arial"/>
          <w:color w:val="000000"/>
          <w:lang w:val="es-ES"/>
        </w:rPr>
      </w:pPr>
      <w:r w:rsidRPr="00944BF6">
        <w:rPr>
          <w:rFonts w:ascii="Arial" w:hAnsi="Arial" w:cs="Arial"/>
          <w:color w:val="000000"/>
          <w:lang w:val="es-ES"/>
        </w:rPr>
        <w:lastRenderedPageBreak/>
        <w:t>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w:t>
      </w:r>
    </w:p>
    <w:p w14:paraId="79A7DA4A" w14:textId="77777777" w:rsidR="00A339A2" w:rsidRPr="00944BF6" w:rsidRDefault="00A339A2" w:rsidP="00A339A2">
      <w:pPr>
        <w:pStyle w:val="Prrafodelista"/>
        <w:autoSpaceDE w:val="0"/>
        <w:autoSpaceDN w:val="0"/>
        <w:adjustRightInd w:val="0"/>
        <w:spacing w:after="0" w:line="240" w:lineRule="auto"/>
        <w:ind w:left="0"/>
        <w:jc w:val="both"/>
        <w:rPr>
          <w:rFonts w:ascii="Arial" w:hAnsi="Arial" w:cs="Arial"/>
          <w:color w:val="000000"/>
          <w:lang w:val="es-ES"/>
        </w:rPr>
      </w:pPr>
    </w:p>
    <w:p w14:paraId="376E529A"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los administradores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1E63B264"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Sociedad dominante, determinamos los que han sido de la mayor significatividad en la auditoría de las cuentas anuales consolidadas del periodo actual y que son, en consecuencia, los riesgos considerados más significativos. </w:t>
      </w:r>
    </w:p>
    <w:p w14:paraId="71BF7500" w14:textId="77777777" w:rsidR="00A339A2" w:rsidRPr="00944BF6" w:rsidRDefault="00A339A2" w:rsidP="00A339A2">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Describimos esos riesgos en nuestro informe de auditoría salvo que las disposiciones legales o reglamentarias prohíban revelar públicamente la cuestión. </w:t>
      </w:r>
    </w:p>
    <w:p w14:paraId="58F87690" w14:textId="77777777" w:rsidR="00A339A2" w:rsidRPr="00944BF6" w:rsidRDefault="00A339A2" w:rsidP="00A339A2">
      <w:pPr>
        <w:tabs>
          <w:tab w:val="left" w:pos="31327"/>
        </w:tabs>
        <w:autoSpaceDE w:val="0"/>
        <w:autoSpaceDN w:val="0"/>
        <w:adjustRightInd w:val="0"/>
        <w:spacing w:before="120" w:after="120" w:line="240" w:lineRule="auto"/>
        <w:jc w:val="both"/>
        <w:rPr>
          <w:rFonts w:ascii="Arial" w:hAnsi="Arial" w:cs="Arial"/>
          <w:i/>
          <w:iCs/>
          <w:color w:val="000000"/>
          <w:lang w:val="es-ES"/>
        </w:rPr>
      </w:pPr>
    </w:p>
    <w:p w14:paraId="4EE94C00" w14:textId="77777777" w:rsidR="00A339A2" w:rsidRPr="00944BF6" w:rsidRDefault="00A339A2" w:rsidP="00A339A2">
      <w:pPr>
        <w:tabs>
          <w:tab w:val="left" w:pos="31327"/>
        </w:tabs>
        <w:autoSpaceDE w:val="0"/>
        <w:autoSpaceDN w:val="0"/>
        <w:adjustRightInd w:val="0"/>
        <w:spacing w:before="120" w:after="120" w:line="240" w:lineRule="auto"/>
        <w:jc w:val="both"/>
        <w:rPr>
          <w:rFonts w:ascii="Arial" w:hAnsi="Arial" w:cs="Arial"/>
          <w:i/>
          <w:iCs/>
          <w:color w:val="000000"/>
          <w:lang w:val="es-ES"/>
        </w:rPr>
      </w:pPr>
    </w:p>
    <w:p w14:paraId="67158619" w14:textId="77777777" w:rsidR="00A339A2" w:rsidRPr="00944BF6" w:rsidRDefault="00A339A2" w:rsidP="00A339A2">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Nombre y número del ROAC del auditor</w:t>
      </w:r>
      <w:r w:rsidRPr="00944BF6">
        <w:rPr>
          <w:rFonts w:ascii="Arial" w:hAnsi="Arial" w:cs="Arial"/>
          <w:i/>
          <w:iCs/>
          <w:color w:val="000000"/>
          <w:lang w:val="es-ES"/>
        </w:rPr>
        <w:t>]</w:t>
      </w:r>
    </w:p>
    <w:p w14:paraId="3FC64EB7" w14:textId="77777777" w:rsidR="00A339A2" w:rsidRPr="00944BF6" w:rsidRDefault="00A339A2" w:rsidP="00A339A2">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Firma del auditor</w:t>
      </w:r>
      <w:r w:rsidRPr="00944BF6">
        <w:rPr>
          <w:rFonts w:ascii="Arial" w:hAnsi="Arial" w:cs="Arial"/>
          <w:i/>
          <w:iCs/>
          <w:color w:val="000000"/>
          <w:lang w:val="es-ES"/>
        </w:rPr>
        <w:t>]</w:t>
      </w:r>
    </w:p>
    <w:p w14:paraId="35C68FF5" w14:textId="77777777" w:rsidR="00A339A2" w:rsidRPr="00944BF6" w:rsidRDefault="00A339A2" w:rsidP="00A339A2">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Fecha del informe de auditoría</w:t>
      </w:r>
      <w:r w:rsidRPr="00944BF6">
        <w:rPr>
          <w:rFonts w:ascii="Arial" w:hAnsi="Arial" w:cs="Arial"/>
          <w:i/>
          <w:iCs/>
          <w:color w:val="000000"/>
          <w:lang w:val="es-ES"/>
        </w:rPr>
        <w:t>]</w:t>
      </w:r>
    </w:p>
    <w:p w14:paraId="1D8D7CCD" w14:textId="77777777" w:rsidR="00A339A2" w:rsidRPr="00944BF6" w:rsidRDefault="00A339A2" w:rsidP="00A339A2">
      <w:pPr>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
          <w:iCs/>
          <w:color w:val="000000"/>
          <w:lang w:val="es-ES"/>
        </w:rPr>
        <w:t>]</w:t>
      </w:r>
    </w:p>
    <w:p w14:paraId="774F34D0" w14:textId="77777777" w:rsidR="00E10EB7" w:rsidRPr="00944BF6" w:rsidRDefault="00E10EB7" w:rsidP="007F097F">
      <w:pPr>
        <w:autoSpaceDE w:val="0"/>
        <w:autoSpaceDN w:val="0"/>
        <w:adjustRightInd w:val="0"/>
        <w:spacing w:after="0" w:line="240" w:lineRule="auto"/>
        <w:jc w:val="both"/>
        <w:rPr>
          <w:rFonts w:ascii="Arial" w:hAnsi="Arial" w:cs="Arial"/>
          <w:b/>
          <w:bCs/>
          <w:color w:val="FF0000"/>
          <w:lang w:val="es-ES"/>
        </w:rPr>
        <w:sectPr w:rsidR="00E10EB7" w:rsidRPr="00944BF6" w:rsidSect="00D831C5">
          <w:headerReference w:type="default" r:id="rId25"/>
          <w:pgSz w:w="12240" w:h="15840"/>
          <w:pgMar w:top="1440" w:right="1440" w:bottom="1276" w:left="1440" w:header="708" w:footer="708" w:gutter="0"/>
          <w:cols w:space="708"/>
          <w:docGrid w:linePitch="360"/>
        </w:sectPr>
      </w:pPr>
    </w:p>
    <w:p w14:paraId="10A65FD2" w14:textId="77777777" w:rsidR="00E10EB7" w:rsidRPr="00944BF6" w:rsidRDefault="00E10EB7" w:rsidP="00E10EB7">
      <w:pPr>
        <w:keepLines/>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 xml:space="preserve">Ejemplo 12: Informe sobre las cuentas anuales consolidadas de un Grupo formado por una no EIP y sociedades dependientes preparadas con el Marco Normativo de Información Financiera aplicable al Grupo en España (NOFCAC y resto de normativa contable española) con opinión con salvedades por limitación al alcance </w:t>
      </w:r>
    </w:p>
    <w:p w14:paraId="59B6C504" w14:textId="77777777" w:rsidR="00E10EB7" w:rsidRPr="00944BF6" w:rsidRDefault="00E10EB7" w:rsidP="00E10EB7">
      <w:pPr>
        <w:keepLines/>
        <w:autoSpaceDE w:val="0"/>
        <w:autoSpaceDN w:val="0"/>
        <w:adjustRightInd w:val="0"/>
        <w:spacing w:after="0" w:line="240" w:lineRule="auto"/>
        <w:ind w:left="-5"/>
        <w:jc w:val="both"/>
        <w:rPr>
          <w:rFonts w:ascii="Arial" w:hAnsi="Arial" w:cs="Arial"/>
          <w:bCs/>
          <w:color w:val="FF0000"/>
          <w:lang w:val="es-ES_tradnl"/>
        </w:rPr>
      </w:pPr>
      <w:r w:rsidRPr="00944BF6">
        <w:rPr>
          <w:rFonts w:ascii="Arial" w:hAnsi="Arial" w:cs="Arial"/>
          <w:bCs/>
          <w:color w:val="FF0000"/>
          <w:lang w:val="es-ES_tradnl"/>
        </w:rPr>
        <w:t>(Ref. ejemplo 6 de la NIA-ES 720 R)</w:t>
      </w:r>
    </w:p>
    <w:p w14:paraId="53B12077" w14:textId="77777777" w:rsidR="00E10EB7" w:rsidRPr="00944BF6" w:rsidRDefault="00E10EB7" w:rsidP="00E10EB7">
      <w:pPr>
        <w:keepLines/>
        <w:autoSpaceDE w:val="0"/>
        <w:autoSpaceDN w:val="0"/>
        <w:adjustRightInd w:val="0"/>
        <w:spacing w:after="0" w:line="240" w:lineRule="auto"/>
        <w:jc w:val="both"/>
        <w:rPr>
          <w:rFonts w:ascii="Arial" w:hAnsi="Arial" w:cs="Arial"/>
          <w:b/>
          <w:bCs/>
          <w:color w:val="000000"/>
          <w:lang w:val="es-ES_tradnl"/>
        </w:rPr>
      </w:pPr>
    </w:p>
    <w:p w14:paraId="4D37524A"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5E5CD1A6" w14:textId="77777777" w:rsidR="00E10EB7" w:rsidRPr="00944BF6" w:rsidRDefault="00E10EB7" w:rsidP="00E10EB7">
      <w:pPr>
        <w:pStyle w:val="Default"/>
        <w:rPr>
          <w:rFonts w:ascii="Arial" w:hAnsi="Arial" w:cs="Arial"/>
          <w:sz w:val="22"/>
          <w:szCs w:val="22"/>
        </w:rPr>
      </w:pPr>
      <w:r w:rsidRPr="00944BF6">
        <w:rPr>
          <w:rFonts w:ascii="Arial" w:hAnsi="Arial" w:cs="Arial"/>
          <w:b/>
          <w:bCs/>
          <w:sz w:val="22"/>
          <w:szCs w:val="22"/>
        </w:rPr>
        <w:t xml:space="preserve">INFORME DE AUDITORÍA DE CUENTAS ANUALES CONSOLIDADAS EMITIDO POR UN AUDITOR INDEPENDIENTE </w:t>
      </w:r>
    </w:p>
    <w:p w14:paraId="29E3B54F" w14:textId="77777777" w:rsidR="00E10EB7" w:rsidRPr="00944BF6" w:rsidRDefault="00E10EB7" w:rsidP="00E10EB7">
      <w:pPr>
        <w:jc w:val="both"/>
        <w:rPr>
          <w:rFonts w:ascii="Arial" w:hAnsi="Arial" w:cs="Arial"/>
          <w:lang w:val="es-ES"/>
        </w:rPr>
      </w:pPr>
    </w:p>
    <w:p w14:paraId="1FAF4FAC"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lang w:val="es-ES"/>
        </w:rPr>
        <w:t xml:space="preserve">A los accionistas de ABC, S.A. [por encargo </w:t>
      </w:r>
      <w:proofErr w:type="gramStart"/>
      <w:r w:rsidRPr="00944BF6">
        <w:rPr>
          <w:rFonts w:ascii="Arial" w:hAnsi="Arial" w:cs="Arial"/>
          <w:lang w:val="es-ES"/>
        </w:rPr>
        <w:t>de….</w:t>
      </w:r>
      <w:proofErr w:type="gramEnd"/>
      <w:r w:rsidRPr="00944BF6">
        <w:rPr>
          <w:rFonts w:ascii="Arial" w:hAnsi="Arial" w:cs="Arial"/>
          <w:lang w:val="es-ES"/>
        </w:rPr>
        <w:t>.] [Destinatario correspondiente</w:t>
      </w:r>
      <w:r w:rsidRPr="00944BF6">
        <w:rPr>
          <w:rFonts w:ascii="Arial" w:hAnsi="Arial" w:cs="Arial"/>
          <w:color w:val="FF0000"/>
          <w:vertAlign w:val="superscript"/>
          <w:lang w:val="es-ES"/>
        </w:rPr>
        <w:t>1</w:t>
      </w:r>
      <w:r w:rsidRPr="00944BF6">
        <w:rPr>
          <w:rFonts w:ascii="Arial" w:hAnsi="Arial" w:cs="Arial"/>
          <w:lang w:val="es-ES"/>
        </w:rPr>
        <w:t>]:</w:t>
      </w:r>
      <w:r w:rsidRPr="00944BF6">
        <w:rPr>
          <w:rFonts w:ascii="Arial" w:hAnsi="Arial" w:cs="Arial"/>
          <w:b/>
          <w:bCs/>
          <w:color w:val="000000"/>
          <w:lang w:val="es-ES"/>
        </w:rPr>
        <w:t xml:space="preserve"> </w:t>
      </w:r>
    </w:p>
    <w:p w14:paraId="23904743" w14:textId="77777777" w:rsidR="00E10EB7" w:rsidRPr="00944BF6" w:rsidRDefault="00E10EB7" w:rsidP="00E10EB7">
      <w:pPr>
        <w:jc w:val="both"/>
        <w:rPr>
          <w:rFonts w:ascii="Arial" w:hAnsi="Arial" w:cs="Arial"/>
          <w:b/>
          <w:bCs/>
          <w:color w:val="000000"/>
          <w:lang w:val="es-ES"/>
        </w:rPr>
      </w:pPr>
    </w:p>
    <w:p w14:paraId="710A9DA5"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 xml:space="preserve">Opinión con salvedades </w:t>
      </w:r>
    </w:p>
    <w:p w14:paraId="3F4EA7A5"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47824393" w14:textId="3233BD4C"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Hemos auditado las cuentas anuales consolidadas de ABC, S.A. </w:t>
      </w:r>
      <w:r w:rsidR="006A0E4F" w:rsidRPr="00944BF6">
        <w:rPr>
          <w:rFonts w:ascii="Arial" w:hAnsi="Arial" w:cs="Arial"/>
          <w:color w:val="000000"/>
          <w:lang w:val="es-ES"/>
        </w:rPr>
        <w:t xml:space="preserve">(la Sociedad dominante) </w:t>
      </w:r>
      <w:r w:rsidRPr="00944BF6">
        <w:rPr>
          <w:rFonts w:ascii="Arial" w:hAnsi="Arial" w:cs="Arial"/>
          <w:color w:val="000000"/>
          <w:lang w:val="es-ES"/>
        </w:rPr>
        <w:t xml:space="preserve">y sus sociedades dependientes, (el Grupo), que comprenden el balance a 31 de diciembre de 20X1, la cuenta de pérdidas y ganancias, el estado de cambios en el patrimonio neto, el estado de flujos de efectivo y la memoria, todos ellos consolidados, correspondientes al ejercicio terminado en dicha fecha. </w:t>
      </w:r>
    </w:p>
    <w:p w14:paraId="6B67480D" w14:textId="77777777" w:rsidR="00E10EB7" w:rsidRPr="00944BF6" w:rsidRDefault="00E10EB7" w:rsidP="00E10EB7">
      <w:pPr>
        <w:pStyle w:val="Default"/>
        <w:jc w:val="both"/>
        <w:rPr>
          <w:rFonts w:ascii="Arial" w:hAnsi="Arial" w:cs="Arial"/>
          <w:sz w:val="22"/>
          <w:szCs w:val="22"/>
        </w:rPr>
      </w:pPr>
    </w:p>
    <w:p w14:paraId="7443F8E8"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lang w:val="es-ES"/>
        </w:rPr>
        <w:t xml:space="preserve">En nuestra opinión, excepto por los posibles efectos de la cuestión descrita en la sección </w:t>
      </w:r>
      <w:r w:rsidRPr="00944BF6">
        <w:rPr>
          <w:rFonts w:ascii="Arial" w:hAnsi="Arial" w:cs="Arial"/>
          <w:i/>
          <w:iCs/>
          <w:lang w:val="es-ES"/>
        </w:rPr>
        <w:t xml:space="preserve">Fundamento de la opinión con salvedades </w:t>
      </w:r>
      <w:r w:rsidRPr="00944BF6">
        <w:rPr>
          <w:rFonts w:ascii="Arial" w:hAnsi="Arial" w:cs="Arial"/>
          <w:lang w:val="es-ES"/>
        </w:rPr>
        <w:t xml:space="preserve">de nuestro informe,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14:paraId="6EB0C28E" w14:textId="77777777" w:rsidR="00E10EB7" w:rsidRPr="00944BF6" w:rsidRDefault="00E10EB7" w:rsidP="00E10EB7">
      <w:pPr>
        <w:jc w:val="both"/>
        <w:rPr>
          <w:rFonts w:ascii="Arial" w:hAnsi="Arial" w:cs="Arial"/>
          <w:b/>
          <w:bCs/>
          <w:color w:val="000000"/>
          <w:lang w:val="es-ES"/>
        </w:rPr>
      </w:pPr>
    </w:p>
    <w:p w14:paraId="0E24BF8B"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 xml:space="preserve">Fundamento de la opinión con salvedades </w:t>
      </w:r>
    </w:p>
    <w:p w14:paraId="32D4F803"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2F3B4DA1"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i/>
          <w:color w:val="000000"/>
          <w:lang w:val="es-ES"/>
        </w:rPr>
        <w:t>(</w:t>
      </w:r>
      <w:r w:rsidRPr="00944BF6">
        <w:rPr>
          <w:rFonts w:ascii="Arial" w:hAnsi="Arial" w:cs="Arial"/>
          <w:i/>
          <w:color w:val="FF0000"/>
          <w:lang w:val="es-ES"/>
        </w:rPr>
        <w:t>Ejemplo de salvedad del ej. 6 de la NIA-ES 720 R</w:t>
      </w:r>
      <w:r w:rsidRPr="00944BF6">
        <w:rPr>
          <w:rFonts w:ascii="Arial" w:hAnsi="Arial" w:cs="Arial"/>
          <w:i/>
          <w:color w:val="000000"/>
          <w:lang w:val="es-ES"/>
        </w:rPr>
        <w:t xml:space="preserve">) </w:t>
      </w:r>
      <w:r w:rsidRPr="00944BF6">
        <w:rPr>
          <w:rFonts w:ascii="Arial" w:hAnsi="Arial" w:cs="Arial"/>
          <w:color w:val="000000"/>
          <w:lang w:val="es-ES"/>
        </w:rPr>
        <w:t xml:space="preserve">La inversión del Grupo en la sociedad XYZ, una entidad asociada extranjera adquirida durante el ejercicio y contabilizada por el método de la participación, está registrada por xxx en el balance consolidado a 31 de diciembre de 20X1, y la participación de la Sociedad ABC en el resultado neto de XYZ de xxx se incluye en los resultados de ABC correspondientes al ejercicio terminado en dicha fecha. No hemos podido obtener evidencia de auditoría suficiente y adecuada sobre el importe registrado de la inversión de ABC en XYZ a 31 de diciembre de 20X1, ni sobre la participación de ABC en el resultado neto de XYZ correspondiente al ejercicio, debido a que se nos denegó el acceso a la información financiera, a la dirección y a los auditores de XYZ. Por consiguiente, no hemos podido determinar si estos importes deben ser ajustados. </w:t>
      </w:r>
      <w:r w:rsidRPr="00944BF6">
        <w:rPr>
          <w:rFonts w:ascii="Arial" w:hAnsi="Arial" w:cs="Arial"/>
          <w:i/>
          <w:color w:val="000000"/>
          <w:lang w:val="es-ES"/>
        </w:rPr>
        <w:t>(</w:t>
      </w:r>
      <w:r w:rsidRPr="00944BF6">
        <w:rPr>
          <w:rFonts w:ascii="Arial" w:hAnsi="Arial" w:cs="Arial"/>
          <w:i/>
          <w:color w:val="FF0000"/>
          <w:lang w:val="es-ES"/>
        </w:rPr>
        <w:t>En este apartado se describirán claramente las razones de la salvedad o salvedades por limitación al alcance que se hayan producido en el transcurso del trabajo de auditoría. En concreto, se describirán los motivos de la imposibilidad de obtener evidencia de auditoría suficiente y adecuada pero cuyo posible efecto, al no ser generalizado, permite al auditor emitir una opinión con salvedades</w:t>
      </w:r>
      <w:r w:rsidRPr="00944BF6">
        <w:rPr>
          <w:rFonts w:ascii="Arial" w:hAnsi="Arial" w:cs="Arial"/>
          <w:i/>
          <w:color w:val="000000"/>
          <w:lang w:val="es-ES"/>
        </w:rPr>
        <w:t>)</w:t>
      </w:r>
    </w:p>
    <w:p w14:paraId="111DD85B"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4101DDBF"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w:t>
      </w:r>
      <w:r w:rsidRPr="00944BF6">
        <w:rPr>
          <w:rFonts w:ascii="Arial" w:hAnsi="Arial" w:cs="Arial"/>
          <w:color w:val="000000"/>
          <w:lang w:val="es-ES"/>
        </w:rPr>
        <w:lastRenderedPageBreak/>
        <w:t xml:space="preserve">con dichas normas se describen más adelante en la sección </w:t>
      </w:r>
      <w:r w:rsidRPr="00944BF6">
        <w:rPr>
          <w:rFonts w:ascii="Arial" w:hAnsi="Arial" w:cs="Arial"/>
          <w:i/>
          <w:iCs/>
          <w:color w:val="000000"/>
          <w:lang w:val="es-ES"/>
        </w:rPr>
        <w:t xml:space="preserve">Responsabilidades del auditor en relación con la auditoría de las cuentas anuales consolidadas </w:t>
      </w:r>
      <w:r w:rsidRPr="00944BF6">
        <w:rPr>
          <w:rFonts w:ascii="Arial" w:hAnsi="Arial" w:cs="Arial"/>
          <w:color w:val="000000"/>
          <w:lang w:val="es-ES"/>
        </w:rPr>
        <w:t xml:space="preserve">de nuestro informe. </w:t>
      </w:r>
    </w:p>
    <w:p w14:paraId="7FA4B52F"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6CC7D33E"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14:paraId="48FFE570"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1C11D387"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con salvedades. </w:t>
      </w:r>
    </w:p>
    <w:p w14:paraId="72ECB3B6" w14:textId="77777777" w:rsidR="00E10EB7" w:rsidRPr="00944BF6" w:rsidRDefault="00E10EB7" w:rsidP="00E10EB7">
      <w:pPr>
        <w:jc w:val="both"/>
        <w:rPr>
          <w:rFonts w:ascii="Arial" w:hAnsi="Arial" w:cs="Arial"/>
          <w:b/>
          <w:bCs/>
          <w:color w:val="000000"/>
          <w:lang w:val="es-ES"/>
        </w:rPr>
      </w:pPr>
    </w:p>
    <w:p w14:paraId="7C0CD54F" w14:textId="77777777" w:rsidR="00E10EB7" w:rsidRPr="00944BF6" w:rsidRDefault="00E10EB7" w:rsidP="00E10EB7">
      <w:pPr>
        <w:jc w:val="both"/>
        <w:rPr>
          <w:rFonts w:ascii="Arial" w:hAnsi="Arial" w:cs="Arial"/>
          <w:b/>
          <w:bCs/>
          <w:color w:val="FF0000"/>
          <w:lang w:val="es-ES"/>
        </w:rPr>
      </w:pPr>
      <w:r w:rsidRPr="00944BF6">
        <w:rPr>
          <w:rFonts w:ascii="Arial" w:hAnsi="Arial" w:cs="Arial"/>
          <w:b/>
          <w:bCs/>
          <w:color w:val="000000"/>
          <w:lang w:val="es-ES"/>
        </w:rPr>
        <w:t xml:space="preserve">Aspectos más relevantes de la auditoría </w:t>
      </w:r>
    </w:p>
    <w:p w14:paraId="136030DC" w14:textId="77777777" w:rsidR="00E10EB7" w:rsidRPr="00944BF6" w:rsidRDefault="00E10EB7" w:rsidP="00E10EB7">
      <w:pPr>
        <w:pStyle w:val="Default"/>
        <w:jc w:val="both"/>
        <w:rPr>
          <w:rFonts w:ascii="Arial" w:hAnsi="Arial" w:cs="Arial"/>
          <w:sz w:val="22"/>
          <w:szCs w:val="22"/>
        </w:rPr>
      </w:pPr>
      <w:r w:rsidRPr="00944BF6">
        <w:rPr>
          <w:rFonts w:ascii="Arial" w:hAnsi="Arial" w:cs="Arial"/>
          <w:sz w:val="22"/>
          <w:szCs w:val="22"/>
        </w:rPr>
        <w:t xml:space="preserve">Los aspectos más relevantes de la auditoría son aquellos que, según nuestro juicio profesional, han sido considerados como los riesgos de incorrección material más significativos en nuestra auditoría de las cuentas anuales consolidadas del periodo actual. Estos riesgos han sido tratados en el contexto de nuestra auditoría de las cuentas anuales consolidadas en su conjunto, y en la formación de nuestra opinión sobre éstos, y no expresamos una opinión por separado sobre esos riesgos. </w:t>
      </w:r>
    </w:p>
    <w:p w14:paraId="6C3F36D2"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54FD1ECE" w14:textId="25BF0D7A"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Además de la cuestión descrita en la sección </w:t>
      </w:r>
      <w:r w:rsidRPr="00944BF6">
        <w:rPr>
          <w:rFonts w:ascii="Arial" w:hAnsi="Arial" w:cs="Arial"/>
          <w:i/>
          <w:iCs/>
          <w:color w:val="000000"/>
          <w:lang w:val="es-ES"/>
        </w:rPr>
        <w:t>Fundamento de la opinión con salvedades</w:t>
      </w:r>
      <w:r w:rsidRPr="00944BF6">
        <w:rPr>
          <w:rFonts w:ascii="Arial" w:hAnsi="Arial" w:cs="Arial"/>
          <w:color w:val="000000"/>
          <w:lang w:val="es-ES"/>
        </w:rPr>
        <w:t>, hemos determinado que los riesgos que se describen a continuación son los riesgos más significativos considerados en la auditoría que se deben comunicar en nuestro informe.</w:t>
      </w:r>
    </w:p>
    <w:p w14:paraId="0D93A008"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736EF931" w14:textId="77777777" w:rsidR="00E10EB7" w:rsidRPr="00944BF6" w:rsidRDefault="00E10EB7" w:rsidP="00E10EB7">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000000"/>
          <w:lang w:val="es-ES"/>
        </w:rPr>
        <w:t xml:space="preserve"> [</w:t>
      </w:r>
      <w:r w:rsidRPr="00944BF6">
        <w:rPr>
          <w:rFonts w:ascii="Arial" w:hAnsi="Arial" w:cs="Arial"/>
          <w:i/>
          <w:iCs/>
          <w:color w:val="FF0000"/>
          <w:lang w:val="es-ES"/>
        </w:rPr>
        <w:t>Descripción de conformidad con la NIA-ES 701 incluyendo:</w:t>
      </w:r>
    </w:p>
    <w:p w14:paraId="035AC60A" w14:textId="77777777" w:rsidR="00E10EB7" w:rsidRPr="00944BF6" w:rsidRDefault="00E10EB7" w:rsidP="00E10EB7">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FF0000"/>
          <w:lang w:val="es-ES"/>
        </w:rPr>
        <w:t xml:space="preserve">- </w:t>
      </w:r>
      <w:r w:rsidRPr="00944BF6">
        <w:rPr>
          <w:rFonts w:ascii="Arial" w:hAnsi="Arial" w:cs="Arial"/>
          <w:i/>
          <w:iCs/>
          <w:color w:val="FF0000"/>
          <w:lang w:val="es-ES"/>
        </w:rPr>
        <w:t xml:space="preserve">los riesgos considerados más significativos de la existencia de incorrecciones materiales, incluidas las debidas a fraude, </w:t>
      </w:r>
    </w:p>
    <w:p w14:paraId="4C6C1D36" w14:textId="77777777" w:rsidR="00E10EB7" w:rsidRPr="00944BF6" w:rsidRDefault="00E10EB7" w:rsidP="00E10EB7">
      <w:pPr>
        <w:autoSpaceDE w:val="0"/>
        <w:autoSpaceDN w:val="0"/>
        <w:adjustRightInd w:val="0"/>
        <w:spacing w:after="0" w:line="240" w:lineRule="auto"/>
        <w:jc w:val="both"/>
        <w:rPr>
          <w:rFonts w:ascii="Arial" w:hAnsi="Arial" w:cs="Arial"/>
          <w:i/>
          <w:iCs/>
          <w:color w:val="FF0000"/>
          <w:lang w:val="es-ES"/>
        </w:rPr>
      </w:pPr>
      <w:r w:rsidRPr="00944BF6">
        <w:rPr>
          <w:rFonts w:ascii="Arial" w:hAnsi="Arial" w:cs="Arial"/>
          <w:color w:val="FF0000"/>
          <w:lang w:val="es-ES"/>
        </w:rPr>
        <w:t xml:space="preserve">- </w:t>
      </w:r>
      <w:r w:rsidRPr="00944BF6">
        <w:rPr>
          <w:rFonts w:ascii="Arial" w:hAnsi="Arial" w:cs="Arial"/>
          <w:i/>
          <w:iCs/>
          <w:color w:val="FF0000"/>
          <w:lang w:val="es-ES"/>
        </w:rPr>
        <w:t xml:space="preserve">un resumen de las respuestas del auditor a dichos riesgos y, </w:t>
      </w:r>
    </w:p>
    <w:p w14:paraId="6AA98791"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FF0000"/>
          <w:lang w:val="es-ES"/>
        </w:rPr>
        <w:t xml:space="preserve">- </w:t>
      </w:r>
      <w:r w:rsidRPr="00944BF6">
        <w:rPr>
          <w:rFonts w:ascii="Arial" w:hAnsi="Arial" w:cs="Arial"/>
          <w:i/>
          <w:iCs/>
          <w:color w:val="FF0000"/>
          <w:lang w:val="es-ES"/>
        </w:rPr>
        <w:t>en su caso, de las observaciones esenciales derivadas de los mencionados riesgos</w:t>
      </w:r>
      <w:r w:rsidRPr="00944BF6">
        <w:rPr>
          <w:rFonts w:ascii="Arial" w:hAnsi="Arial" w:cs="Arial"/>
          <w:lang w:val="es-ES"/>
        </w:rPr>
        <w:t>]</w:t>
      </w:r>
      <w:r w:rsidRPr="00944BF6">
        <w:rPr>
          <w:rFonts w:ascii="Arial" w:hAnsi="Arial" w:cs="Arial"/>
          <w:color w:val="000000"/>
          <w:lang w:val="es-ES"/>
        </w:rPr>
        <w:t xml:space="preserve">. </w:t>
      </w:r>
    </w:p>
    <w:p w14:paraId="04C2B58C" w14:textId="77777777" w:rsidR="00E10EB7" w:rsidRPr="00944BF6" w:rsidRDefault="00E10EB7" w:rsidP="00E10EB7">
      <w:pPr>
        <w:jc w:val="both"/>
        <w:rPr>
          <w:rFonts w:ascii="Arial" w:hAnsi="Arial" w:cs="Arial"/>
          <w:b/>
          <w:bCs/>
          <w:color w:val="FF0000"/>
          <w:lang w:val="es-ES"/>
        </w:rPr>
      </w:pPr>
    </w:p>
    <w:p w14:paraId="3CBB769B"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b/>
          <w:bCs/>
          <w:color w:val="000000"/>
          <w:lang w:val="es-ES"/>
        </w:rPr>
        <w:t>Otra información</w:t>
      </w:r>
      <w:r w:rsidRPr="00944BF6">
        <w:rPr>
          <w:rFonts w:ascii="Arial" w:hAnsi="Arial" w:cs="Arial"/>
          <w:color w:val="FF0000"/>
          <w:vertAlign w:val="superscript"/>
          <w:lang w:val="es-ES"/>
        </w:rPr>
        <w:t>4</w:t>
      </w:r>
      <w:r w:rsidRPr="00944BF6">
        <w:rPr>
          <w:rFonts w:ascii="Arial" w:hAnsi="Arial" w:cs="Arial"/>
          <w:b/>
          <w:bCs/>
          <w:color w:val="000000"/>
          <w:lang w:val="es-ES"/>
        </w:rPr>
        <w:t>: Informe de gestión consolidado</w:t>
      </w:r>
      <w:r w:rsidRPr="00944BF6">
        <w:rPr>
          <w:rFonts w:ascii="Arial" w:hAnsi="Arial" w:cs="Arial"/>
          <w:color w:val="FF0000"/>
          <w:vertAlign w:val="superscript"/>
          <w:lang w:val="es-ES"/>
        </w:rPr>
        <w:t>5</w:t>
      </w:r>
      <w:r w:rsidRPr="00944BF6">
        <w:rPr>
          <w:rFonts w:ascii="Arial" w:hAnsi="Arial" w:cs="Arial"/>
          <w:b/>
          <w:bCs/>
          <w:color w:val="000000"/>
          <w:lang w:val="es-ES"/>
        </w:rPr>
        <w:t xml:space="preserve"> </w:t>
      </w:r>
    </w:p>
    <w:p w14:paraId="7EC1DB5E"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6E0994CA"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La otra información</w:t>
      </w:r>
      <w:r w:rsidRPr="00944BF6">
        <w:rPr>
          <w:rFonts w:ascii="Arial" w:hAnsi="Arial" w:cs="Arial"/>
          <w:color w:val="FF0000"/>
          <w:vertAlign w:val="superscript"/>
          <w:lang w:val="es-ES"/>
        </w:rPr>
        <w:t>4</w:t>
      </w:r>
      <w:r w:rsidRPr="00944BF6">
        <w:rPr>
          <w:rFonts w:ascii="Arial" w:hAnsi="Arial" w:cs="Arial"/>
          <w:color w:val="000000"/>
          <w:lang w:val="es-ES"/>
        </w:rPr>
        <w:t xml:space="preserve"> comprende exclusivamente el informe de gestión consolidado del ejercicio 20x1, cuya formulación es responsabilidad de los administradores</w:t>
      </w:r>
      <w:r w:rsidRPr="00944BF6">
        <w:rPr>
          <w:rFonts w:ascii="Arial" w:hAnsi="Arial" w:cs="Arial"/>
          <w:color w:val="FF0000"/>
          <w:vertAlign w:val="superscript"/>
          <w:lang w:val="es-ES"/>
        </w:rPr>
        <w:t>2</w:t>
      </w:r>
      <w:r w:rsidRPr="00944BF6">
        <w:rPr>
          <w:rFonts w:ascii="Arial" w:hAnsi="Arial" w:cs="Arial"/>
          <w:color w:val="000000"/>
          <w:lang w:val="es-ES"/>
        </w:rPr>
        <w:t xml:space="preserve"> de la Sociedad dominante y no forma parte integrante de las cuentas anuales consolidadas. </w:t>
      </w:r>
    </w:p>
    <w:p w14:paraId="009DFC1A"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47DD2884" w14:textId="60767B9F"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w:t>
      </w:r>
      <w:r w:rsidR="006A0E4F" w:rsidRPr="00944BF6">
        <w:rPr>
          <w:rFonts w:ascii="Arial" w:hAnsi="Arial" w:cs="Arial"/>
          <w:color w:val="000000"/>
          <w:lang w:val="es-ES"/>
        </w:rPr>
        <w:t>del Grupo</w:t>
      </w:r>
      <w:r w:rsidRPr="00944BF6">
        <w:rPr>
          <w:rFonts w:ascii="Arial" w:hAnsi="Arial" w:cs="Arial"/>
          <w:color w:val="000000"/>
          <w:lang w:val="es-ES"/>
        </w:rPr>
        <w:t xml:space="preserve">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14:paraId="0A683D34"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5C00AC63"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lastRenderedPageBreak/>
        <w:t xml:space="preserve">Sobre la base del trabajo realizado, según lo descrito en el párrafo anterior, salvo por la limitación al alcance descrita en el párrafo siguiente, la información que contiene el informe de gestión consolidado concuerda con la de las cuentas anuales consolidadas del ejercicio 20x1 y su contenido y presentación son conformes a la normativa que resulta de aplicación. </w:t>
      </w:r>
    </w:p>
    <w:p w14:paraId="20E22A28"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p>
    <w:p w14:paraId="1F78125B" w14:textId="77777777" w:rsidR="00E10EB7" w:rsidRPr="00944BF6" w:rsidRDefault="00E10EB7" w:rsidP="00E10EB7">
      <w:pPr>
        <w:autoSpaceDE w:val="0"/>
        <w:autoSpaceDN w:val="0"/>
        <w:adjustRightInd w:val="0"/>
        <w:spacing w:after="0" w:line="240" w:lineRule="auto"/>
        <w:jc w:val="both"/>
        <w:rPr>
          <w:rFonts w:ascii="Arial" w:hAnsi="Arial" w:cs="Arial"/>
          <w:color w:val="000000"/>
          <w:lang w:val="es-ES"/>
        </w:rPr>
      </w:pPr>
      <w:r w:rsidRPr="00944BF6">
        <w:rPr>
          <w:rFonts w:ascii="Arial" w:hAnsi="Arial" w:cs="Arial"/>
          <w:i/>
          <w:iCs/>
          <w:color w:val="FF0000"/>
          <w:lang w:val="es-ES"/>
        </w:rPr>
        <w:t xml:space="preserve">(Incluir en el caso en el que la salvedad por limitación al alcance de las cuentas anuales consolidadas originara una incorrección en el informe de gestión consolidado, por </w:t>
      </w:r>
      <w:proofErr w:type="gramStart"/>
      <w:r w:rsidRPr="00944BF6">
        <w:rPr>
          <w:rFonts w:ascii="Arial" w:hAnsi="Arial" w:cs="Arial"/>
          <w:i/>
          <w:iCs/>
          <w:color w:val="FF0000"/>
          <w:lang w:val="es-ES"/>
        </w:rPr>
        <w:t>ejemplo</w:t>
      </w:r>
      <w:proofErr w:type="gramEnd"/>
      <w:r w:rsidRPr="00944BF6">
        <w:rPr>
          <w:rFonts w:ascii="Arial" w:hAnsi="Arial" w:cs="Arial"/>
          <w:i/>
          <w:iCs/>
          <w:color w:val="FF0000"/>
          <w:lang w:val="es-ES"/>
        </w:rPr>
        <w:t xml:space="preserve"> por referencias al resultado o el patrimonio) </w:t>
      </w:r>
      <w:r w:rsidRPr="00944BF6">
        <w:rPr>
          <w:rFonts w:ascii="Arial" w:hAnsi="Arial" w:cs="Arial"/>
          <w:color w:val="000000"/>
          <w:lang w:val="es-ES"/>
        </w:rPr>
        <w:t xml:space="preserve">Como se describe en la sección </w:t>
      </w:r>
      <w:r w:rsidRPr="00944BF6">
        <w:rPr>
          <w:rFonts w:ascii="Arial" w:hAnsi="Arial" w:cs="Arial"/>
          <w:i/>
          <w:iCs/>
          <w:color w:val="000000"/>
          <w:lang w:val="es-ES"/>
        </w:rPr>
        <w:t>Fundamento de la opinión con salvedades</w:t>
      </w:r>
      <w:r w:rsidRPr="00944BF6">
        <w:rPr>
          <w:rFonts w:ascii="Arial" w:hAnsi="Arial" w:cs="Arial"/>
          <w:color w:val="000000"/>
          <w:lang w:val="es-ES"/>
        </w:rPr>
        <w:t>, no hemos podido obtener evidencia de auditoría suficiente y adecuada lo que supone</w:t>
      </w:r>
      <w:r w:rsidRPr="00944BF6">
        <w:rPr>
          <w:rFonts w:ascii="Arial" w:hAnsi="Arial" w:cs="Arial"/>
          <w:lang w:val="es-ES"/>
        </w:rPr>
        <w:t xml:space="preserve"> una limitación al alcance. </w:t>
      </w:r>
      <w:r w:rsidRPr="00944BF6">
        <w:rPr>
          <w:rFonts w:ascii="Arial" w:hAnsi="Arial" w:cs="Arial"/>
          <w:color w:val="000000"/>
          <w:lang w:val="es-ES"/>
        </w:rPr>
        <w:t>En consecuencia, no hemos podido alcanzar una conclusión sobre si existe una incorrección material en el informe de gestión consolidado en relación con esta cuestión</w:t>
      </w:r>
      <w:r w:rsidRPr="00944BF6">
        <w:rPr>
          <w:rFonts w:ascii="Arial" w:hAnsi="Arial" w:cs="Arial"/>
          <w:b/>
          <w:bCs/>
          <w:color w:val="000000"/>
          <w:lang w:val="es-ES"/>
        </w:rPr>
        <w:t xml:space="preserve">. </w:t>
      </w:r>
    </w:p>
    <w:p w14:paraId="5C64EE05" w14:textId="77777777" w:rsidR="00E10EB7" w:rsidRPr="00944BF6" w:rsidRDefault="00E10EB7" w:rsidP="00E10EB7">
      <w:pPr>
        <w:jc w:val="both"/>
        <w:rPr>
          <w:rFonts w:ascii="Arial" w:hAnsi="Arial" w:cs="Arial"/>
          <w:b/>
          <w:bCs/>
          <w:color w:val="000000"/>
          <w:lang w:val="es-ES"/>
        </w:rPr>
      </w:pPr>
    </w:p>
    <w:p w14:paraId="270C222A" w14:textId="77777777" w:rsidR="00E10EB7" w:rsidRPr="00944BF6" w:rsidRDefault="00E10EB7" w:rsidP="00E10EB7">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Pr="00944BF6">
        <w:rPr>
          <w:rFonts w:ascii="Arial" w:hAnsi="Arial" w:cs="Arial"/>
          <w:color w:val="FF0000"/>
          <w:vertAlign w:val="superscript"/>
          <w:lang w:val="es-ES"/>
        </w:rPr>
        <w:t>2</w:t>
      </w:r>
      <w:r w:rsidRPr="00944BF6">
        <w:rPr>
          <w:rFonts w:ascii="Arial" w:hAnsi="Arial" w:cs="Arial"/>
          <w:b/>
          <w:bCs/>
          <w:color w:val="000000"/>
          <w:lang w:val="es-ES"/>
        </w:rPr>
        <w:t xml:space="preserve"> de la Sociedad dominante en relación con las cuentas anuales consolidadas</w:t>
      </w:r>
    </w:p>
    <w:p w14:paraId="178771C3" w14:textId="77777777" w:rsidR="00E10EB7" w:rsidRPr="00944BF6" w:rsidRDefault="00E10EB7" w:rsidP="00E10EB7">
      <w:pPr>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Los administradores de la Sociedad dominante son responsables de formular las cuentas anuales consolidadas adjuntas, de forma que expresen la imagen fiel del patrimonio , de la situación financiera y de los resultados consolidados del Grupo, de conformidad con el marco normativo de información financiera aplicable al Grupo en España, que se identifica en la nota X de la memoria adjunta, y del control interno que consideren necesario para permitir la preparación de cuentas anuales consolidadas libres de incorrección material, debida a fraude o error.</w:t>
      </w:r>
    </w:p>
    <w:p w14:paraId="42240AC6" w14:textId="77777777" w:rsidR="00E10EB7" w:rsidRPr="00944BF6" w:rsidRDefault="00E10EB7" w:rsidP="00E10EB7">
      <w:pPr>
        <w:autoSpaceDE w:val="0"/>
        <w:autoSpaceDN w:val="0"/>
        <w:adjustRightInd w:val="0"/>
        <w:spacing w:before="120" w:after="120" w:line="240" w:lineRule="auto"/>
        <w:jc w:val="both"/>
        <w:rPr>
          <w:rFonts w:ascii="Arial" w:hAnsi="Arial" w:cs="Arial"/>
          <w:color w:val="000000"/>
          <w:lang w:val="es-ES"/>
        </w:rPr>
      </w:pPr>
      <w:r w:rsidRPr="00944BF6">
        <w:rPr>
          <w:rFonts w:ascii="Arial" w:hAnsi="Arial" w:cs="Arial"/>
          <w:color w:val="000000"/>
          <w:lang w:val="es-ES"/>
        </w:rPr>
        <w:t>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administradores de la sociedad dominante tienen intención de liquidar el Grupo o de cesar sus operaciones, o bien no exista otra alternativa realista.</w:t>
      </w:r>
    </w:p>
    <w:p w14:paraId="3357B64B" w14:textId="77777777" w:rsidR="00003EEB" w:rsidRDefault="00003EEB" w:rsidP="00E10EB7">
      <w:pPr>
        <w:autoSpaceDE w:val="0"/>
        <w:autoSpaceDN w:val="0"/>
        <w:adjustRightInd w:val="0"/>
        <w:spacing w:after="240" w:line="240" w:lineRule="auto"/>
        <w:jc w:val="both"/>
        <w:rPr>
          <w:rFonts w:ascii="Arial" w:hAnsi="Arial" w:cs="Arial"/>
          <w:b/>
          <w:bCs/>
          <w:color w:val="000000"/>
          <w:lang w:val="es-ES"/>
        </w:rPr>
      </w:pPr>
    </w:p>
    <w:p w14:paraId="7BBE2BF6" w14:textId="62856A9B" w:rsidR="00E10EB7" w:rsidRPr="00944BF6" w:rsidRDefault="00E10EB7" w:rsidP="00E10EB7">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 xml:space="preserve">Responsabilidades del auditor en relación con la auditoría de las cuentas anuales consolidadas </w:t>
      </w:r>
    </w:p>
    <w:p w14:paraId="49A97AFF" w14:textId="77777777" w:rsidR="00E10EB7" w:rsidRPr="00944BF6" w:rsidRDefault="00E10EB7" w:rsidP="00E10EB7">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consolidadas en su conjunto están libres de incorrección material, debida a fraude o error, y emitir un informe de auditoría que contiene nuestra opinión. </w:t>
      </w:r>
    </w:p>
    <w:p w14:paraId="05E06195" w14:textId="77777777" w:rsidR="00E10EB7" w:rsidRPr="00944BF6" w:rsidRDefault="00E10EB7" w:rsidP="00E10EB7">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w:t>
      </w:r>
    </w:p>
    <w:p w14:paraId="0C0C358C" w14:textId="77777777" w:rsidR="00E10EB7" w:rsidRPr="00944BF6" w:rsidRDefault="00E10EB7" w:rsidP="00E10EB7">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00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4B6EF9F9" w14:textId="57F6B016" w:rsidR="00E10EB7" w:rsidRPr="00944BF6" w:rsidRDefault="00E10EB7" w:rsidP="00EC6692">
      <w:pPr>
        <w:pStyle w:val="Prrafodelista"/>
        <w:numPr>
          <w:ilvl w:val="0"/>
          <w:numId w:val="37"/>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 xml:space="preserve">Identificamos y valoramos los riesgos de incorrección material en las cuentas anuales consolidadas, debida a fraude o error, diseñamos y aplicamos procedimientos de auditoría </w:t>
      </w:r>
      <w:r w:rsidRPr="00944BF6">
        <w:rPr>
          <w:rFonts w:ascii="Arial" w:hAnsi="Arial" w:cs="Arial"/>
          <w:color w:val="000000"/>
          <w:lang w:val="es-ES"/>
        </w:rPr>
        <w:lastRenderedPageBreak/>
        <w:t>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7B78B58C" w14:textId="77777777" w:rsidR="00E10EB7" w:rsidRPr="00944BF6" w:rsidRDefault="00E10EB7" w:rsidP="00EC6692">
      <w:pPr>
        <w:pStyle w:val="Prrafodelista"/>
        <w:autoSpaceDE w:val="0"/>
        <w:autoSpaceDN w:val="0"/>
        <w:adjustRightInd w:val="0"/>
        <w:spacing w:after="240" w:line="240" w:lineRule="auto"/>
        <w:ind w:left="284" w:hanging="284"/>
        <w:jc w:val="both"/>
        <w:rPr>
          <w:rFonts w:ascii="Arial" w:hAnsi="Arial" w:cs="Arial"/>
          <w:color w:val="000000"/>
          <w:lang w:val="es-ES"/>
        </w:rPr>
      </w:pPr>
    </w:p>
    <w:p w14:paraId="60D9B1DF" w14:textId="7EAAE91B" w:rsidR="00E10EB7" w:rsidRPr="00944BF6" w:rsidRDefault="00E10EB7" w:rsidP="00EC6692">
      <w:pPr>
        <w:pStyle w:val="Prrafodelista"/>
        <w:numPr>
          <w:ilvl w:val="0"/>
          <w:numId w:val="37"/>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del Grupo.</w:t>
      </w:r>
    </w:p>
    <w:p w14:paraId="1A899526" w14:textId="77777777" w:rsidR="00E10EB7" w:rsidRPr="00944BF6" w:rsidRDefault="00E10EB7" w:rsidP="00EC6692">
      <w:pPr>
        <w:pStyle w:val="Prrafodelista"/>
        <w:autoSpaceDE w:val="0"/>
        <w:autoSpaceDN w:val="0"/>
        <w:adjustRightInd w:val="0"/>
        <w:spacing w:after="240" w:line="240" w:lineRule="auto"/>
        <w:ind w:left="284" w:hanging="284"/>
        <w:jc w:val="both"/>
        <w:rPr>
          <w:rFonts w:ascii="Arial" w:hAnsi="Arial" w:cs="Arial"/>
          <w:color w:val="000000"/>
          <w:lang w:val="es-ES"/>
        </w:rPr>
      </w:pPr>
    </w:p>
    <w:p w14:paraId="2B2BA42E" w14:textId="7CC5BE5E" w:rsidR="00E10EB7" w:rsidRPr="00944BF6" w:rsidRDefault="00E10EB7" w:rsidP="00EC6692">
      <w:pPr>
        <w:pStyle w:val="Prrafodelista"/>
        <w:numPr>
          <w:ilvl w:val="0"/>
          <w:numId w:val="37"/>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Evaluamos si las políticas contables aplicadas son adecuadas y la razonabilidad de las estimaciones contables y la correspondiente información revelada por los administradores de la Sociedad dominante.</w:t>
      </w:r>
    </w:p>
    <w:p w14:paraId="4446363A" w14:textId="77777777" w:rsidR="00E10EB7" w:rsidRPr="00944BF6" w:rsidRDefault="00E10EB7" w:rsidP="00EC6692">
      <w:pPr>
        <w:pStyle w:val="Prrafodelista"/>
        <w:spacing w:line="240" w:lineRule="auto"/>
        <w:ind w:left="284" w:hanging="284"/>
        <w:rPr>
          <w:rFonts w:ascii="Arial" w:hAnsi="Arial" w:cs="Arial"/>
          <w:color w:val="000000"/>
          <w:lang w:val="es-ES"/>
        </w:rPr>
      </w:pPr>
    </w:p>
    <w:p w14:paraId="549B2DC7" w14:textId="796EB150" w:rsidR="00E10EB7" w:rsidRPr="00944BF6" w:rsidRDefault="00E10EB7" w:rsidP="00EC6692">
      <w:pPr>
        <w:pStyle w:val="Prrafodelista"/>
        <w:numPr>
          <w:ilvl w:val="0"/>
          <w:numId w:val="37"/>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obtenida hasta la fecha de nuestro informe de auditoría. Sin embargo, los hechos o condiciones futuros pueden ser la causa de que el Grupo deje de ser una empresa en funcionamiento.</w:t>
      </w:r>
    </w:p>
    <w:p w14:paraId="60381BE9" w14:textId="77777777" w:rsidR="00E10EB7" w:rsidRPr="00944BF6" w:rsidRDefault="00E10EB7" w:rsidP="00EC6692">
      <w:pPr>
        <w:pStyle w:val="Prrafodelista"/>
        <w:spacing w:line="240" w:lineRule="auto"/>
        <w:ind w:left="284" w:hanging="284"/>
        <w:rPr>
          <w:rFonts w:ascii="Arial" w:hAnsi="Arial" w:cs="Arial"/>
          <w:color w:val="000000"/>
          <w:lang w:val="es-ES"/>
        </w:rPr>
      </w:pPr>
    </w:p>
    <w:p w14:paraId="639393B5" w14:textId="0801595D" w:rsidR="00E10EB7" w:rsidRPr="00944BF6" w:rsidRDefault="00E10EB7" w:rsidP="00EC6692">
      <w:pPr>
        <w:pStyle w:val="Prrafodelista"/>
        <w:numPr>
          <w:ilvl w:val="0"/>
          <w:numId w:val="37"/>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Evaluamos la presentación global, la estructura y el contenido de las cuentas anuales consolidadas, incluida la información revelada, y si las cuentas anuales consolidadas representan las transacciones y hechos subyacentes de un modo que logran expresar la imagen fiel.</w:t>
      </w:r>
    </w:p>
    <w:p w14:paraId="2F966D55" w14:textId="77777777" w:rsidR="00E10EB7" w:rsidRPr="00944BF6" w:rsidRDefault="00E10EB7" w:rsidP="00EC6692">
      <w:pPr>
        <w:pStyle w:val="Prrafodelista"/>
        <w:spacing w:line="240" w:lineRule="auto"/>
        <w:ind w:left="284" w:hanging="284"/>
        <w:rPr>
          <w:rFonts w:ascii="Arial" w:hAnsi="Arial" w:cs="Arial"/>
          <w:color w:val="000000"/>
          <w:lang w:val="es-ES"/>
        </w:rPr>
      </w:pPr>
    </w:p>
    <w:p w14:paraId="38ED22E8" w14:textId="3C4460F6" w:rsidR="00E10EB7" w:rsidRPr="00944BF6" w:rsidRDefault="00E10EB7" w:rsidP="00EC6692">
      <w:pPr>
        <w:pStyle w:val="Prrafodelista"/>
        <w:numPr>
          <w:ilvl w:val="0"/>
          <w:numId w:val="37"/>
        </w:numPr>
        <w:autoSpaceDE w:val="0"/>
        <w:autoSpaceDN w:val="0"/>
        <w:adjustRightInd w:val="0"/>
        <w:spacing w:after="240" w:line="240" w:lineRule="auto"/>
        <w:ind w:left="284" w:hanging="284"/>
        <w:jc w:val="both"/>
        <w:rPr>
          <w:rFonts w:ascii="Arial" w:hAnsi="Arial" w:cs="Arial"/>
          <w:color w:val="000000"/>
          <w:lang w:val="es-ES"/>
        </w:rPr>
      </w:pPr>
      <w:r w:rsidRPr="00944BF6">
        <w:rPr>
          <w:rFonts w:ascii="Arial" w:hAnsi="Arial" w:cs="Arial"/>
          <w:color w:val="000000"/>
          <w:lang w:val="es-ES"/>
        </w:rPr>
        <w:t>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w:t>
      </w:r>
    </w:p>
    <w:p w14:paraId="7C60EDA0" w14:textId="77777777" w:rsidR="00E10EB7" w:rsidRPr="00944BF6" w:rsidRDefault="00E10EB7" w:rsidP="00E10EB7">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los administradores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2D89210A" w14:textId="77777777" w:rsidR="00E10EB7" w:rsidRPr="00944BF6" w:rsidRDefault="00E10EB7" w:rsidP="00E10EB7">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Sociedad dominante, determinamos los que han sido de la mayor significatividad en la auditoría de las cuentas anuales consolidadas del periodo actual y que son, en consecuencia, los riesgos considerados más significativos. </w:t>
      </w:r>
    </w:p>
    <w:p w14:paraId="00C557AD" w14:textId="77777777" w:rsidR="00E10EB7" w:rsidRPr="00944BF6" w:rsidRDefault="00E10EB7" w:rsidP="00E10EB7">
      <w:pPr>
        <w:rPr>
          <w:rFonts w:ascii="Arial" w:hAnsi="Arial" w:cs="Arial"/>
          <w:color w:val="000000"/>
          <w:lang w:val="es-ES"/>
        </w:rPr>
      </w:pPr>
      <w:r w:rsidRPr="00944BF6">
        <w:rPr>
          <w:rFonts w:ascii="Arial" w:hAnsi="Arial" w:cs="Arial"/>
          <w:color w:val="000000"/>
          <w:lang w:val="es-ES"/>
        </w:rPr>
        <w:br w:type="page"/>
      </w:r>
    </w:p>
    <w:p w14:paraId="2DC12F90" w14:textId="77777777" w:rsidR="00E10EB7" w:rsidRPr="00944BF6" w:rsidRDefault="00E10EB7" w:rsidP="00E10EB7">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lastRenderedPageBreak/>
        <w:t xml:space="preserve">Describimos esos riesgos en nuestro informe de auditoría salvo que las disposiciones legales o reglamentarias prohíban revelar públicamente la cuestión. </w:t>
      </w:r>
      <w:r w:rsidRPr="00944BF6">
        <w:rPr>
          <w:rFonts w:ascii="Arial" w:hAnsi="Arial" w:cs="Arial"/>
          <w:color w:val="FF0000"/>
          <w:vertAlign w:val="superscript"/>
          <w:lang w:val="es-ES"/>
        </w:rPr>
        <w:t>(*)</w:t>
      </w:r>
    </w:p>
    <w:p w14:paraId="674A6521" w14:textId="77777777" w:rsidR="00E10EB7" w:rsidRPr="00944BF6" w:rsidRDefault="00E10EB7" w:rsidP="00E10EB7">
      <w:pPr>
        <w:tabs>
          <w:tab w:val="left" w:pos="31327"/>
        </w:tabs>
        <w:autoSpaceDE w:val="0"/>
        <w:autoSpaceDN w:val="0"/>
        <w:adjustRightInd w:val="0"/>
        <w:spacing w:before="120" w:after="120" w:line="240" w:lineRule="auto"/>
        <w:jc w:val="both"/>
        <w:rPr>
          <w:rFonts w:ascii="Arial" w:hAnsi="Arial" w:cs="Arial"/>
          <w:i/>
          <w:iCs/>
          <w:color w:val="000000"/>
          <w:lang w:val="es-ES"/>
        </w:rPr>
      </w:pPr>
    </w:p>
    <w:p w14:paraId="2C1682B6" w14:textId="77777777" w:rsidR="00E10EB7" w:rsidRPr="00944BF6" w:rsidRDefault="00E10EB7" w:rsidP="00E10EB7">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Nombre y número del ROAC del auditor</w:t>
      </w:r>
      <w:r w:rsidRPr="00944BF6">
        <w:rPr>
          <w:rFonts w:ascii="Arial" w:hAnsi="Arial" w:cs="Arial"/>
          <w:i/>
          <w:iCs/>
          <w:color w:val="000000"/>
          <w:lang w:val="es-ES"/>
        </w:rPr>
        <w:t>]</w:t>
      </w:r>
    </w:p>
    <w:p w14:paraId="76A1487F" w14:textId="77777777" w:rsidR="00E10EB7" w:rsidRPr="00944BF6" w:rsidRDefault="00E10EB7" w:rsidP="00E10EB7">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Firma del auditor</w:t>
      </w:r>
      <w:r w:rsidRPr="00944BF6">
        <w:rPr>
          <w:rFonts w:ascii="Arial" w:hAnsi="Arial" w:cs="Arial"/>
          <w:i/>
          <w:iCs/>
          <w:color w:val="000000"/>
          <w:lang w:val="es-ES"/>
        </w:rPr>
        <w:t>]</w:t>
      </w:r>
    </w:p>
    <w:p w14:paraId="24671BD0" w14:textId="77777777" w:rsidR="00E10EB7" w:rsidRPr="00944BF6" w:rsidRDefault="00E10EB7" w:rsidP="00E10EB7">
      <w:pPr>
        <w:tabs>
          <w:tab w:val="left" w:pos="31327"/>
        </w:tabs>
        <w:autoSpaceDE w:val="0"/>
        <w:autoSpaceDN w:val="0"/>
        <w:adjustRightInd w:val="0"/>
        <w:spacing w:before="120" w:after="120" w:line="240" w:lineRule="auto"/>
        <w:jc w:val="both"/>
        <w:rPr>
          <w:rFonts w:ascii="Arial" w:hAnsi="Arial" w:cs="Arial"/>
          <w:i/>
          <w:iCs/>
          <w:color w:val="000000"/>
          <w:lang w:val="es-ES"/>
        </w:rPr>
      </w:pPr>
      <w:r w:rsidRPr="00944BF6">
        <w:rPr>
          <w:rFonts w:ascii="Arial" w:hAnsi="Arial" w:cs="Arial"/>
          <w:i/>
          <w:iCs/>
          <w:color w:val="000000"/>
          <w:lang w:val="es-ES"/>
        </w:rPr>
        <w:t>[</w:t>
      </w:r>
      <w:r w:rsidRPr="00944BF6">
        <w:rPr>
          <w:rFonts w:ascii="Arial" w:hAnsi="Arial" w:cs="Arial"/>
          <w:i/>
          <w:iCs/>
          <w:color w:val="FF0000"/>
          <w:lang w:val="es-ES"/>
        </w:rPr>
        <w:t>Fecha del informe de auditoría</w:t>
      </w:r>
      <w:r w:rsidRPr="00944BF6">
        <w:rPr>
          <w:rFonts w:ascii="Arial" w:hAnsi="Arial" w:cs="Arial"/>
          <w:i/>
          <w:iCs/>
          <w:color w:val="000000"/>
          <w:lang w:val="es-ES"/>
        </w:rPr>
        <w:t>]</w:t>
      </w:r>
    </w:p>
    <w:p w14:paraId="3975D74D" w14:textId="22A2AECA" w:rsidR="00001E51" w:rsidRPr="00944BF6" w:rsidRDefault="00E10EB7" w:rsidP="00E10EB7">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i/>
          <w:iCs/>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
          <w:iCs/>
          <w:color w:val="000000"/>
          <w:lang w:val="es-ES"/>
        </w:rPr>
        <w:t>]</w:t>
      </w:r>
    </w:p>
    <w:p w14:paraId="15256DFA" w14:textId="77777777" w:rsidR="00A339A2" w:rsidRPr="00944BF6" w:rsidRDefault="00A339A2" w:rsidP="007F097F">
      <w:pPr>
        <w:autoSpaceDE w:val="0"/>
        <w:autoSpaceDN w:val="0"/>
        <w:adjustRightInd w:val="0"/>
        <w:spacing w:after="0" w:line="240" w:lineRule="auto"/>
        <w:jc w:val="both"/>
        <w:rPr>
          <w:rFonts w:ascii="Arial" w:hAnsi="Arial" w:cs="Arial"/>
          <w:b/>
          <w:bCs/>
          <w:color w:val="FF0000"/>
          <w:lang w:val="es-ES"/>
        </w:rPr>
      </w:pPr>
    </w:p>
    <w:p w14:paraId="57F8DD72" w14:textId="77777777" w:rsidR="00A339A2" w:rsidRPr="00944BF6" w:rsidRDefault="00A339A2" w:rsidP="007F097F">
      <w:pPr>
        <w:autoSpaceDE w:val="0"/>
        <w:autoSpaceDN w:val="0"/>
        <w:adjustRightInd w:val="0"/>
        <w:spacing w:after="0" w:line="240" w:lineRule="auto"/>
        <w:jc w:val="both"/>
        <w:rPr>
          <w:rFonts w:ascii="Arial" w:hAnsi="Arial" w:cs="Arial"/>
          <w:b/>
          <w:bCs/>
          <w:color w:val="FF0000"/>
          <w:lang w:val="es-ES"/>
        </w:rPr>
      </w:pPr>
    </w:p>
    <w:p w14:paraId="01543F27" w14:textId="77777777" w:rsidR="00A339A2" w:rsidRPr="00944BF6" w:rsidRDefault="00A339A2" w:rsidP="007F097F">
      <w:pPr>
        <w:autoSpaceDE w:val="0"/>
        <w:autoSpaceDN w:val="0"/>
        <w:adjustRightInd w:val="0"/>
        <w:spacing w:after="0" w:line="240" w:lineRule="auto"/>
        <w:jc w:val="both"/>
        <w:rPr>
          <w:rFonts w:ascii="Arial" w:hAnsi="Arial" w:cs="Arial"/>
          <w:b/>
          <w:bCs/>
          <w:color w:val="FF0000"/>
          <w:lang w:val="es-ES"/>
        </w:rPr>
        <w:sectPr w:rsidR="00A339A2" w:rsidRPr="00944BF6" w:rsidSect="00D831C5">
          <w:headerReference w:type="default" r:id="rId26"/>
          <w:pgSz w:w="12240" w:h="15840"/>
          <w:pgMar w:top="1440" w:right="1440" w:bottom="1276" w:left="1440" w:header="708" w:footer="708" w:gutter="0"/>
          <w:cols w:space="708"/>
          <w:docGrid w:linePitch="360"/>
        </w:sectPr>
      </w:pPr>
    </w:p>
    <w:p w14:paraId="78D16DF3" w14:textId="5AA0348F" w:rsidR="00E234E5" w:rsidRPr="00944BF6" w:rsidRDefault="008C65E3" w:rsidP="007F097F">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
          <w:bCs/>
          <w:color w:val="FF0000"/>
          <w:lang w:val="es-ES"/>
        </w:rPr>
        <w:lastRenderedPageBreak/>
        <w:t>Ejemplo</w:t>
      </w:r>
      <w:r w:rsidR="00FA5283" w:rsidRPr="00944BF6">
        <w:rPr>
          <w:rFonts w:ascii="Arial" w:hAnsi="Arial" w:cs="Arial"/>
          <w:b/>
          <w:bCs/>
          <w:color w:val="FF0000"/>
          <w:lang w:val="es-ES"/>
        </w:rPr>
        <w:t xml:space="preserve"> </w:t>
      </w:r>
      <w:r w:rsidR="00815355" w:rsidRPr="00944BF6">
        <w:rPr>
          <w:rFonts w:ascii="Arial" w:hAnsi="Arial" w:cs="Arial"/>
          <w:b/>
          <w:bCs/>
          <w:color w:val="FF0000"/>
          <w:lang w:val="es-ES"/>
        </w:rPr>
        <w:t>1</w:t>
      </w:r>
      <w:r w:rsidR="00561096" w:rsidRPr="00944BF6">
        <w:rPr>
          <w:rFonts w:ascii="Arial" w:hAnsi="Arial" w:cs="Arial"/>
          <w:b/>
          <w:bCs/>
          <w:color w:val="FF0000"/>
          <w:lang w:val="es-ES"/>
        </w:rPr>
        <w:t>3</w:t>
      </w:r>
      <w:r w:rsidR="00E234E5" w:rsidRPr="00944BF6">
        <w:rPr>
          <w:rFonts w:ascii="Arial" w:hAnsi="Arial" w:cs="Arial"/>
          <w:b/>
          <w:bCs/>
          <w:color w:val="FF0000"/>
          <w:lang w:val="es-ES"/>
        </w:rPr>
        <w:t>: Informe sobre las cuentas anuales de un</w:t>
      </w:r>
      <w:r w:rsidR="00C269F9" w:rsidRPr="00944BF6">
        <w:rPr>
          <w:rFonts w:ascii="Arial" w:hAnsi="Arial" w:cs="Arial"/>
          <w:b/>
          <w:bCs/>
          <w:color w:val="FF0000"/>
          <w:lang w:val="es-ES"/>
        </w:rPr>
        <w:t>a no EIP</w:t>
      </w:r>
      <w:r w:rsidR="00E234E5" w:rsidRPr="00944BF6">
        <w:rPr>
          <w:rFonts w:ascii="Arial" w:hAnsi="Arial" w:cs="Arial"/>
          <w:b/>
          <w:bCs/>
          <w:color w:val="FF0000"/>
          <w:lang w:val="es-ES"/>
        </w:rPr>
        <w:t xml:space="preserve"> con opinión desfavorable </w:t>
      </w:r>
      <w:r w:rsidR="00EF6F8C" w:rsidRPr="00944BF6">
        <w:rPr>
          <w:rFonts w:ascii="Arial" w:hAnsi="Arial" w:cs="Arial"/>
          <w:b/>
          <w:bCs/>
          <w:color w:val="FF0000"/>
          <w:lang w:val="es-ES"/>
        </w:rPr>
        <w:t xml:space="preserve">por omisión de información </w:t>
      </w:r>
      <w:r w:rsidR="00390086" w:rsidRPr="00944BF6">
        <w:rPr>
          <w:rFonts w:ascii="Arial" w:hAnsi="Arial" w:cs="Arial"/>
          <w:b/>
          <w:bCs/>
          <w:color w:val="FF0000"/>
          <w:lang w:val="es-ES"/>
        </w:rPr>
        <w:t xml:space="preserve">fundamental </w:t>
      </w:r>
      <w:r w:rsidR="00EF6F8C" w:rsidRPr="00944BF6">
        <w:rPr>
          <w:rFonts w:ascii="Arial" w:hAnsi="Arial" w:cs="Arial"/>
          <w:b/>
          <w:bCs/>
          <w:color w:val="FF0000"/>
          <w:lang w:val="es-ES"/>
        </w:rPr>
        <w:t>relacionada con la aplicación del principio de</w:t>
      </w:r>
      <w:r w:rsidR="00E234E5" w:rsidRPr="00944BF6">
        <w:rPr>
          <w:rFonts w:ascii="Arial" w:hAnsi="Arial" w:cs="Arial"/>
          <w:b/>
          <w:bCs/>
          <w:color w:val="FF0000"/>
          <w:lang w:val="es-ES"/>
        </w:rPr>
        <w:t xml:space="preserve"> empresa en funcionamiento</w:t>
      </w:r>
    </w:p>
    <w:p w14:paraId="15740056" w14:textId="77777777" w:rsidR="00E234E5" w:rsidRPr="00944BF6" w:rsidRDefault="004A19DC" w:rsidP="007F097F">
      <w:pPr>
        <w:autoSpaceDE w:val="0"/>
        <w:autoSpaceDN w:val="0"/>
        <w:adjustRightInd w:val="0"/>
        <w:spacing w:after="0" w:line="240" w:lineRule="auto"/>
        <w:jc w:val="both"/>
        <w:rPr>
          <w:rFonts w:ascii="Arial" w:hAnsi="Arial" w:cs="Arial"/>
          <w:b/>
          <w:bCs/>
          <w:color w:val="FF0000"/>
          <w:lang w:val="es-ES"/>
        </w:rPr>
      </w:pPr>
      <w:r w:rsidRPr="00944BF6">
        <w:rPr>
          <w:rFonts w:ascii="Arial" w:hAnsi="Arial" w:cs="Arial"/>
          <w:bCs/>
          <w:color w:val="FF0000"/>
          <w:lang w:val="es-ES_tradnl"/>
        </w:rPr>
        <w:t>(</w:t>
      </w:r>
      <w:r w:rsidR="00344462" w:rsidRPr="00944BF6">
        <w:rPr>
          <w:rFonts w:ascii="Arial" w:hAnsi="Arial" w:cs="Arial"/>
          <w:bCs/>
          <w:color w:val="FF0000"/>
          <w:lang w:val="es-ES_tradnl"/>
        </w:rPr>
        <w:t>Ref.</w:t>
      </w:r>
      <w:r w:rsidRPr="00944BF6">
        <w:rPr>
          <w:rFonts w:ascii="Arial" w:hAnsi="Arial" w:cs="Arial"/>
          <w:bCs/>
          <w:color w:val="FF0000"/>
          <w:lang w:val="es-ES_tradnl"/>
        </w:rPr>
        <w:t xml:space="preserve"> </w:t>
      </w:r>
      <w:r w:rsidR="00F448B2" w:rsidRPr="00944BF6">
        <w:rPr>
          <w:rFonts w:ascii="Arial" w:hAnsi="Arial" w:cs="Arial"/>
          <w:bCs/>
          <w:color w:val="FF0000"/>
          <w:lang w:val="es-ES_tradnl"/>
        </w:rPr>
        <w:t>ejemplo</w:t>
      </w:r>
      <w:r w:rsidRPr="00944BF6">
        <w:rPr>
          <w:rFonts w:ascii="Arial" w:hAnsi="Arial" w:cs="Arial"/>
          <w:bCs/>
          <w:color w:val="FF0000"/>
          <w:lang w:val="es-ES_tradnl"/>
        </w:rPr>
        <w:t xml:space="preserve"> 3 de la NIA-ES 570 R</w:t>
      </w:r>
      <w:r w:rsidR="00844C41" w:rsidRPr="00944BF6">
        <w:rPr>
          <w:rFonts w:ascii="Arial" w:hAnsi="Arial" w:cs="Arial"/>
          <w:bCs/>
          <w:color w:val="FF0000"/>
          <w:lang w:val="es-ES_tradnl"/>
        </w:rPr>
        <w:t xml:space="preserve"> y ejemplo 7 de la NIA-ES 720</w:t>
      </w:r>
      <w:r w:rsidRPr="00944BF6">
        <w:rPr>
          <w:rFonts w:ascii="Arial" w:hAnsi="Arial" w:cs="Arial"/>
          <w:bCs/>
          <w:color w:val="FF0000"/>
          <w:lang w:val="es-ES_tradnl"/>
        </w:rPr>
        <w:t>)</w:t>
      </w:r>
    </w:p>
    <w:p w14:paraId="1E3D9CDD" w14:textId="77777777" w:rsidR="00C269F9" w:rsidRPr="00944BF6" w:rsidRDefault="00C269F9" w:rsidP="00C269F9">
      <w:pPr>
        <w:tabs>
          <w:tab w:val="left" w:pos="7470"/>
        </w:tabs>
        <w:autoSpaceDE w:val="0"/>
        <w:autoSpaceDN w:val="0"/>
        <w:adjustRightInd w:val="0"/>
        <w:spacing w:before="240" w:after="0" w:line="240" w:lineRule="auto"/>
        <w:rPr>
          <w:rFonts w:ascii="Arial" w:hAnsi="Arial" w:cs="Arial"/>
          <w:b/>
          <w:bCs/>
          <w:color w:val="000000"/>
          <w:lang w:val="es-ES"/>
        </w:rPr>
      </w:pPr>
      <w:r w:rsidRPr="00944BF6">
        <w:rPr>
          <w:rFonts w:ascii="Arial" w:hAnsi="Arial" w:cs="Arial"/>
          <w:b/>
          <w:bCs/>
          <w:color w:val="000000"/>
          <w:lang w:val="es-ES"/>
        </w:rPr>
        <w:t>INFORME DE AUDITORÍA DE CUENTAS ANUALES EMITIDO POR UN AUDITOR INDEPENDIENTE</w:t>
      </w:r>
    </w:p>
    <w:p w14:paraId="3CB797E9" w14:textId="77777777" w:rsidR="006B379E" w:rsidRPr="00944BF6" w:rsidRDefault="00C269F9" w:rsidP="006B379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A los accionistas de ABC, S.A. [por encargo de…]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r w:rsidR="006B379E" w:rsidRPr="00944BF6">
        <w:rPr>
          <w:rFonts w:ascii="Arial" w:hAnsi="Arial" w:cs="Arial"/>
          <w:color w:val="000000"/>
          <w:lang w:val="es-ES"/>
        </w:rPr>
        <w:t xml:space="preserve"> </w:t>
      </w:r>
    </w:p>
    <w:p w14:paraId="6A4BA660" w14:textId="77777777" w:rsidR="006B379E" w:rsidRPr="00944BF6" w:rsidRDefault="006B379E" w:rsidP="006B379E">
      <w:pPr>
        <w:autoSpaceDE w:val="0"/>
        <w:autoSpaceDN w:val="0"/>
        <w:adjustRightInd w:val="0"/>
        <w:spacing w:after="240" w:line="240" w:lineRule="auto"/>
        <w:jc w:val="both"/>
        <w:rPr>
          <w:rFonts w:ascii="Arial" w:hAnsi="Arial" w:cs="Arial"/>
          <w:b/>
          <w:bCs/>
          <w:color w:val="000000"/>
          <w:lang w:val="es-ES"/>
        </w:rPr>
      </w:pPr>
    </w:p>
    <w:p w14:paraId="733A9DD1" w14:textId="77777777" w:rsidR="00C269F9" w:rsidRPr="00944BF6" w:rsidRDefault="00C269F9" w:rsidP="00C269F9">
      <w:pPr>
        <w:tabs>
          <w:tab w:val="left" w:pos="-133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 xml:space="preserve">Opinión desfavorable </w:t>
      </w:r>
    </w:p>
    <w:p w14:paraId="2AC55F2D" w14:textId="77777777" w:rsidR="00C269F9" w:rsidRPr="00944BF6" w:rsidRDefault="00C269F9" w:rsidP="00C269F9">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 xml:space="preserve">Hemos auditado las cuentas anuales de ABC, S.A. (la Sociedad), que comprenden el balance a 31 de diciembre de 20X1, la cuenta de pérdidas y ganancias, el estado de cambios en el patrimonio neto, el estado de flujos de efectivo y la </w:t>
      </w:r>
      <w:proofErr w:type="gramStart"/>
      <w:r w:rsidRPr="00944BF6">
        <w:rPr>
          <w:rFonts w:ascii="Arial" w:hAnsi="Arial" w:cs="Arial"/>
          <w:color w:val="000000"/>
          <w:lang w:val="es-ES"/>
        </w:rPr>
        <w:t>memoria correspondientes</w:t>
      </w:r>
      <w:proofErr w:type="gramEnd"/>
      <w:r w:rsidRPr="00944BF6">
        <w:rPr>
          <w:rFonts w:ascii="Arial" w:hAnsi="Arial" w:cs="Arial"/>
          <w:color w:val="000000"/>
          <w:lang w:val="es-ES"/>
        </w:rPr>
        <w:t xml:space="preserve"> al ejercicio terminado en dicha fecha.</w:t>
      </w:r>
    </w:p>
    <w:p w14:paraId="70E10BC0" w14:textId="77777777" w:rsidR="00443A17" w:rsidRPr="00944BF6" w:rsidRDefault="00443A17" w:rsidP="006B379E">
      <w:pPr>
        <w:autoSpaceDE w:val="0"/>
        <w:autoSpaceDN w:val="0"/>
        <w:adjustRightInd w:val="0"/>
        <w:spacing w:after="0" w:line="240" w:lineRule="auto"/>
        <w:jc w:val="both"/>
        <w:rPr>
          <w:rFonts w:ascii="Arial" w:hAnsi="Arial" w:cs="Arial"/>
          <w:color w:val="000000"/>
          <w:lang w:val="es-ES"/>
        </w:rPr>
      </w:pPr>
    </w:p>
    <w:p w14:paraId="048CACC1" w14:textId="77777777" w:rsidR="006B379E" w:rsidRPr="00944BF6" w:rsidRDefault="00844C41" w:rsidP="006B379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 xml:space="preserve">En nuestra opinión, debido al efecto muy significativo de la cuestión descrita en la sección </w:t>
      </w:r>
      <w:r w:rsidRPr="00944BF6">
        <w:rPr>
          <w:rFonts w:ascii="Arial" w:hAnsi="Arial" w:cs="Arial"/>
          <w:i/>
          <w:iCs/>
          <w:color w:val="000000"/>
          <w:lang w:val="es-ES"/>
        </w:rPr>
        <w:t xml:space="preserve">Fundamento de la opinión desfavorable </w:t>
      </w:r>
      <w:r w:rsidRPr="00944BF6">
        <w:rPr>
          <w:rFonts w:ascii="Arial" w:hAnsi="Arial" w:cs="Arial"/>
          <w:color w:val="000000"/>
          <w:lang w:val="es-ES"/>
        </w:rPr>
        <w:t>de nuestro informe, las cuentas anuales adjuntas no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r w:rsidR="006B379E" w:rsidRPr="00944BF6">
        <w:rPr>
          <w:rFonts w:ascii="Arial" w:hAnsi="Arial" w:cs="Arial"/>
          <w:color w:val="000000"/>
          <w:lang w:val="es-ES"/>
        </w:rPr>
        <w:t xml:space="preserve"> </w:t>
      </w:r>
    </w:p>
    <w:p w14:paraId="23CC2016" w14:textId="77777777" w:rsidR="006B379E" w:rsidRPr="00944BF6" w:rsidRDefault="006B379E" w:rsidP="006B379E">
      <w:pPr>
        <w:autoSpaceDE w:val="0"/>
        <w:autoSpaceDN w:val="0"/>
        <w:adjustRightInd w:val="0"/>
        <w:spacing w:after="240" w:line="240" w:lineRule="auto"/>
        <w:jc w:val="both"/>
        <w:rPr>
          <w:rFonts w:ascii="Arial" w:hAnsi="Arial" w:cs="Arial"/>
          <w:b/>
          <w:bCs/>
          <w:color w:val="000000"/>
          <w:lang w:val="es-ES"/>
        </w:rPr>
      </w:pPr>
    </w:p>
    <w:p w14:paraId="68F7B9C4" w14:textId="77777777" w:rsidR="00C269F9" w:rsidRPr="00944BF6" w:rsidRDefault="00C269F9" w:rsidP="00C269F9">
      <w:pPr>
        <w:tabs>
          <w:tab w:val="left" w:pos="-972"/>
          <w:tab w:val="left" w:pos="-756"/>
        </w:tabs>
        <w:autoSpaceDE w:val="0"/>
        <w:autoSpaceDN w:val="0"/>
        <w:adjustRightInd w:val="0"/>
        <w:spacing w:before="240" w:after="0" w:line="240" w:lineRule="auto"/>
        <w:jc w:val="both"/>
        <w:rPr>
          <w:rFonts w:ascii="Arial" w:hAnsi="Arial" w:cs="Arial"/>
          <w:b/>
          <w:bCs/>
          <w:color w:val="000000"/>
          <w:lang w:val="es-ES"/>
        </w:rPr>
      </w:pPr>
      <w:r w:rsidRPr="00944BF6">
        <w:rPr>
          <w:rFonts w:ascii="Arial" w:hAnsi="Arial" w:cs="Arial"/>
          <w:b/>
          <w:bCs/>
          <w:color w:val="000000"/>
          <w:lang w:val="es-ES"/>
        </w:rPr>
        <w:t>Fundamento de la opinión desfavorable</w:t>
      </w:r>
    </w:p>
    <w:p w14:paraId="029E82E0" w14:textId="20AA39EB" w:rsidR="00C269F9" w:rsidRPr="00944BF6" w:rsidRDefault="00285074" w:rsidP="00C269F9">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i/>
          <w:iCs/>
          <w:lang w:val="es-ES"/>
        </w:rPr>
        <w:t>(</w:t>
      </w:r>
      <w:r w:rsidRPr="00944BF6">
        <w:rPr>
          <w:rFonts w:ascii="Arial" w:hAnsi="Arial" w:cs="Arial"/>
          <w:i/>
          <w:iCs/>
          <w:color w:val="FF0000"/>
          <w:lang w:val="es-ES"/>
        </w:rPr>
        <w:t xml:space="preserve">Ejemplo basado en la situación prevista en el párrafo 21 y A26 </w:t>
      </w:r>
      <w:r w:rsidRPr="00944BF6">
        <w:rPr>
          <w:rFonts w:ascii="Arial" w:hAnsi="Arial" w:cs="Arial"/>
          <w:i/>
          <w:color w:val="FF0000"/>
          <w:lang w:val="es-ES"/>
        </w:rPr>
        <w:t>de la NIA-ES 570 R</w:t>
      </w:r>
      <w:r w:rsidRPr="00944BF6">
        <w:rPr>
          <w:rFonts w:ascii="Arial" w:hAnsi="Arial" w:cs="Arial"/>
          <w:i/>
          <w:iCs/>
          <w:lang w:val="es-ES"/>
        </w:rPr>
        <w:t xml:space="preserve">) </w:t>
      </w:r>
      <w:r w:rsidRPr="00944BF6">
        <w:rPr>
          <w:rFonts w:ascii="Arial" w:hAnsi="Arial" w:cs="Arial"/>
          <w:color w:val="000000"/>
          <w:lang w:val="es-ES"/>
        </w:rPr>
        <w:t>Tal y como se indica en la nota 2 de la memoria de las cuentas anuales adjuntas, con posterioridad al cierre del ejercicio 20xx, el Socio Único de la Sociedad ha decidido abandonar la actividad fabril de la misma, exponiéndose en dicha nota las consecuencias que de dicha decisión se derivan. Si bien la Sociedad ha preparado las cuentas anuales adjuntas bajo el principio de empresa en funcionamiento, que contempla la realización de los activos y liquidación de los pasivos en el curso normal del negocio, la aplicación de este principio no es adecuada para una Sociedad que tiene prevista la finalización de su actividad.</w:t>
      </w:r>
      <w:r w:rsidRPr="00944BF6">
        <w:rPr>
          <w:rFonts w:ascii="Arial" w:hAnsi="Arial" w:cs="Arial"/>
          <w:i/>
          <w:iCs/>
          <w:lang w:val="es-ES"/>
        </w:rPr>
        <w:t xml:space="preserve"> </w:t>
      </w:r>
      <w:r w:rsidR="00E7301B" w:rsidRPr="00944BF6">
        <w:rPr>
          <w:rFonts w:ascii="Arial" w:hAnsi="Arial" w:cs="Arial"/>
          <w:i/>
          <w:lang w:val="es-ES"/>
        </w:rPr>
        <w:t>(</w:t>
      </w:r>
      <w:r w:rsidR="00E7301B" w:rsidRPr="00944BF6">
        <w:rPr>
          <w:rFonts w:ascii="Arial" w:hAnsi="Arial" w:cs="Arial"/>
          <w:i/>
          <w:color w:val="FF0000"/>
          <w:lang w:val="es-ES"/>
        </w:rPr>
        <w:t xml:space="preserve">En este apartado se describirán claramente las razones de la salvedad por </w:t>
      </w:r>
      <w:r w:rsidRPr="00944BF6">
        <w:rPr>
          <w:rFonts w:ascii="Arial" w:hAnsi="Arial" w:cs="Arial"/>
          <w:i/>
          <w:color w:val="FF0000"/>
          <w:lang w:val="es-ES"/>
        </w:rPr>
        <w:t xml:space="preserve">uso inadecuado </w:t>
      </w:r>
      <w:r w:rsidR="00E7301B" w:rsidRPr="00944BF6">
        <w:rPr>
          <w:rFonts w:ascii="Arial" w:hAnsi="Arial" w:cs="Arial"/>
          <w:i/>
          <w:color w:val="FF0000"/>
          <w:lang w:val="es-ES"/>
        </w:rPr>
        <w:t>del principio de empresa en funcionamiento - cuyo efecto es generalizado</w:t>
      </w:r>
      <w:r w:rsidR="00981386" w:rsidRPr="00944BF6">
        <w:rPr>
          <w:rFonts w:ascii="Arial" w:hAnsi="Arial" w:cs="Arial"/>
          <w:i/>
          <w:color w:val="FF0000"/>
          <w:lang w:val="es-ES"/>
        </w:rPr>
        <w:t>)</w:t>
      </w:r>
      <w:r w:rsidR="00E7301B" w:rsidRPr="00944BF6">
        <w:rPr>
          <w:rFonts w:ascii="Arial" w:hAnsi="Arial" w:cs="Arial"/>
          <w:i/>
          <w:iCs/>
          <w:lang w:val="es-ES"/>
        </w:rPr>
        <w:t>.</w:t>
      </w:r>
    </w:p>
    <w:p w14:paraId="160F89B8" w14:textId="77777777" w:rsidR="00C269F9" w:rsidRPr="00944BF6" w:rsidRDefault="00C269F9" w:rsidP="00C269F9">
      <w:pPr>
        <w:autoSpaceDE w:val="0"/>
        <w:autoSpaceDN w:val="0"/>
        <w:adjustRightInd w:val="0"/>
        <w:spacing w:before="240" w:after="240" w:line="240" w:lineRule="auto"/>
        <w:jc w:val="both"/>
        <w:rPr>
          <w:rFonts w:ascii="Arial" w:hAnsi="Arial" w:cs="Arial"/>
          <w:color w:val="000000"/>
          <w:lang w:val="es-ES"/>
        </w:rPr>
      </w:pPr>
      <w:r w:rsidRPr="00944BF6">
        <w:rPr>
          <w:rFonts w:ascii="Arial" w:hAnsi="Arial" w:cs="Arial"/>
          <w:color w:val="00000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44BF6">
        <w:rPr>
          <w:rFonts w:ascii="Arial" w:hAnsi="Arial" w:cs="Arial"/>
          <w:i/>
          <w:iCs/>
          <w:color w:val="000000"/>
          <w:lang w:val="es-ES"/>
        </w:rPr>
        <w:t>Responsabilidades del auditor en relación con la auditoría de las cuentas anuales</w:t>
      </w:r>
      <w:r w:rsidRPr="00944BF6">
        <w:rPr>
          <w:rFonts w:ascii="Arial" w:hAnsi="Arial" w:cs="Arial"/>
          <w:color w:val="000000"/>
          <w:lang w:val="es-ES"/>
        </w:rPr>
        <w:t xml:space="preserve"> de nuestro informe. </w:t>
      </w:r>
    </w:p>
    <w:p w14:paraId="6D23101D" w14:textId="77777777" w:rsidR="00C269F9" w:rsidRPr="00944BF6" w:rsidRDefault="00C269F9" w:rsidP="00C269F9">
      <w:pPr>
        <w:tabs>
          <w:tab w:val="left" w:pos="-1332"/>
          <w:tab w:val="left" w:pos="-756"/>
        </w:tabs>
        <w:autoSpaceDE w:val="0"/>
        <w:autoSpaceDN w:val="0"/>
        <w:adjustRightInd w:val="0"/>
        <w:spacing w:before="240" w:after="0" w:line="240" w:lineRule="auto"/>
        <w:jc w:val="both"/>
        <w:rPr>
          <w:rFonts w:ascii="Arial" w:hAnsi="Arial" w:cs="Arial"/>
          <w:color w:val="000000"/>
          <w:lang w:val="es-ES"/>
        </w:rPr>
      </w:pPr>
      <w:r w:rsidRPr="00944BF6">
        <w:rPr>
          <w:rFonts w:ascii="Arial" w:hAnsi="Arial" w:cs="Arial"/>
          <w:color w:val="000000"/>
          <w:lang w:val="es-ES"/>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752E292F" w14:textId="77777777" w:rsidR="00E7301B" w:rsidRPr="00944BF6" w:rsidRDefault="00E7301B" w:rsidP="007F097F">
      <w:pPr>
        <w:tabs>
          <w:tab w:val="left" w:pos="-1332"/>
        </w:tabs>
        <w:autoSpaceDE w:val="0"/>
        <w:autoSpaceDN w:val="0"/>
        <w:adjustRightInd w:val="0"/>
        <w:spacing w:after="0" w:line="240" w:lineRule="auto"/>
        <w:jc w:val="both"/>
        <w:rPr>
          <w:rFonts w:ascii="Arial" w:hAnsi="Arial" w:cs="Arial"/>
          <w:color w:val="000000"/>
          <w:lang w:val="es-ES"/>
        </w:rPr>
      </w:pPr>
    </w:p>
    <w:p w14:paraId="06EEEBA3" w14:textId="77777777" w:rsidR="00E234E5" w:rsidRPr="00944BF6" w:rsidRDefault="00C269F9" w:rsidP="007F097F">
      <w:pPr>
        <w:tabs>
          <w:tab w:val="left" w:pos="-1332"/>
        </w:tabs>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Consideramos que la evidencia de auditoría que hemos obtenido proporciona una base suficiente y adecuada para nuestra opinión desfavorable.</w:t>
      </w:r>
    </w:p>
    <w:p w14:paraId="16D26D90" w14:textId="77777777" w:rsidR="00C269F9" w:rsidRPr="00944BF6" w:rsidRDefault="00C269F9" w:rsidP="007F097F">
      <w:pPr>
        <w:tabs>
          <w:tab w:val="left" w:pos="-1332"/>
        </w:tabs>
        <w:autoSpaceDE w:val="0"/>
        <w:autoSpaceDN w:val="0"/>
        <w:adjustRightInd w:val="0"/>
        <w:spacing w:after="0" w:line="240" w:lineRule="auto"/>
        <w:jc w:val="both"/>
        <w:rPr>
          <w:rFonts w:ascii="Arial" w:hAnsi="Arial" w:cs="Arial"/>
          <w:color w:val="000000"/>
          <w:lang w:val="es-ES"/>
        </w:rPr>
      </w:pPr>
    </w:p>
    <w:p w14:paraId="21C1DA46" w14:textId="77777777" w:rsidR="00534DE0" w:rsidRPr="00944BF6" w:rsidRDefault="00534DE0" w:rsidP="00534DE0">
      <w:pPr>
        <w:autoSpaceDE w:val="0"/>
        <w:autoSpaceDN w:val="0"/>
        <w:adjustRightInd w:val="0"/>
        <w:spacing w:before="240" w:after="240" w:line="240" w:lineRule="auto"/>
        <w:jc w:val="both"/>
        <w:rPr>
          <w:rFonts w:ascii="Arial" w:hAnsi="Arial" w:cs="Arial"/>
          <w:b/>
          <w:bCs/>
          <w:color w:val="000000"/>
          <w:lang w:val="es-ES"/>
        </w:rPr>
      </w:pPr>
      <w:r w:rsidRPr="00944BF6">
        <w:rPr>
          <w:rFonts w:ascii="Arial" w:hAnsi="Arial" w:cs="Arial"/>
          <w:b/>
          <w:bCs/>
          <w:color w:val="000000"/>
          <w:lang w:val="es-ES"/>
        </w:rPr>
        <w:t>Aspectos más relevantes de la auditoría</w:t>
      </w:r>
    </w:p>
    <w:p w14:paraId="24DF624F" w14:textId="77777777" w:rsidR="00534DE0" w:rsidRPr="00944BF6" w:rsidRDefault="00534DE0" w:rsidP="00534DE0">
      <w:pPr>
        <w:autoSpaceDE w:val="0"/>
        <w:autoSpaceDN w:val="0"/>
        <w:adjustRightInd w:val="0"/>
        <w:spacing w:before="240" w:after="240" w:line="240" w:lineRule="auto"/>
        <w:jc w:val="both"/>
        <w:rPr>
          <w:rFonts w:ascii="Arial" w:hAnsi="Arial" w:cs="Arial"/>
          <w:color w:val="000000"/>
          <w:lang w:val="es-ES"/>
        </w:rPr>
      </w:pPr>
      <w:r w:rsidRPr="00944BF6">
        <w:rPr>
          <w:rFonts w:ascii="Arial" w:hAnsi="Arial" w:cs="Arial"/>
          <w:color w:val="000000"/>
          <w:lang w:val="es-ES"/>
        </w:rPr>
        <w:t>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w:t>
      </w:r>
      <w:r w:rsidR="00E531A1" w:rsidRPr="00944BF6">
        <w:rPr>
          <w:rFonts w:ascii="Arial" w:hAnsi="Arial" w:cs="Arial"/>
          <w:color w:val="000000"/>
          <w:lang w:val="es-ES"/>
        </w:rPr>
        <w:t>as</w:t>
      </w:r>
      <w:r w:rsidRPr="00944BF6">
        <w:rPr>
          <w:rFonts w:ascii="Arial" w:hAnsi="Arial" w:cs="Arial"/>
          <w:color w:val="000000"/>
          <w:lang w:val="es-ES"/>
        </w:rPr>
        <w:t xml:space="preserve">, y no expresamos una opinión por separado sobre esos riesgos. </w:t>
      </w:r>
    </w:p>
    <w:p w14:paraId="28CB30FD" w14:textId="77777777" w:rsidR="00534DE0" w:rsidRPr="00944BF6" w:rsidRDefault="00534DE0" w:rsidP="00534DE0">
      <w:pPr>
        <w:autoSpaceDE w:val="0"/>
        <w:autoSpaceDN w:val="0"/>
        <w:adjustRightInd w:val="0"/>
        <w:spacing w:before="240" w:after="240" w:line="240" w:lineRule="auto"/>
        <w:jc w:val="both"/>
        <w:rPr>
          <w:rFonts w:ascii="Arial" w:hAnsi="Arial" w:cs="Arial"/>
          <w:color w:val="000000"/>
          <w:lang w:val="es-ES"/>
        </w:rPr>
      </w:pPr>
      <w:r w:rsidRPr="00944BF6">
        <w:rPr>
          <w:rFonts w:ascii="Arial" w:hAnsi="Arial" w:cs="Arial"/>
          <w:color w:val="000000"/>
          <w:lang w:val="es-ES"/>
        </w:rPr>
        <w:t xml:space="preserve">Excepto por la cuestión descrita en la sección </w:t>
      </w:r>
      <w:r w:rsidRPr="00944BF6">
        <w:rPr>
          <w:rFonts w:ascii="Arial" w:hAnsi="Arial" w:cs="Arial"/>
          <w:i/>
          <w:iCs/>
          <w:color w:val="000000"/>
          <w:lang w:val="es-ES"/>
        </w:rPr>
        <w:t>Fundamento de la opinión desfavorable</w:t>
      </w:r>
      <w:r w:rsidRPr="00944BF6">
        <w:rPr>
          <w:rFonts w:ascii="Arial" w:hAnsi="Arial" w:cs="Arial"/>
          <w:color w:val="000000"/>
          <w:lang w:val="es-ES"/>
        </w:rPr>
        <w:t xml:space="preserve">, hemos determinado que no existen otros riesgos más significativos considerados en la auditoría que se deban comunicar en nuestro informe. </w:t>
      </w:r>
    </w:p>
    <w:p w14:paraId="16232DE8" w14:textId="74C21BE7" w:rsidR="00534DE0" w:rsidRPr="00944BF6" w:rsidRDefault="00534DE0" w:rsidP="00534DE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Otra información</w:t>
      </w:r>
      <w:r w:rsidR="00285074" w:rsidRPr="00944BF6">
        <w:rPr>
          <w:rFonts w:ascii="Arial" w:hAnsi="Arial" w:cs="Arial"/>
          <w:bCs/>
          <w:color w:val="FF0000"/>
          <w:vertAlign w:val="superscript"/>
          <w:lang w:val="es-ES"/>
        </w:rPr>
        <w:t>4</w:t>
      </w:r>
      <w:r w:rsidRPr="00944BF6">
        <w:rPr>
          <w:rFonts w:ascii="Arial" w:hAnsi="Arial" w:cs="Arial"/>
          <w:b/>
          <w:bCs/>
          <w:color w:val="000000"/>
          <w:lang w:val="es-ES"/>
        </w:rPr>
        <w:t>: Informe de gestión</w:t>
      </w:r>
      <w:r w:rsidR="00344462" w:rsidRPr="00944BF6">
        <w:rPr>
          <w:rFonts w:ascii="Arial" w:hAnsi="Arial" w:cs="Arial"/>
          <w:bCs/>
          <w:color w:val="FF0000"/>
          <w:vertAlign w:val="superscript"/>
          <w:lang w:val="es-ES"/>
        </w:rPr>
        <w:t>5</w:t>
      </w:r>
    </w:p>
    <w:p w14:paraId="5EA4E882" w14:textId="77777777" w:rsidR="00534DE0" w:rsidRPr="00944BF6" w:rsidRDefault="00534DE0" w:rsidP="00534DE0">
      <w:pPr>
        <w:pStyle w:val="Default"/>
        <w:jc w:val="both"/>
        <w:rPr>
          <w:rFonts w:ascii="Arial" w:hAnsi="Arial" w:cs="Arial"/>
          <w:sz w:val="22"/>
          <w:szCs w:val="22"/>
        </w:rPr>
      </w:pPr>
      <w:r w:rsidRPr="00944BF6">
        <w:rPr>
          <w:rFonts w:ascii="Arial" w:hAnsi="Arial" w:cs="Arial"/>
          <w:sz w:val="22"/>
          <w:szCs w:val="22"/>
        </w:rPr>
        <w:t>La otra información comprende exclusivamente el informe de gestión del ejercicio 20x1, cuya formulación es respons</w:t>
      </w:r>
      <w:r w:rsidR="00E0011B" w:rsidRPr="00944BF6">
        <w:rPr>
          <w:rFonts w:ascii="Arial" w:hAnsi="Arial" w:cs="Arial"/>
          <w:sz w:val="22"/>
          <w:szCs w:val="22"/>
        </w:rPr>
        <w:t>abilidad de los administradores</w:t>
      </w:r>
      <w:r w:rsidR="00E0011B" w:rsidRPr="00944BF6">
        <w:rPr>
          <w:rFonts w:ascii="Arial" w:hAnsi="Arial" w:cs="Arial"/>
          <w:color w:val="FF0000"/>
          <w:sz w:val="22"/>
          <w:szCs w:val="22"/>
          <w:vertAlign w:val="superscript"/>
        </w:rPr>
        <w:t>2</w:t>
      </w:r>
      <w:r w:rsidRPr="00944BF6">
        <w:rPr>
          <w:rFonts w:ascii="Arial" w:hAnsi="Arial" w:cs="Arial"/>
          <w:sz w:val="22"/>
          <w:szCs w:val="22"/>
        </w:rPr>
        <w:t xml:space="preserve"> de la Sociedad y no forma parte integrante de las cuentas anuales. </w:t>
      </w:r>
    </w:p>
    <w:p w14:paraId="7778AB26" w14:textId="77777777" w:rsidR="00534DE0" w:rsidRPr="00944BF6" w:rsidRDefault="00534DE0" w:rsidP="00534DE0">
      <w:pPr>
        <w:pStyle w:val="Default"/>
        <w:jc w:val="both"/>
        <w:rPr>
          <w:rFonts w:ascii="Arial" w:hAnsi="Arial" w:cs="Arial"/>
          <w:sz w:val="22"/>
          <w:szCs w:val="22"/>
        </w:rPr>
      </w:pPr>
    </w:p>
    <w:p w14:paraId="6B4ACE88" w14:textId="77777777" w:rsidR="00534DE0" w:rsidRPr="00944BF6" w:rsidRDefault="00534DE0" w:rsidP="00EC6692">
      <w:pPr>
        <w:pStyle w:val="Default"/>
        <w:jc w:val="both"/>
        <w:rPr>
          <w:rFonts w:ascii="Arial" w:hAnsi="Arial" w:cs="Arial"/>
          <w:sz w:val="22"/>
          <w:szCs w:val="22"/>
        </w:rPr>
      </w:pPr>
      <w:r w:rsidRPr="00944BF6">
        <w:rPr>
          <w:rFonts w:ascii="Arial" w:hAnsi="Arial" w:cs="Arial"/>
          <w:sz w:val="22"/>
          <w:szCs w:val="22"/>
        </w:rPr>
        <w:t>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14:paraId="2FE22FD1" w14:textId="77777777" w:rsidR="00534DE0" w:rsidRPr="00944BF6" w:rsidRDefault="00534DE0" w:rsidP="00534DE0">
      <w:pPr>
        <w:autoSpaceDE w:val="0"/>
        <w:autoSpaceDN w:val="0"/>
        <w:adjustRightInd w:val="0"/>
        <w:spacing w:after="0" w:line="240" w:lineRule="auto"/>
        <w:jc w:val="both"/>
        <w:rPr>
          <w:rFonts w:ascii="Arial" w:hAnsi="Arial" w:cs="Arial"/>
          <w:color w:val="000000"/>
          <w:lang w:val="es-ES"/>
        </w:rPr>
      </w:pPr>
    </w:p>
    <w:p w14:paraId="13513ADF" w14:textId="1B6B42EB" w:rsidR="007D110D" w:rsidRDefault="007D110D" w:rsidP="00EC6692">
      <w:pPr>
        <w:spacing w:after="0" w:line="240" w:lineRule="auto"/>
        <w:jc w:val="both"/>
        <w:rPr>
          <w:rFonts w:ascii="Arial" w:hAnsi="Arial" w:cs="Arial"/>
          <w:color w:val="000000"/>
          <w:lang w:val="es-ES"/>
        </w:rPr>
      </w:pPr>
      <w:r w:rsidRPr="00944BF6">
        <w:rPr>
          <w:rFonts w:ascii="Arial" w:hAnsi="Arial" w:cs="Arial"/>
          <w:color w:val="000000"/>
          <w:lang w:val="es-ES"/>
        </w:rPr>
        <w:t xml:space="preserve">Sobre la base del trabajo realizado, según lo descrito en el párrafo anterior, el informe de gestión se ve afectado, en cuanto a su concordancia con las cuentas anuales del ejercicio 20x1 y en cuanto a su contenido y presentación de conformidad con la normativa que resulta de aplicación, por las cuestiones que se señalan en el párrafo siguiente que han motivado una opinión desfavorable sobre las cuentas anuales. </w:t>
      </w:r>
    </w:p>
    <w:p w14:paraId="7CF2E7B1" w14:textId="77777777" w:rsidR="00EC6692" w:rsidRPr="00944BF6" w:rsidRDefault="00EC6692" w:rsidP="00EC6692">
      <w:pPr>
        <w:spacing w:after="0" w:line="240" w:lineRule="auto"/>
        <w:jc w:val="both"/>
        <w:rPr>
          <w:rFonts w:ascii="Arial" w:hAnsi="Arial" w:cs="Arial"/>
          <w:color w:val="000000"/>
          <w:lang w:val="es-ES"/>
        </w:rPr>
      </w:pPr>
    </w:p>
    <w:p w14:paraId="2E4C3D9A" w14:textId="43A3C57F" w:rsidR="007D110D" w:rsidRPr="00944BF6" w:rsidRDefault="007D110D" w:rsidP="007D110D">
      <w:pPr>
        <w:pStyle w:val="Default"/>
        <w:jc w:val="both"/>
        <w:rPr>
          <w:rFonts w:ascii="Arial" w:hAnsi="Arial" w:cs="Arial"/>
          <w:sz w:val="22"/>
          <w:szCs w:val="22"/>
        </w:rPr>
      </w:pPr>
      <w:r w:rsidRPr="00944BF6">
        <w:rPr>
          <w:rFonts w:ascii="Arial" w:hAnsi="Arial" w:cs="Arial"/>
          <w:sz w:val="22"/>
          <w:szCs w:val="22"/>
        </w:rPr>
        <w:t xml:space="preserve">Como se describe en la sección </w:t>
      </w:r>
      <w:r w:rsidRPr="00944BF6">
        <w:rPr>
          <w:rFonts w:ascii="Arial" w:hAnsi="Arial" w:cs="Arial"/>
          <w:i/>
          <w:sz w:val="22"/>
          <w:szCs w:val="22"/>
        </w:rPr>
        <w:t>Fundamento de la opinión desfavorable</w:t>
      </w:r>
      <w:r w:rsidR="00443A17" w:rsidRPr="00944BF6">
        <w:rPr>
          <w:rFonts w:ascii="Arial" w:hAnsi="Arial" w:cs="Arial"/>
          <w:i/>
          <w:sz w:val="22"/>
          <w:szCs w:val="22"/>
        </w:rPr>
        <w:t xml:space="preserve">, </w:t>
      </w:r>
      <w:r w:rsidR="00443A17" w:rsidRPr="00944BF6">
        <w:rPr>
          <w:rFonts w:ascii="Arial" w:hAnsi="Arial" w:cs="Arial"/>
          <w:sz w:val="22"/>
          <w:szCs w:val="22"/>
        </w:rPr>
        <w:t xml:space="preserve">existe una incorrección material en las cuentas anuales adjuntas cuyo efecto es </w:t>
      </w:r>
      <w:r w:rsidR="0035764F" w:rsidRPr="00944BF6">
        <w:rPr>
          <w:rFonts w:ascii="Arial" w:hAnsi="Arial" w:cs="Arial"/>
          <w:sz w:val="22"/>
          <w:szCs w:val="22"/>
        </w:rPr>
        <w:t>muy significativo</w:t>
      </w:r>
      <w:r w:rsidRPr="00944BF6">
        <w:rPr>
          <w:rFonts w:ascii="Arial" w:hAnsi="Arial" w:cs="Arial"/>
          <w:sz w:val="22"/>
          <w:szCs w:val="22"/>
        </w:rPr>
        <w:t xml:space="preserve">. Hemos concluido que dicha circunstancia afecta de igual manera y en la misma medida al informe de gestión. </w:t>
      </w:r>
    </w:p>
    <w:p w14:paraId="3DE40673" w14:textId="77777777" w:rsidR="007D110D" w:rsidRPr="00944BF6" w:rsidRDefault="007D110D" w:rsidP="00534DE0">
      <w:pPr>
        <w:tabs>
          <w:tab w:val="left" w:pos="31327"/>
        </w:tabs>
        <w:autoSpaceDE w:val="0"/>
        <w:autoSpaceDN w:val="0"/>
        <w:adjustRightInd w:val="0"/>
        <w:spacing w:after="240" w:line="240" w:lineRule="auto"/>
        <w:jc w:val="both"/>
        <w:rPr>
          <w:rFonts w:ascii="Arial" w:hAnsi="Arial" w:cs="Arial"/>
          <w:b/>
          <w:bCs/>
          <w:color w:val="000000"/>
          <w:lang w:val="es-ES"/>
        </w:rPr>
      </w:pPr>
    </w:p>
    <w:p w14:paraId="6FD84AE2" w14:textId="77777777" w:rsidR="00534DE0" w:rsidRPr="00944BF6" w:rsidRDefault="00534DE0" w:rsidP="00534DE0">
      <w:pPr>
        <w:tabs>
          <w:tab w:val="left" w:pos="31327"/>
        </w:tabs>
        <w:autoSpaceDE w:val="0"/>
        <w:autoSpaceDN w:val="0"/>
        <w:adjustRightInd w:val="0"/>
        <w:spacing w:after="24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 de los administradores</w:t>
      </w:r>
      <w:r w:rsidR="006B379E" w:rsidRPr="00944BF6">
        <w:rPr>
          <w:rFonts w:ascii="Arial" w:hAnsi="Arial" w:cs="Arial"/>
          <w:bCs/>
          <w:color w:val="FF0000"/>
          <w:vertAlign w:val="superscript"/>
          <w:lang w:val="es-ES"/>
        </w:rPr>
        <w:t>2</w:t>
      </w:r>
      <w:r w:rsidRPr="00944BF6">
        <w:rPr>
          <w:rFonts w:ascii="Arial" w:hAnsi="Arial" w:cs="Arial"/>
          <w:b/>
          <w:bCs/>
          <w:color w:val="000000"/>
          <w:lang w:val="es-ES"/>
        </w:rPr>
        <w:t xml:space="preserve"> en relación con las cuentas anuales</w:t>
      </w:r>
    </w:p>
    <w:p w14:paraId="57BDA986" w14:textId="77777777" w:rsidR="00534DE0" w:rsidRPr="00944BF6" w:rsidRDefault="00534DE0" w:rsidP="00534DE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w:t>
      </w:r>
      <w:r w:rsidRPr="00944BF6">
        <w:rPr>
          <w:rFonts w:ascii="Arial" w:hAnsi="Arial" w:cs="Arial"/>
          <w:color w:val="000000"/>
          <w:lang w:val="es-ES"/>
        </w:rPr>
        <w:lastRenderedPageBreak/>
        <w:t>en España, y del control interno que consideren necesario para permitir la preparación de cuentas anuales libres de incorrección material, debida a fraude o error.</w:t>
      </w:r>
    </w:p>
    <w:p w14:paraId="221D6966" w14:textId="77777777" w:rsidR="006B379E" w:rsidRPr="00944BF6" w:rsidRDefault="00534DE0" w:rsidP="006B379E">
      <w:pPr>
        <w:autoSpaceDE w:val="0"/>
        <w:autoSpaceDN w:val="0"/>
        <w:adjustRightInd w:val="0"/>
        <w:spacing w:after="0" w:line="240" w:lineRule="auto"/>
        <w:jc w:val="both"/>
        <w:rPr>
          <w:rFonts w:ascii="Arial" w:hAnsi="Arial" w:cs="Arial"/>
          <w:color w:val="000000"/>
          <w:lang w:val="es-ES"/>
        </w:rPr>
      </w:pPr>
      <w:r w:rsidRPr="00944BF6">
        <w:rPr>
          <w:rFonts w:ascii="Arial" w:hAnsi="Arial" w:cs="Arial"/>
          <w:color w:val="000000"/>
          <w:lang w:val="es-ES"/>
        </w:rP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r w:rsidR="006B379E" w:rsidRPr="00944BF6">
        <w:rPr>
          <w:rFonts w:ascii="Arial" w:hAnsi="Arial" w:cs="Arial"/>
          <w:color w:val="000000"/>
          <w:lang w:val="es-ES"/>
        </w:rPr>
        <w:t xml:space="preserve"> </w:t>
      </w:r>
    </w:p>
    <w:p w14:paraId="5D614139" w14:textId="77777777" w:rsidR="006B379E" w:rsidRPr="00944BF6" w:rsidRDefault="006B379E" w:rsidP="006B379E">
      <w:pPr>
        <w:autoSpaceDE w:val="0"/>
        <w:autoSpaceDN w:val="0"/>
        <w:adjustRightInd w:val="0"/>
        <w:spacing w:after="240" w:line="240" w:lineRule="auto"/>
        <w:jc w:val="both"/>
        <w:rPr>
          <w:rFonts w:ascii="Arial" w:hAnsi="Arial" w:cs="Arial"/>
          <w:b/>
          <w:bCs/>
          <w:color w:val="000000"/>
          <w:lang w:val="es-ES"/>
        </w:rPr>
      </w:pPr>
    </w:p>
    <w:p w14:paraId="7710195F" w14:textId="77777777" w:rsidR="00534DE0" w:rsidRPr="00944BF6" w:rsidRDefault="00534DE0" w:rsidP="00534DE0">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 las cuentas anuales</w:t>
      </w:r>
    </w:p>
    <w:p w14:paraId="3FAA4068" w14:textId="77777777" w:rsidR="006B379E" w:rsidRPr="00944BF6" w:rsidRDefault="00534DE0" w:rsidP="00534DE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las cuentas anuales en su conjunto están libres de incorrección material, debida a fraude o error, y emitir un informe de auditoría que contiene nuestra opinión. </w:t>
      </w:r>
    </w:p>
    <w:p w14:paraId="0175A908" w14:textId="77777777" w:rsidR="00534DE0" w:rsidRPr="00944BF6" w:rsidRDefault="00534DE0" w:rsidP="00534DE0">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19E243D1" w14:textId="77777777" w:rsidR="007D110D" w:rsidRPr="00944BF6" w:rsidRDefault="007D110D" w:rsidP="007D110D">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FF0000"/>
          <w:vertAlign w:val="superscript"/>
          <w:lang w:val="es-ES"/>
        </w:rPr>
        <w:t xml:space="preserve">(*) </w:t>
      </w:r>
      <w:r w:rsidRPr="00944BF6">
        <w:rPr>
          <w:rFonts w:ascii="Arial" w:hAnsi="Arial" w:cs="Arial"/>
          <w:color w:val="000000"/>
          <w:lang w:val="es-ES"/>
        </w:rPr>
        <w:t>Como parte de una auditoría de conformidad con la normativa reguladora de la actividad de auditoría de cuentas en España, aplicamos nuestro juicio profesional y mantenemos una actitud de escepticismo profesional durante toda la auditoría. También:</w:t>
      </w:r>
    </w:p>
    <w:p w14:paraId="18506D57" w14:textId="182383FD" w:rsidR="007D110D" w:rsidRDefault="007D110D" w:rsidP="00EC6692">
      <w:pPr>
        <w:pStyle w:val="Prrafodelista"/>
        <w:numPr>
          <w:ilvl w:val="0"/>
          <w:numId w:val="38"/>
        </w:numPr>
        <w:autoSpaceDE w:val="0"/>
        <w:autoSpaceDN w:val="0"/>
        <w:adjustRightInd w:val="0"/>
        <w:spacing w:after="240" w:line="240" w:lineRule="auto"/>
        <w:ind w:left="284" w:hanging="284"/>
        <w:jc w:val="both"/>
        <w:rPr>
          <w:rFonts w:ascii="Arial" w:hAnsi="Arial" w:cs="Arial"/>
          <w:color w:val="000000"/>
          <w:lang w:val="es-ES"/>
        </w:rPr>
      </w:pPr>
      <w:r w:rsidRPr="00EC6692">
        <w:rPr>
          <w:rFonts w:ascii="Arial" w:hAnsi="Arial" w:cs="Arial"/>
          <w:color w:val="000000"/>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258B40D3" w14:textId="77777777" w:rsidR="00EC6692" w:rsidRPr="00EC6692" w:rsidRDefault="00EC6692" w:rsidP="00EC6692">
      <w:pPr>
        <w:pStyle w:val="Prrafodelista"/>
        <w:autoSpaceDE w:val="0"/>
        <w:autoSpaceDN w:val="0"/>
        <w:adjustRightInd w:val="0"/>
        <w:spacing w:after="240" w:line="240" w:lineRule="auto"/>
        <w:ind w:left="284" w:hanging="284"/>
        <w:jc w:val="both"/>
        <w:rPr>
          <w:rFonts w:ascii="Arial" w:hAnsi="Arial" w:cs="Arial"/>
          <w:color w:val="000000"/>
          <w:lang w:val="es-ES"/>
        </w:rPr>
      </w:pPr>
    </w:p>
    <w:p w14:paraId="607F5B5D" w14:textId="5BE6F55F" w:rsidR="007D110D" w:rsidRDefault="007D110D" w:rsidP="00EC6692">
      <w:pPr>
        <w:pStyle w:val="Prrafodelista"/>
        <w:numPr>
          <w:ilvl w:val="0"/>
          <w:numId w:val="38"/>
        </w:numPr>
        <w:autoSpaceDE w:val="0"/>
        <w:autoSpaceDN w:val="0"/>
        <w:adjustRightInd w:val="0"/>
        <w:spacing w:after="240" w:line="240" w:lineRule="auto"/>
        <w:ind w:left="284" w:hanging="284"/>
        <w:jc w:val="both"/>
        <w:rPr>
          <w:rFonts w:ascii="Arial" w:hAnsi="Arial" w:cs="Arial"/>
          <w:color w:val="000000"/>
          <w:lang w:val="es-ES"/>
        </w:rPr>
      </w:pPr>
      <w:r w:rsidRPr="00EC6692">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6D5AD26F" w14:textId="77777777" w:rsidR="00EC6692" w:rsidRPr="00EC6692" w:rsidRDefault="00EC6692" w:rsidP="00EC6692">
      <w:pPr>
        <w:pStyle w:val="Prrafodelista"/>
        <w:ind w:left="284" w:hanging="284"/>
        <w:rPr>
          <w:rFonts w:ascii="Arial" w:hAnsi="Arial" w:cs="Arial"/>
          <w:color w:val="000000"/>
          <w:lang w:val="es-ES"/>
        </w:rPr>
      </w:pPr>
    </w:p>
    <w:p w14:paraId="10E0DC30" w14:textId="3CAFFB1C" w:rsidR="007D110D" w:rsidRDefault="007D110D" w:rsidP="00EC6692">
      <w:pPr>
        <w:pStyle w:val="Prrafodelista"/>
        <w:numPr>
          <w:ilvl w:val="0"/>
          <w:numId w:val="38"/>
        </w:numPr>
        <w:autoSpaceDE w:val="0"/>
        <w:autoSpaceDN w:val="0"/>
        <w:adjustRightInd w:val="0"/>
        <w:spacing w:after="240" w:line="240" w:lineRule="auto"/>
        <w:ind w:left="284" w:hanging="284"/>
        <w:jc w:val="both"/>
        <w:rPr>
          <w:rFonts w:ascii="Arial" w:hAnsi="Arial" w:cs="Arial"/>
          <w:color w:val="000000"/>
          <w:lang w:val="es-ES"/>
        </w:rPr>
      </w:pPr>
      <w:r w:rsidRPr="00EC6692">
        <w:rPr>
          <w:rFonts w:ascii="Arial" w:hAnsi="Arial" w:cs="Arial"/>
          <w:color w:val="000000"/>
          <w:lang w:val="es-ES"/>
        </w:rPr>
        <w:t>Evaluamos si las políticas contables aplicadas son adecuadas y la razonabilidad de las estimaciones contables y la correspondiente información revelada por los administradores</w:t>
      </w:r>
      <w:r w:rsidR="00020F29" w:rsidRPr="00EC6692">
        <w:rPr>
          <w:rFonts w:ascii="Arial" w:hAnsi="Arial" w:cs="Arial"/>
          <w:color w:val="FF0000"/>
          <w:vertAlign w:val="superscript"/>
          <w:lang w:val="es-ES"/>
        </w:rPr>
        <w:t>2</w:t>
      </w:r>
      <w:r w:rsidRPr="00EC6692">
        <w:rPr>
          <w:rFonts w:ascii="Arial" w:hAnsi="Arial" w:cs="Arial"/>
          <w:color w:val="000000"/>
          <w:lang w:val="es-ES"/>
        </w:rPr>
        <w:t>.</w:t>
      </w:r>
    </w:p>
    <w:p w14:paraId="18B8B4F8" w14:textId="77777777" w:rsidR="00EC6692" w:rsidRPr="00EC6692" w:rsidRDefault="00EC6692" w:rsidP="00EC6692">
      <w:pPr>
        <w:pStyle w:val="Prrafodelista"/>
        <w:ind w:left="284" w:hanging="284"/>
        <w:rPr>
          <w:rFonts w:ascii="Arial" w:hAnsi="Arial" w:cs="Arial"/>
          <w:color w:val="000000"/>
          <w:lang w:val="es-ES"/>
        </w:rPr>
      </w:pPr>
    </w:p>
    <w:p w14:paraId="1D6BCDB2" w14:textId="7A7CCAD5" w:rsidR="007D110D" w:rsidRDefault="007D110D" w:rsidP="00EC6692">
      <w:pPr>
        <w:pStyle w:val="Prrafodelista"/>
        <w:numPr>
          <w:ilvl w:val="0"/>
          <w:numId w:val="38"/>
        </w:numPr>
        <w:autoSpaceDE w:val="0"/>
        <w:autoSpaceDN w:val="0"/>
        <w:adjustRightInd w:val="0"/>
        <w:spacing w:after="240" w:line="240" w:lineRule="auto"/>
        <w:ind w:left="284" w:hanging="284"/>
        <w:jc w:val="both"/>
        <w:rPr>
          <w:rFonts w:ascii="Arial" w:hAnsi="Arial" w:cs="Arial"/>
          <w:color w:val="000000"/>
          <w:lang w:val="es-ES"/>
        </w:rPr>
      </w:pPr>
      <w:r w:rsidRPr="00EC6692">
        <w:rPr>
          <w:rFonts w:ascii="Arial" w:hAnsi="Arial" w:cs="Arial"/>
          <w:color w:val="000000"/>
          <w:lang w:val="es-ES"/>
        </w:rPr>
        <w:t>Concluimos sobre si es adecuada la utilización, por los administradores</w:t>
      </w:r>
      <w:r w:rsidR="00020F29" w:rsidRPr="00EC6692">
        <w:rPr>
          <w:rFonts w:ascii="Arial" w:hAnsi="Arial" w:cs="Arial"/>
          <w:color w:val="FF0000"/>
          <w:vertAlign w:val="superscript"/>
          <w:lang w:val="es-ES"/>
        </w:rPr>
        <w:t>2</w:t>
      </w:r>
      <w:r w:rsidRPr="00EC6692">
        <w:rPr>
          <w:rFonts w:ascii="Arial" w:hAnsi="Arial" w:cs="Arial"/>
          <w:color w:val="000000"/>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w:t>
      </w:r>
      <w:r w:rsidRPr="00EC6692">
        <w:rPr>
          <w:rFonts w:ascii="Arial" w:hAnsi="Arial" w:cs="Arial"/>
          <w:color w:val="000000"/>
          <w:lang w:val="es-ES"/>
        </w:rPr>
        <w:lastRenderedPageBreak/>
        <w:t>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5837C181" w14:textId="77777777" w:rsidR="00EC6692" w:rsidRPr="00EC6692" w:rsidRDefault="00EC6692" w:rsidP="00EC6692">
      <w:pPr>
        <w:pStyle w:val="Prrafodelista"/>
        <w:ind w:left="284" w:hanging="284"/>
        <w:rPr>
          <w:rFonts w:ascii="Arial" w:hAnsi="Arial" w:cs="Arial"/>
          <w:color w:val="000000"/>
          <w:lang w:val="es-ES"/>
        </w:rPr>
      </w:pPr>
    </w:p>
    <w:p w14:paraId="4BBED83E" w14:textId="24380C64" w:rsidR="007D110D" w:rsidRPr="00EC6692" w:rsidRDefault="007D110D" w:rsidP="00EC6692">
      <w:pPr>
        <w:pStyle w:val="Prrafodelista"/>
        <w:numPr>
          <w:ilvl w:val="0"/>
          <w:numId w:val="38"/>
        </w:numPr>
        <w:autoSpaceDE w:val="0"/>
        <w:autoSpaceDN w:val="0"/>
        <w:adjustRightInd w:val="0"/>
        <w:spacing w:after="240" w:line="240" w:lineRule="auto"/>
        <w:ind w:left="284" w:hanging="284"/>
        <w:jc w:val="both"/>
        <w:rPr>
          <w:rFonts w:ascii="Arial" w:hAnsi="Arial" w:cs="Arial"/>
          <w:color w:val="000000"/>
          <w:lang w:val="es-ES"/>
        </w:rPr>
      </w:pPr>
      <w:r w:rsidRPr="00EC6692">
        <w:rPr>
          <w:rFonts w:ascii="Arial" w:hAnsi="Arial" w:cs="Arial"/>
          <w:color w:val="000000"/>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737A8D4D" w14:textId="77777777" w:rsidR="007D110D" w:rsidRPr="00944BF6" w:rsidRDefault="007D110D" w:rsidP="007D110D">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3F8BA774" w14:textId="77777777" w:rsidR="007D110D" w:rsidRPr="00944BF6" w:rsidRDefault="007D110D" w:rsidP="007D110D">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14:paraId="6BA3D6F1" w14:textId="77777777" w:rsidR="00534DE0" w:rsidRPr="00944BF6" w:rsidRDefault="007D110D" w:rsidP="007D110D">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Describimos esos riesgos en nuestro informe de auditoría salvo que las disposiciones legales o reglamentarias prohíban revelar públicamente la cuestión.</w:t>
      </w:r>
      <w:r w:rsidRPr="00944BF6">
        <w:rPr>
          <w:rFonts w:ascii="Arial" w:hAnsi="Arial" w:cs="Arial"/>
          <w:color w:val="000000"/>
          <w:vertAlign w:val="superscript"/>
          <w:lang w:val="es-ES"/>
        </w:rPr>
        <w:t xml:space="preserve"> </w:t>
      </w:r>
      <w:r w:rsidRPr="00944BF6">
        <w:rPr>
          <w:rFonts w:ascii="Arial" w:hAnsi="Arial" w:cs="Arial"/>
          <w:color w:val="FF0000"/>
          <w:vertAlign w:val="superscript"/>
          <w:lang w:val="es-ES"/>
        </w:rPr>
        <w:t>(*)</w:t>
      </w:r>
    </w:p>
    <w:p w14:paraId="0779D889" w14:textId="77777777" w:rsidR="007D110D" w:rsidRPr="00944BF6" w:rsidRDefault="007D110D" w:rsidP="00534DE0">
      <w:pPr>
        <w:tabs>
          <w:tab w:val="left" w:pos="31327"/>
        </w:tabs>
        <w:autoSpaceDE w:val="0"/>
        <w:autoSpaceDN w:val="0"/>
        <w:adjustRightInd w:val="0"/>
        <w:spacing w:after="240" w:line="240" w:lineRule="auto"/>
        <w:jc w:val="both"/>
        <w:rPr>
          <w:rFonts w:ascii="Arial" w:hAnsi="Arial" w:cs="Arial"/>
          <w:color w:val="000000"/>
          <w:lang w:val="es-ES"/>
        </w:rPr>
      </w:pPr>
    </w:p>
    <w:p w14:paraId="6874B258" w14:textId="77777777" w:rsidR="00DD0E4F" w:rsidRPr="00944BF6" w:rsidRDefault="00DD0E4F" w:rsidP="00534DE0">
      <w:pPr>
        <w:tabs>
          <w:tab w:val="left" w:pos="31327"/>
        </w:tabs>
        <w:autoSpaceDE w:val="0"/>
        <w:autoSpaceDN w:val="0"/>
        <w:adjustRightInd w:val="0"/>
        <w:spacing w:after="240" w:line="240" w:lineRule="auto"/>
        <w:jc w:val="both"/>
        <w:rPr>
          <w:rFonts w:ascii="Arial" w:hAnsi="Arial" w:cs="Arial"/>
          <w:color w:val="000000"/>
          <w:lang w:val="es-ES"/>
        </w:rPr>
      </w:pPr>
    </w:p>
    <w:p w14:paraId="5FEACB1C" w14:textId="77777777" w:rsidR="00534DE0" w:rsidRPr="00944BF6" w:rsidRDefault="00534DE0" w:rsidP="00534DE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 ROAC del auditor</w:t>
      </w:r>
      <w:r w:rsidRPr="00944BF6">
        <w:rPr>
          <w:rFonts w:ascii="Arial" w:hAnsi="Arial" w:cs="Arial"/>
          <w:color w:val="000000"/>
          <w:lang w:val="es-ES"/>
        </w:rPr>
        <w:t>]</w:t>
      </w:r>
    </w:p>
    <w:p w14:paraId="4D7ED5A6" w14:textId="77777777" w:rsidR="00534DE0" w:rsidRPr="00944BF6" w:rsidRDefault="00534DE0" w:rsidP="00534DE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15D73166" w14:textId="77777777" w:rsidR="00534DE0" w:rsidRPr="00944BF6" w:rsidRDefault="00534DE0" w:rsidP="00534DE0">
      <w:pPr>
        <w:tabs>
          <w:tab w:val="left" w:pos="31327"/>
        </w:tabs>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7B8EE5B3" w14:textId="77777777" w:rsidR="00534DE0" w:rsidRPr="00944BF6" w:rsidRDefault="00534DE0" w:rsidP="00534DE0">
      <w:pPr>
        <w:autoSpaceDE w:val="0"/>
        <w:autoSpaceDN w:val="0"/>
        <w:adjustRightInd w:val="0"/>
        <w:spacing w:after="240" w:line="240" w:lineRule="auto"/>
        <w:jc w:val="both"/>
        <w:rPr>
          <w:rFonts w:ascii="Arial" w:hAnsi="Arial" w:cs="Arial"/>
          <w:i/>
          <w:iCs/>
          <w:color w:val="00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 ROAC de la sociedad</w:t>
      </w:r>
      <w:r w:rsidRPr="00944BF6">
        <w:rPr>
          <w:rFonts w:ascii="Arial" w:hAnsi="Arial" w:cs="Arial"/>
          <w:iCs/>
          <w:color w:val="000000"/>
          <w:lang w:val="es-ES"/>
        </w:rPr>
        <w:t>]</w:t>
      </w:r>
    </w:p>
    <w:p w14:paraId="340F0774" w14:textId="77777777" w:rsidR="00C269F9" w:rsidRPr="00944BF6" w:rsidRDefault="00C269F9" w:rsidP="007F097F">
      <w:pPr>
        <w:tabs>
          <w:tab w:val="left" w:pos="-1332"/>
        </w:tabs>
        <w:autoSpaceDE w:val="0"/>
        <w:autoSpaceDN w:val="0"/>
        <w:adjustRightInd w:val="0"/>
        <w:spacing w:after="0" w:line="240" w:lineRule="auto"/>
        <w:jc w:val="both"/>
        <w:rPr>
          <w:rFonts w:ascii="Arial" w:hAnsi="Arial" w:cs="Arial"/>
          <w:b/>
          <w:bCs/>
          <w:color w:val="000000"/>
          <w:lang w:val="es-ES"/>
        </w:rPr>
      </w:pPr>
    </w:p>
    <w:p w14:paraId="3F9DB7B2" w14:textId="77777777" w:rsidR="007D110D" w:rsidRPr="00944BF6" w:rsidRDefault="007D110D" w:rsidP="006541A1">
      <w:pPr>
        <w:jc w:val="both"/>
        <w:rPr>
          <w:rFonts w:ascii="Arial" w:hAnsi="Arial" w:cs="Arial"/>
          <w:b/>
          <w:bCs/>
          <w:color w:val="E10000"/>
          <w:lang w:val="es-ES"/>
        </w:rPr>
        <w:sectPr w:rsidR="007D110D" w:rsidRPr="00944BF6" w:rsidSect="00D831C5">
          <w:headerReference w:type="default" r:id="rId27"/>
          <w:pgSz w:w="12240" w:h="15840"/>
          <w:pgMar w:top="1440" w:right="1440" w:bottom="1276" w:left="1440" w:header="708" w:footer="708" w:gutter="0"/>
          <w:cols w:space="708"/>
          <w:docGrid w:linePitch="360"/>
        </w:sectPr>
      </w:pPr>
    </w:p>
    <w:p w14:paraId="2A25E620" w14:textId="01FCB6AD" w:rsidR="00571BA7" w:rsidRPr="00944BF6" w:rsidRDefault="008C65E3" w:rsidP="006134CC">
      <w:pPr>
        <w:spacing w:after="0" w:line="240" w:lineRule="auto"/>
        <w:jc w:val="both"/>
        <w:rPr>
          <w:rFonts w:ascii="Arial" w:hAnsi="Arial" w:cs="Arial"/>
          <w:bCs/>
          <w:lang w:val="es-ES_tradnl"/>
        </w:rPr>
      </w:pPr>
      <w:r w:rsidRPr="00944BF6">
        <w:rPr>
          <w:rFonts w:ascii="Arial" w:hAnsi="Arial" w:cs="Arial"/>
          <w:b/>
          <w:bCs/>
          <w:color w:val="FF0000"/>
          <w:lang w:val="es-ES_tradnl"/>
        </w:rPr>
        <w:lastRenderedPageBreak/>
        <w:t>Ejemplo</w:t>
      </w:r>
      <w:r w:rsidR="0033683A" w:rsidRPr="00944BF6">
        <w:rPr>
          <w:rFonts w:ascii="Arial" w:hAnsi="Arial" w:cs="Arial"/>
          <w:b/>
          <w:bCs/>
          <w:color w:val="FF0000"/>
          <w:lang w:val="es-ES_tradnl"/>
        </w:rPr>
        <w:t xml:space="preserve"> </w:t>
      </w:r>
      <w:r w:rsidR="009123EB" w:rsidRPr="00944BF6">
        <w:rPr>
          <w:rFonts w:ascii="Arial" w:hAnsi="Arial" w:cs="Arial"/>
          <w:b/>
          <w:bCs/>
          <w:color w:val="FF0000"/>
          <w:lang w:val="es-ES_tradnl"/>
        </w:rPr>
        <w:t>1</w:t>
      </w:r>
      <w:r w:rsidR="00586DCB" w:rsidRPr="00944BF6">
        <w:rPr>
          <w:rFonts w:ascii="Arial" w:hAnsi="Arial" w:cs="Arial"/>
          <w:b/>
          <w:bCs/>
          <w:color w:val="FF0000"/>
          <w:lang w:val="es-ES_tradnl"/>
        </w:rPr>
        <w:t>4</w:t>
      </w:r>
      <w:r w:rsidR="009123EB" w:rsidRPr="00944BF6">
        <w:rPr>
          <w:rFonts w:ascii="Arial" w:hAnsi="Arial" w:cs="Arial"/>
          <w:b/>
          <w:bCs/>
          <w:color w:val="FF0000"/>
          <w:lang w:val="es-ES_tradnl"/>
        </w:rPr>
        <w:t>: I</w:t>
      </w:r>
      <w:r w:rsidR="0033683A" w:rsidRPr="00944BF6">
        <w:rPr>
          <w:rFonts w:ascii="Arial" w:hAnsi="Arial" w:cs="Arial"/>
          <w:b/>
          <w:bCs/>
          <w:color w:val="FF0000"/>
          <w:lang w:val="es-ES_tradnl"/>
        </w:rPr>
        <w:t xml:space="preserve">nforme </w:t>
      </w:r>
      <w:r w:rsidR="00BE10C3" w:rsidRPr="00944BF6">
        <w:rPr>
          <w:rFonts w:ascii="Arial" w:hAnsi="Arial" w:cs="Arial"/>
          <w:b/>
          <w:bCs/>
          <w:color w:val="FF0000"/>
          <w:lang w:val="es-ES_tradnl"/>
        </w:rPr>
        <w:t xml:space="preserve">sobre Balance de una no EIP </w:t>
      </w:r>
      <w:r w:rsidR="009123EB" w:rsidRPr="00944BF6">
        <w:rPr>
          <w:rFonts w:ascii="Arial" w:hAnsi="Arial" w:cs="Arial"/>
          <w:b/>
          <w:bCs/>
          <w:color w:val="FF0000"/>
          <w:lang w:val="es-ES_tradnl"/>
        </w:rPr>
        <w:t xml:space="preserve">con opinión favorable </w:t>
      </w:r>
      <w:r w:rsidR="00571BA7" w:rsidRPr="00944BF6">
        <w:rPr>
          <w:rFonts w:ascii="Arial" w:hAnsi="Arial" w:cs="Arial"/>
          <w:b/>
          <w:bCs/>
          <w:color w:val="FF0000"/>
          <w:lang w:val="es-ES_tradnl"/>
        </w:rPr>
        <w:t xml:space="preserve">e incertidumbre material por empresa en funcionamiento </w:t>
      </w:r>
    </w:p>
    <w:p w14:paraId="0AFA2EAC" w14:textId="77777777" w:rsidR="00571BA7" w:rsidRPr="00944BF6" w:rsidRDefault="00571BA7" w:rsidP="00571BA7">
      <w:pPr>
        <w:spacing w:after="0" w:line="240" w:lineRule="auto"/>
        <w:jc w:val="both"/>
        <w:rPr>
          <w:rFonts w:ascii="Arial" w:hAnsi="Arial" w:cs="Arial"/>
          <w:bCs/>
          <w:lang w:val="es-ES_tradnl"/>
        </w:rPr>
      </w:pPr>
      <w:r w:rsidRPr="00944BF6">
        <w:rPr>
          <w:rFonts w:ascii="Arial" w:hAnsi="Arial" w:cs="Arial"/>
          <w:bCs/>
          <w:color w:val="FF0000"/>
          <w:lang w:val="es-ES_tradnl"/>
        </w:rPr>
        <w:t>(</w:t>
      </w:r>
      <w:r w:rsidR="00344462" w:rsidRPr="00944BF6">
        <w:rPr>
          <w:rFonts w:ascii="Arial" w:hAnsi="Arial" w:cs="Arial"/>
          <w:bCs/>
          <w:color w:val="FF0000"/>
          <w:lang w:val="es-ES_tradnl"/>
        </w:rPr>
        <w:t>Ref.</w:t>
      </w:r>
      <w:r w:rsidRPr="00944BF6">
        <w:rPr>
          <w:rFonts w:ascii="Arial" w:hAnsi="Arial" w:cs="Arial"/>
          <w:bCs/>
          <w:color w:val="FF0000"/>
          <w:lang w:val="es-ES_tradnl"/>
        </w:rPr>
        <w:t xml:space="preserve"> Anexo 2 </w:t>
      </w:r>
      <w:r w:rsidR="00F448B2" w:rsidRPr="00944BF6">
        <w:rPr>
          <w:rFonts w:ascii="Arial" w:hAnsi="Arial" w:cs="Arial"/>
          <w:bCs/>
          <w:color w:val="FF0000"/>
          <w:lang w:val="es-ES_tradnl"/>
        </w:rPr>
        <w:t>e</w:t>
      </w:r>
      <w:r w:rsidRPr="00944BF6">
        <w:rPr>
          <w:rFonts w:ascii="Arial" w:hAnsi="Arial" w:cs="Arial"/>
          <w:bCs/>
          <w:color w:val="FF0000"/>
          <w:lang w:val="es-ES_tradnl"/>
        </w:rPr>
        <w:t>jemplo 1 NIA-ES 805 R).</w:t>
      </w:r>
    </w:p>
    <w:p w14:paraId="3ADD362E" w14:textId="77777777" w:rsidR="0033683A" w:rsidRPr="00944BF6" w:rsidRDefault="0033683A" w:rsidP="006541A1">
      <w:pPr>
        <w:spacing w:after="0" w:line="240" w:lineRule="auto"/>
        <w:jc w:val="both"/>
        <w:rPr>
          <w:rFonts w:ascii="Arial" w:hAnsi="Arial" w:cs="Arial"/>
          <w:bCs/>
          <w:color w:val="FF0000"/>
          <w:lang w:val="es-ES_tradnl"/>
        </w:rPr>
      </w:pPr>
    </w:p>
    <w:p w14:paraId="5374574E" w14:textId="77777777" w:rsidR="00DC00D4" w:rsidRPr="00944BF6" w:rsidRDefault="00DC00D4" w:rsidP="00DC00D4">
      <w:pPr>
        <w:autoSpaceDE w:val="0"/>
        <w:autoSpaceDN w:val="0"/>
        <w:adjustRightInd w:val="0"/>
        <w:spacing w:before="120" w:after="0" w:line="240" w:lineRule="auto"/>
        <w:rPr>
          <w:rFonts w:ascii="Arial" w:hAnsi="Arial" w:cs="Arial"/>
          <w:b/>
          <w:bCs/>
          <w:color w:val="000000"/>
          <w:lang w:val="es-ES"/>
        </w:rPr>
      </w:pPr>
      <w:r w:rsidRPr="00944BF6">
        <w:rPr>
          <w:rFonts w:ascii="Arial" w:hAnsi="Arial" w:cs="Arial"/>
          <w:b/>
          <w:bCs/>
          <w:color w:val="000000"/>
          <w:lang w:val="es-ES"/>
        </w:rPr>
        <w:t>INFORME DE AUDITORÍA DE BALANCE EMITIDO POR UN AUDITOR INDEPENDIENTE</w:t>
      </w:r>
    </w:p>
    <w:p w14:paraId="314627F3" w14:textId="77777777" w:rsidR="00DC00D4" w:rsidRPr="00944BF6" w:rsidRDefault="00DC00D4" w:rsidP="00DC00D4">
      <w:pPr>
        <w:autoSpaceDE w:val="0"/>
        <w:autoSpaceDN w:val="0"/>
        <w:adjustRightInd w:val="0"/>
        <w:spacing w:before="120" w:after="240" w:line="240" w:lineRule="auto"/>
        <w:jc w:val="both"/>
        <w:rPr>
          <w:rFonts w:ascii="Arial" w:hAnsi="Arial" w:cs="Arial"/>
          <w:color w:val="000000"/>
          <w:lang w:val="es-ES"/>
        </w:rPr>
      </w:pPr>
      <w:r w:rsidRPr="00944BF6">
        <w:rPr>
          <w:rFonts w:ascii="Arial" w:hAnsi="Arial" w:cs="Arial"/>
          <w:color w:val="000000"/>
          <w:lang w:val="es-ES"/>
        </w:rPr>
        <w:t xml:space="preserve">A los accionistas de ABC, S.A. [por encargo </w:t>
      </w:r>
      <w:proofErr w:type="gramStart"/>
      <w:r w:rsidRPr="00944BF6">
        <w:rPr>
          <w:rFonts w:ascii="Arial" w:hAnsi="Arial" w:cs="Arial"/>
          <w:color w:val="000000"/>
          <w:lang w:val="es-ES"/>
        </w:rPr>
        <w:t>de….</w:t>
      </w:r>
      <w:proofErr w:type="gramEnd"/>
      <w:r w:rsidRPr="00944BF6">
        <w:rPr>
          <w:rFonts w:ascii="Arial" w:hAnsi="Arial" w:cs="Arial"/>
          <w:color w:val="000000"/>
          <w:lang w:val="es-ES"/>
        </w:rPr>
        <w:t>.] [Destinatario correspondiente</w:t>
      </w:r>
      <w:r w:rsidRPr="00944BF6">
        <w:rPr>
          <w:rFonts w:ascii="Arial" w:hAnsi="Arial" w:cs="Arial"/>
          <w:color w:val="FF0000"/>
          <w:vertAlign w:val="superscript"/>
          <w:lang w:val="es-ES"/>
        </w:rPr>
        <w:t>1</w:t>
      </w:r>
      <w:r w:rsidRPr="00944BF6">
        <w:rPr>
          <w:rFonts w:ascii="Arial" w:hAnsi="Arial" w:cs="Arial"/>
          <w:color w:val="000000"/>
          <w:lang w:val="es-ES"/>
        </w:rPr>
        <w:t>]</w:t>
      </w:r>
      <w:r w:rsidR="00020F29" w:rsidRPr="00944BF6">
        <w:rPr>
          <w:rFonts w:ascii="Arial" w:hAnsi="Arial" w:cs="Arial"/>
          <w:color w:val="000000"/>
          <w:lang w:val="es-ES"/>
        </w:rPr>
        <w:t>:</w:t>
      </w:r>
    </w:p>
    <w:p w14:paraId="6B775C3B" w14:textId="77777777" w:rsidR="00DC00D4" w:rsidRPr="00944BF6" w:rsidRDefault="00DC00D4" w:rsidP="00DC00D4">
      <w:pPr>
        <w:autoSpaceDE w:val="0"/>
        <w:autoSpaceDN w:val="0"/>
        <w:adjustRightInd w:val="0"/>
        <w:spacing w:before="120" w:after="0" w:line="240" w:lineRule="auto"/>
        <w:jc w:val="both"/>
        <w:rPr>
          <w:rFonts w:ascii="Arial" w:hAnsi="Arial" w:cs="Arial"/>
          <w:b/>
          <w:bCs/>
          <w:color w:val="000000"/>
          <w:lang w:val="es-ES"/>
        </w:rPr>
      </w:pPr>
      <w:r w:rsidRPr="00944BF6">
        <w:rPr>
          <w:rFonts w:ascii="Arial" w:hAnsi="Arial" w:cs="Arial"/>
          <w:b/>
          <w:bCs/>
          <w:color w:val="000000"/>
          <w:lang w:val="es-ES"/>
        </w:rPr>
        <w:t>Opinión</w:t>
      </w:r>
    </w:p>
    <w:p w14:paraId="5D1A4429"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 xml:space="preserve">Hemos auditado el Balance de ABC, S.A. (la Sociedad), a 31 de diciembre de 20X1, así como las notas explicativas del mismo que incluyen un resumen de las políticas contables significativas (denominados conjuntamente “el Balance”). </w:t>
      </w:r>
    </w:p>
    <w:p w14:paraId="53B5B521" w14:textId="77777777" w:rsidR="00DC00D4" w:rsidRPr="00944BF6" w:rsidRDefault="00DC00D4" w:rsidP="00DC00D4">
      <w:pPr>
        <w:autoSpaceDE w:val="0"/>
        <w:autoSpaceDN w:val="0"/>
        <w:adjustRightInd w:val="0"/>
        <w:spacing w:after="0" w:line="240" w:lineRule="auto"/>
        <w:jc w:val="both"/>
        <w:rPr>
          <w:rFonts w:ascii="Arial" w:hAnsi="Arial" w:cs="Arial"/>
          <w:color w:val="000000"/>
          <w:lang w:val="es-ES"/>
        </w:rPr>
      </w:pPr>
    </w:p>
    <w:p w14:paraId="7CF2A3D4" w14:textId="77777777" w:rsidR="00DC00D4" w:rsidRPr="00944BF6" w:rsidRDefault="00DC00D4" w:rsidP="00DC00D4">
      <w:pPr>
        <w:autoSpaceDE w:val="0"/>
        <w:autoSpaceDN w:val="0"/>
        <w:adjustRightInd w:val="0"/>
        <w:spacing w:before="120" w:after="0" w:line="240" w:lineRule="auto"/>
        <w:jc w:val="both"/>
        <w:rPr>
          <w:rFonts w:ascii="Arial" w:hAnsi="Arial" w:cs="Arial"/>
          <w:i/>
          <w:color w:val="000000"/>
          <w:lang w:val="es-ES"/>
        </w:rPr>
      </w:pPr>
      <w:r w:rsidRPr="00944BF6">
        <w:rPr>
          <w:rFonts w:ascii="Arial" w:hAnsi="Arial" w:cs="Arial"/>
          <w:color w:val="000000"/>
          <w:lang w:val="es-ES"/>
        </w:rPr>
        <w:t xml:space="preserve">En nuestra opinión, el Balance adjunto expresa, en todos los aspectos significativos, la imagen fiel del patrimonio y de la situación financiera de la Sociedad a 31 de diciembre de 20X1 de conformidad con el marco normativo de información financiera que resulta de aplicación a la preparación de un estado financiero de este tipo (que se identifica en la nota X de las notas explicativas adjuntas) y, en particular, con los principios y criterios contables contenidos en el mismo. </w:t>
      </w:r>
    </w:p>
    <w:p w14:paraId="0383EAFD" w14:textId="77777777" w:rsidR="0033683A" w:rsidRPr="00944BF6" w:rsidRDefault="0033683A" w:rsidP="006541A1">
      <w:pPr>
        <w:autoSpaceDE w:val="0"/>
        <w:autoSpaceDN w:val="0"/>
        <w:adjustRightInd w:val="0"/>
        <w:spacing w:after="0" w:line="240" w:lineRule="auto"/>
        <w:jc w:val="both"/>
        <w:rPr>
          <w:rFonts w:ascii="Arial" w:hAnsi="Arial" w:cs="Arial"/>
          <w:b/>
          <w:bCs/>
          <w:i/>
          <w:color w:val="000000"/>
          <w:lang w:val="es-ES"/>
        </w:rPr>
      </w:pPr>
    </w:p>
    <w:p w14:paraId="76DA9FD5" w14:textId="77777777" w:rsidR="00DC00D4" w:rsidRPr="00944BF6" w:rsidRDefault="00DC00D4" w:rsidP="00DC00D4">
      <w:pPr>
        <w:autoSpaceDE w:val="0"/>
        <w:autoSpaceDN w:val="0"/>
        <w:adjustRightInd w:val="0"/>
        <w:spacing w:before="120" w:after="0" w:line="240" w:lineRule="auto"/>
        <w:jc w:val="both"/>
        <w:rPr>
          <w:rFonts w:ascii="Arial" w:hAnsi="Arial" w:cs="Arial"/>
          <w:b/>
          <w:bCs/>
          <w:color w:val="000000"/>
          <w:lang w:val="es-ES"/>
        </w:rPr>
      </w:pPr>
      <w:r w:rsidRPr="00944BF6">
        <w:rPr>
          <w:rFonts w:ascii="Arial" w:hAnsi="Arial" w:cs="Arial"/>
          <w:b/>
          <w:bCs/>
          <w:color w:val="000000"/>
          <w:lang w:val="es-ES"/>
        </w:rPr>
        <w:t xml:space="preserve">Fundamento de la opinión </w:t>
      </w:r>
    </w:p>
    <w:p w14:paraId="3C32A9DC"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Hemos llevado a cabo nuestra auditoría de conformidad con la normativa reguladora de la actividad de auditoría de cuentas vigente en España. Nuestras responsabilidades de acuerdo con dichas normas se describen más adelante en la sección</w:t>
      </w:r>
      <w:r w:rsidRPr="00944BF6">
        <w:rPr>
          <w:rFonts w:ascii="Arial" w:hAnsi="Arial" w:cs="Arial"/>
          <w:i/>
          <w:iCs/>
          <w:color w:val="000000"/>
          <w:lang w:val="es-ES"/>
        </w:rPr>
        <w:t xml:space="preserve"> Responsabilidades del auditor en relación con la auditoría del balance </w:t>
      </w:r>
      <w:r w:rsidRPr="00944BF6">
        <w:rPr>
          <w:rFonts w:ascii="Arial" w:hAnsi="Arial" w:cs="Arial"/>
          <w:color w:val="000000"/>
          <w:lang w:val="es-ES"/>
        </w:rPr>
        <w:t xml:space="preserve">de nuestro informe. </w:t>
      </w:r>
    </w:p>
    <w:p w14:paraId="7EAB43F2" w14:textId="4F757458" w:rsidR="00DC00D4" w:rsidRPr="00944BF6" w:rsidRDefault="00DC00D4" w:rsidP="00DC00D4">
      <w:pPr>
        <w:tabs>
          <w:tab w:val="left" w:pos="-332"/>
        </w:tabs>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Somos independientes de la Sociedad de conformidad con los requerimientos de ética</w:t>
      </w:r>
      <w:r w:rsidR="000675A9" w:rsidRPr="00944BF6">
        <w:rPr>
          <w:rFonts w:ascii="Arial" w:hAnsi="Arial" w:cs="Arial"/>
          <w:color w:val="000000"/>
          <w:lang w:val="es-ES"/>
        </w:rPr>
        <w:t>, incluidos los de independencia,</w:t>
      </w:r>
      <w:r w:rsidRPr="00944BF6">
        <w:rPr>
          <w:rFonts w:ascii="Arial" w:hAnsi="Arial" w:cs="Arial"/>
          <w:color w:val="000000"/>
          <w:lang w:val="es-ES"/>
        </w:rPr>
        <w:t xml:space="preserve"> aplicables a nuestra auditoría del balance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14:paraId="0B5A91C1" w14:textId="77777777" w:rsidR="00DC00D4" w:rsidRPr="00944BF6" w:rsidRDefault="00DC00D4" w:rsidP="00DC00D4">
      <w:pPr>
        <w:tabs>
          <w:tab w:val="left" w:pos="-332"/>
        </w:tabs>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 xml:space="preserve">Consideramos que la evidencia de auditoría que hemos obtenido proporciona una base suficiente y adecuada para nuestra opinión. </w:t>
      </w:r>
    </w:p>
    <w:p w14:paraId="2C964FE3" w14:textId="77777777" w:rsidR="00DC00D4" w:rsidRPr="00944BF6" w:rsidRDefault="00DC00D4" w:rsidP="006541A1">
      <w:pPr>
        <w:autoSpaceDE w:val="0"/>
        <w:autoSpaceDN w:val="0"/>
        <w:adjustRightInd w:val="0"/>
        <w:spacing w:after="0" w:line="240" w:lineRule="auto"/>
        <w:jc w:val="both"/>
        <w:rPr>
          <w:rFonts w:ascii="Arial" w:hAnsi="Arial" w:cs="Arial"/>
          <w:b/>
          <w:bCs/>
          <w:color w:val="000000"/>
          <w:lang w:val="es-ES"/>
        </w:rPr>
      </w:pPr>
    </w:p>
    <w:p w14:paraId="1D8388D7" w14:textId="77777777" w:rsidR="00DC00D4" w:rsidRPr="00944BF6" w:rsidRDefault="00DC00D4" w:rsidP="00DC00D4">
      <w:pPr>
        <w:autoSpaceDE w:val="0"/>
        <w:autoSpaceDN w:val="0"/>
        <w:adjustRightInd w:val="0"/>
        <w:spacing w:before="120" w:after="0" w:line="240" w:lineRule="auto"/>
        <w:jc w:val="both"/>
        <w:rPr>
          <w:rFonts w:ascii="Arial" w:hAnsi="Arial" w:cs="Arial"/>
          <w:b/>
          <w:bCs/>
          <w:color w:val="000000"/>
          <w:lang w:val="es-ES"/>
        </w:rPr>
      </w:pPr>
      <w:r w:rsidRPr="00944BF6">
        <w:rPr>
          <w:rFonts w:ascii="Arial" w:hAnsi="Arial" w:cs="Arial"/>
          <w:b/>
          <w:bCs/>
          <w:color w:val="000000"/>
          <w:lang w:val="es-ES"/>
        </w:rPr>
        <w:t xml:space="preserve">Incertidumbre material relacionada con la Empresa en funcionamiento </w:t>
      </w:r>
    </w:p>
    <w:p w14:paraId="5A255D9F" w14:textId="77777777" w:rsidR="00DD0E4F" w:rsidRPr="00944BF6" w:rsidRDefault="0020513F" w:rsidP="00DD0E4F">
      <w:pPr>
        <w:autoSpaceDE w:val="0"/>
        <w:autoSpaceDN w:val="0"/>
        <w:adjustRightInd w:val="0"/>
        <w:spacing w:before="120" w:after="0" w:line="240" w:lineRule="auto"/>
        <w:jc w:val="both"/>
        <w:rPr>
          <w:rFonts w:ascii="Arial" w:hAnsi="Arial" w:cs="Arial"/>
          <w:i/>
          <w:color w:val="000000"/>
          <w:lang w:val="es-ES"/>
        </w:rPr>
      </w:pPr>
      <w:r w:rsidRPr="00944BF6">
        <w:rPr>
          <w:rFonts w:ascii="Arial" w:hAnsi="Arial" w:cs="Arial"/>
          <w:i/>
          <w:iCs/>
          <w:lang w:val="es-ES"/>
        </w:rPr>
        <w:t>(</w:t>
      </w:r>
      <w:r w:rsidRPr="00944BF6">
        <w:rPr>
          <w:rFonts w:ascii="Arial" w:hAnsi="Arial" w:cs="Arial"/>
          <w:i/>
          <w:iCs/>
          <w:color w:val="FF0000"/>
          <w:lang w:val="es-ES"/>
        </w:rPr>
        <w:t xml:space="preserve">Redacción orientativa del párrafo </w:t>
      </w:r>
      <w:r w:rsidR="00752305" w:rsidRPr="00944BF6">
        <w:rPr>
          <w:rFonts w:ascii="Arial" w:hAnsi="Arial" w:cs="Arial"/>
          <w:i/>
          <w:iCs/>
          <w:color w:val="FF0000"/>
          <w:lang w:val="es-ES"/>
        </w:rPr>
        <w:t>según el ejemplo 1 de la NIA-ES 805 R</w:t>
      </w:r>
      <w:r w:rsidRPr="00944BF6">
        <w:rPr>
          <w:rFonts w:ascii="Arial" w:hAnsi="Arial" w:cs="Arial"/>
          <w:i/>
          <w:iCs/>
          <w:lang w:val="es-ES"/>
        </w:rPr>
        <w:t xml:space="preserve">) </w:t>
      </w:r>
      <w:r w:rsidR="00DC00D4" w:rsidRPr="00944BF6">
        <w:rPr>
          <w:rFonts w:ascii="Arial" w:hAnsi="Arial" w:cs="Arial"/>
          <w:color w:val="000000"/>
          <w:lang w:val="es-ES"/>
        </w:rPr>
        <w:t xml:space="preserve">Llamamos la atención sobre la Nota 6 del Balance que indica que la Sociedad ha incurrido en pérdidas netas de ZZZ durante el ejercicio terminado el 31 diciembre de 20X1 y que, a esa fecha, el pasivo corriente de la Sociedad excedía a sus activos totales en YYY. </w:t>
      </w:r>
      <w:r w:rsidRPr="00944BF6">
        <w:rPr>
          <w:rFonts w:ascii="Arial" w:hAnsi="Arial" w:cs="Arial"/>
          <w:color w:val="000000"/>
          <w:lang w:val="es-ES"/>
        </w:rPr>
        <w:t>(</w:t>
      </w:r>
      <w:r w:rsidRPr="00944BF6">
        <w:rPr>
          <w:rFonts w:ascii="Arial" w:hAnsi="Arial" w:cs="Arial"/>
          <w:i/>
          <w:color w:val="FF0000"/>
          <w:lang w:val="es-ES"/>
        </w:rPr>
        <w:t>En la primera parte de este párrafo se ha de resumir la descripción de la nota</w:t>
      </w:r>
      <w:r w:rsidRPr="00944BF6">
        <w:rPr>
          <w:rFonts w:ascii="Arial" w:hAnsi="Arial" w:cs="Arial"/>
          <w:color w:val="000000"/>
          <w:lang w:val="es-ES"/>
        </w:rPr>
        <w:t xml:space="preserve">) </w:t>
      </w:r>
      <w:r w:rsidR="00DC00D4" w:rsidRPr="00944BF6">
        <w:rPr>
          <w:rFonts w:ascii="Arial" w:hAnsi="Arial" w:cs="Arial"/>
          <w:color w:val="000000"/>
          <w:lang w:val="es-ES"/>
        </w:rPr>
        <w:t xml:space="preserve">Como se menciona en la Nota 6, estos hechos o condiciones, junto con otras cuestiones expuestas en la Nota 6, indican la existencia de una incertidumbre material que puede generar dudas significativas sobre la capacidad de la Sociedad para continuar como empresa en funcionamiento. Nuestra opinión no ha sido modificada en relación con esta cuestión. </w:t>
      </w:r>
    </w:p>
    <w:p w14:paraId="66857B78" w14:textId="19DBEF60" w:rsidR="00DD0E4F" w:rsidRDefault="00DD0E4F" w:rsidP="00DD0E4F">
      <w:pPr>
        <w:autoSpaceDE w:val="0"/>
        <w:autoSpaceDN w:val="0"/>
        <w:adjustRightInd w:val="0"/>
        <w:spacing w:before="120" w:after="0" w:line="240" w:lineRule="auto"/>
        <w:jc w:val="both"/>
        <w:rPr>
          <w:rFonts w:ascii="Arial" w:hAnsi="Arial" w:cs="Arial"/>
          <w:i/>
          <w:color w:val="000000"/>
          <w:lang w:val="es-ES"/>
        </w:rPr>
      </w:pPr>
    </w:p>
    <w:p w14:paraId="257AEDB3" w14:textId="77777777" w:rsidR="00EC6692" w:rsidRPr="00944BF6" w:rsidRDefault="00EC6692" w:rsidP="00DD0E4F">
      <w:pPr>
        <w:autoSpaceDE w:val="0"/>
        <w:autoSpaceDN w:val="0"/>
        <w:adjustRightInd w:val="0"/>
        <w:spacing w:before="120" w:after="0" w:line="240" w:lineRule="auto"/>
        <w:jc w:val="both"/>
        <w:rPr>
          <w:rFonts w:ascii="Arial" w:hAnsi="Arial" w:cs="Arial"/>
          <w:i/>
          <w:color w:val="000000"/>
          <w:lang w:val="es-ES"/>
        </w:rPr>
      </w:pPr>
    </w:p>
    <w:p w14:paraId="29DE9B36" w14:textId="77777777" w:rsidR="00DC00D4" w:rsidRPr="00944BF6" w:rsidRDefault="00DC00D4" w:rsidP="00DC00D4">
      <w:pPr>
        <w:autoSpaceDE w:val="0"/>
        <w:autoSpaceDN w:val="0"/>
        <w:adjustRightInd w:val="0"/>
        <w:spacing w:after="240" w:line="240" w:lineRule="auto"/>
        <w:jc w:val="both"/>
        <w:rPr>
          <w:rFonts w:ascii="Arial" w:hAnsi="Arial" w:cs="Arial"/>
          <w:b/>
          <w:bCs/>
          <w:color w:val="000000"/>
          <w:lang w:val="es-ES"/>
        </w:rPr>
      </w:pPr>
      <w:r w:rsidRPr="00944BF6">
        <w:rPr>
          <w:rFonts w:ascii="Arial" w:hAnsi="Arial" w:cs="Arial"/>
          <w:b/>
          <w:bCs/>
          <w:color w:val="000000"/>
          <w:lang w:val="es-ES"/>
        </w:rPr>
        <w:lastRenderedPageBreak/>
        <w:t>Aspectos más relevantes de la auditoría</w:t>
      </w:r>
    </w:p>
    <w:p w14:paraId="5BF540AE" w14:textId="77777777" w:rsidR="00DC00D4" w:rsidRPr="00944BF6" w:rsidRDefault="00DC00D4" w:rsidP="00DC00D4">
      <w:pPr>
        <w:autoSpaceDE w:val="0"/>
        <w:autoSpaceDN w:val="0"/>
        <w:adjustRightInd w:val="0"/>
        <w:spacing w:after="240" w:line="240" w:lineRule="auto"/>
        <w:jc w:val="both"/>
        <w:rPr>
          <w:rFonts w:ascii="Arial" w:hAnsi="Arial" w:cs="Arial"/>
          <w:color w:val="000000"/>
          <w:lang w:val="es-ES"/>
        </w:rPr>
      </w:pPr>
      <w:r w:rsidRPr="00944BF6">
        <w:rPr>
          <w:rFonts w:ascii="Arial" w:hAnsi="Arial" w:cs="Arial"/>
          <w:color w:val="000000"/>
          <w:lang w:val="es-ES"/>
        </w:rPr>
        <w:t>Los aspectos más relevantes de la auditoría son aquellos que, según nuestro juicio profesional, han sido considerados como los riesgos de incorrección material más significativos en nuestra auditoría de</w:t>
      </w:r>
      <w:r w:rsidR="002C5DED" w:rsidRPr="00944BF6">
        <w:rPr>
          <w:rFonts w:ascii="Arial" w:hAnsi="Arial" w:cs="Arial"/>
          <w:color w:val="000000"/>
          <w:lang w:val="es-ES"/>
        </w:rPr>
        <w:t>l Balance</w:t>
      </w:r>
      <w:r w:rsidRPr="00944BF6">
        <w:rPr>
          <w:rFonts w:ascii="Arial" w:hAnsi="Arial" w:cs="Arial"/>
          <w:color w:val="000000"/>
          <w:lang w:val="es-ES"/>
        </w:rPr>
        <w:t>. Estos riesgos han sido tratados en el contexto de nuestra auditoría de</w:t>
      </w:r>
      <w:r w:rsidR="002C5DED" w:rsidRPr="00944BF6">
        <w:rPr>
          <w:rFonts w:ascii="Arial" w:hAnsi="Arial" w:cs="Arial"/>
          <w:color w:val="000000"/>
          <w:lang w:val="es-ES"/>
        </w:rPr>
        <w:t>l Balance</w:t>
      </w:r>
      <w:r w:rsidRPr="00944BF6">
        <w:rPr>
          <w:rFonts w:ascii="Arial" w:hAnsi="Arial" w:cs="Arial"/>
          <w:color w:val="000000"/>
          <w:lang w:val="es-ES"/>
        </w:rPr>
        <w:t xml:space="preserve"> en su conjunto, y en la formación de nuestra opinión sobre ést</w:t>
      </w:r>
      <w:r w:rsidR="002C5DED" w:rsidRPr="00944BF6">
        <w:rPr>
          <w:rFonts w:ascii="Arial" w:hAnsi="Arial" w:cs="Arial"/>
          <w:color w:val="000000"/>
          <w:lang w:val="es-ES"/>
        </w:rPr>
        <w:t>e</w:t>
      </w:r>
      <w:r w:rsidRPr="00944BF6">
        <w:rPr>
          <w:rFonts w:ascii="Arial" w:hAnsi="Arial" w:cs="Arial"/>
          <w:color w:val="000000"/>
          <w:lang w:val="es-ES"/>
        </w:rPr>
        <w:t xml:space="preserve">, y no expresamos una opinión por separado sobre esos riesgos. </w:t>
      </w:r>
    </w:p>
    <w:p w14:paraId="6ABF39C9" w14:textId="77777777" w:rsidR="00DC00D4" w:rsidRPr="00944BF6" w:rsidRDefault="00DD0E4F" w:rsidP="00DC00D4">
      <w:pPr>
        <w:autoSpaceDE w:val="0"/>
        <w:autoSpaceDN w:val="0"/>
        <w:adjustRightInd w:val="0"/>
        <w:spacing w:after="240" w:line="240" w:lineRule="auto"/>
        <w:jc w:val="both"/>
        <w:rPr>
          <w:rFonts w:ascii="Arial" w:hAnsi="Arial" w:cs="Arial"/>
          <w:color w:val="000000"/>
          <w:lang w:val="es-ES"/>
        </w:rPr>
      </w:pPr>
      <w:r w:rsidRPr="00944BF6">
        <w:rPr>
          <w:rFonts w:ascii="Arial" w:hAnsi="Arial" w:cs="Arial"/>
          <w:i/>
          <w:color w:val="FF0000"/>
          <w:lang w:val="es-ES"/>
        </w:rPr>
        <w:t>(Redacción prevista en el ejemplo de la NIA-ES 805 R, para el caso en el que no existan otros riesgos. Si sí existieran ver ejemplo 7 de esta Guía)</w:t>
      </w:r>
      <w:r w:rsidRPr="00944BF6">
        <w:rPr>
          <w:rFonts w:ascii="Arial" w:hAnsi="Arial" w:cs="Arial"/>
          <w:color w:val="FF0000"/>
          <w:lang w:val="es-ES"/>
        </w:rPr>
        <w:t xml:space="preserve"> </w:t>
      </w:r>
      <w:r w:rsidR="00DC00D4" w:rsidRPr="00944BF6">
        <w:rPr>
          <w:rFonts w:ascii="Arial" w:hAnsi="Arial" w:cs="Arial"/>
          <w:color w:val="000000"/>
          <w:lang w:val="es-ES"/>
        </w:rPr>
        <w:t xml:space="preserve">Excepto por lo descrito en la sección </w:t>
      </w:r>
      <w:r w:rsidR="00DC00D4" w:rsidRPr="00944BF6">
        <w:rPr>
          <w:rFonts w:ascii="Arial" w:hAnsi="Arial" w:cs="Arial"/>
          <w:i/>
          <w:iCs/>
          <w:color w:val="000000"/>
          <w:lang w:val="es-ES"/>
        </w:rPr>
        <w:t>Incertidumbre material relacionada con la capacidad de la entidad para continuar como empresa en funcionamiento</w:t>
      </w:r>
      <w:r w:rsidR="00DC00D4" w:rsidRPr="00944BF6">
        <w:rPr>
          <w:rFonts w:ascii="Arial" w:hAnsi="Arial" w:cs="Arial"/>
          <w:color w:val="000000"/>
          <w:lang w:val="es-ES"/>
        </w:rPr>
        <w:t>, hemos determinado que no existen otros riesgos más significativos considerados en la auditoría que se deben comunicar en nuestro informe.</w:t>
      </w:r>
    </w:p>
    <w:p w14:paraId="62A6D67E" w14:textId="77777777" w:rsidR="00DC00D4" w:rsidRPr="00944BF6" w:rsidRDefault="00DC00D4" w:rsidP="00DC00D4">
      <w:pPr>
        <w:autoSpaceDE w:val="0"/>
        <w:autoSpaceDN w:val="0"/>
        <w:adjustRightInd w:val="0"/>
        <w:spacing w:before="120" w:after="0" w:line="240" w:lineRule="auto"/>
        <w:jc w:val="both"/>
        <w:rPr>
          <w:rFonts w:ascii="Arial" w:hAnsi="Arial" w:cs="Arial"/>
          <w:b/>
          <w:bCs/>
          <w:color w:val="000000"/>
          <w:vertAlign w:val="superscript"/>
          <w:lang w:val="es-ES"/>
        </w:rPr>
      </w:pPr>
      <w:r w:rsidRPr="00944BF6">
        <w:rPr>
          <w:rFonts w:ascii="Arial" w:hAnsi="Arial" w:cs="Arial"/>
          <w:b/>
          <w:bCs/>
          <w:color w:val="000000"/>
          <w:lang w:val="es-ES"/>
        </w:rPr>
        <w:t>Responsabilidad</w:t>
      </w:r>
      <w:r w:rsidRPr="00944BF6">
        <w:rPr>
          <w:rFonts w:ascii="Arial" w:hAnsi="Arial" w:cs="Arial"/>
          <w:color w:val="000000"/>
          <w:lang w:val="es-ES"/>
        </w:rPr>
        <w:t xml:space="preserve"> </w:t>
      </w:r>
      <w:r w:rsidRPr="00944BF6">
        <w:rPr>
          <w:rFonts w:ascii="Arial" w:hAnsi="Arial" w:cs="Arial"/>
          <w:b/>
          <w:bCs/>
          <w:color w:val="000000"/>
          <w:lang w:val="es-ES"/>
        </w:rPr>
        <w:t>de los administradores en relación con el Balance</w:t>
      </w:r>
      <w:r w:rsidRPr="00944BF6">
        <w:rPr>
          <w:rFonts w:ascii="Arial" w:hAnsi="Arial" w:cs="Arial"/>
          <w:b/>
          <w:bCs/>
          <w:color w:val="FF0000"/>
          <w:vertAlign w:val="superscript"/>
          <w:lang w:val="es-ES"/>
        </w:rPr>
        <w:t>2</w:t>
      </w:r>
    </w:p>
    <w:p w14:paraId="357F8753"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Los administradores son responsables de formular el Balance de forma que exprese la imagen fiel del patrimonio y de la situación financiera de ABC, S.A., de conformidad con el marco normativo de información financiera aplicable a la entidad para la preparación de un estado financiero de este tipo en España, y del control interno que consideren necesario para permitir la preparación de un Balance libre de incorrección material, debida a fraude o error.</w:t>
      </w:r>
    </w:p>
    <w:p w14:paraId="7877560A"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En la preparación del Balance, los administradores son responsables de la valoración de la capacidad de la Sociedad de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14:paraId="152CA423" w14:textId="77777777" w:rsidR="00DC00D4" w:rsidRPr="00944BF6" w:rsidRDefault="00DC00D4" w:rsidP="006541A1">
      <w:pPr>
        <w:autoSpaceDE w:val="0"/>
        <w:autoSpaceDN w:val="0"/>
        <w:adjustRightInd w:val="0"/>
        <w:spacing w:after="0" w:line="240" w:lineRule="auto"/>
        <w:jc w:val="both"/>
        <w:rPr>
          <w:rFonts w:ascii="Arial" w:hAnsi="Arial" w:cs="Arial"/>
          <w:b/>
          <w:bCs/>
          <w:color w:val="000000"/>
          <w:lang w:val="es-ES"/>
        </w:rPr>
      </w:pPr>
    </w:p>
    <w:p w14:paraId="6CA198C5" w14:textId="77777777" w:rsidR="00DC00D4" w:rsidRPr="00944BF6" w:rsidRDefault="00DC00D4" w:rsidP="00DC00D4">
      <w:pPr>
        <w:autoSpaceDE w:val="0"/>
        <w:autoSpaceDN w:val="0"/>
        <w:adjustRightInd w:val="0"/>
        <w:spacing w:before="120" w:after="0" w:line="240" w:lineRule="auto"/>
        <w:jc w:val="both"/>
        <w:rPr>
          <w:rFonts w:ascii="Arial" w:hAnsi="Arial" w:cs="Arial"/>
          <w:b/>
          <w:bCs/>
          <w:color w:val="000000"/>
          <w:lang w:val="es-ES"/>
        </w:rPr>
      </w:pPr>
      <w:r w:rsidRPr="00944BF6">
        <w:rPr>
          <w:rFonts w:ascii="Arial" w:hAnsi="Arial" w:cs="Arial"/>
          <w:b/>
          <w:bCs/>
          <w:color w:val="000000"/>
          <w:lang w:val="es-ES"/>
        </w:rPr>
        <w:t>Responsabilidades del auditor en relación con la auditoría del Balance</w:t>
      </w:r>
    </w:p>
    <w:p w14:paraId="0E6EB767"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 xml:space="preserve">Nuestros objetivos son obtener una seguridad razonable de que el Balance en su conjunto está libre de incorrección material, debida a fraude o error, y emitir un informe de auditoría que contiene nuestra opinión. </w:t>
      </w:r>
    </w:p>
    <w:p w14:paraId="487EAB61"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 xml:space="preserve">Seguridad razonable es un alto grado de </w:t>
      </w:r>
      <w:proofErr w:type="gramStart"/>
      <w:r w:rsidRPr="00944BF6">
        <w:rPr>
          <w:rFonts w:ascii="Arial" w:hAnsi="Arial" w:cs="Arial"/>
          <w:color w:val="000000"/>
          <w:lang w:val="es-ES"/>
        </w:rPr>
        <w:t>seguridad</w:t>
      </w:r>
      <w:proofErr w:type="gramEnd"/>
      <w:r w:rsidRPr="00944BF6">
        <w:rPr>
          <w:rFonts w:ascii="Arial" w:hAnsi="Arial" w:cs="Arial"/>
          <w:color w:val="000000"/>
          <w:lang w:val="es-ES"/>
        </w:rPr>
        <w:t xml:space="preserve">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el Balance.</w:t>
      </w:r>
    </w:p>
    <w:p w14:paraId="3E819496" w14:textId="77777777" w:rsidR="00DC00D4" w:rsidRPr="00944BF6" w:rsidRDefault="00DC00D4" w:rsidP="006541A1">
      <w:pPr>
        <w:autoSpaceDE w:val="0"/>
        <w:autoSpaceDN w:val="0"/>
        <w:adjustRightInd w:val="0"/>
        <w:spacing w:after="0" w:line="240" w:lineRule="auto"/>
        <w:jc w:val="both"/>
        <w:rPr>
          <w:rFonts w:ascii="Arial" w:hAnsi="Arial" w:cs="Arial"/>
          <w:b/>
          <w:bCs/>
          <w:color w:val="000000"/>
          <w:lang w:val="es-ES"/>
        </w:rPr>
      </w:pPr>
    </w:p>
    <w:p w14:paraId="0C2E0AFF" w14:textId="1B2A9497" w:rsidR="00DC00D4" w:rsidRPr="00944BF6" w:rsidRDefault="00020F29"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FF0000"/>
          <w:vertAlign w:val="superscript"/>
          <w:lang w:val="es-ES"/>
        </w:rPr>
        <w:t>(*)</w:t>
      </w:r>
      <w:r w:rsidRPr="00944BF6">
        <w:rPr>
          <w:rFonts w:ascii="Arial" w:hAnsi="Arial" w:cs="Arial"/>
          <w:color w:val="FF0000"/>
          <w:lang w:val="es-ES"/>
        </w:rPr>
        <w:t xml:space="preserve"> </w:t>
      </w:r>
      <w:r w:rsidR="00DC00D4" w:rsidRPr="00944BF6">
        <w:rPr>
          <w:rFonts w:ascii="Arial" w:hAnsi="Arial" w:cs="Arial"/>
          <w:color w:val="000000"/>
          <w:lang w:val="es-ES"/>
        </w:rPr>
        <w:t xml:space="preserve">Como parte de una auditoría de conformidad con la normativa reguladora de la actividad de auditoría de cuentas </w:t>
      </w:r>
      <w:r w:rsidR="006A0E4F" w:rsidRPr="00944BF6">
        <w:rPr>
          <w:rFonts w:ascii="Arial" w:hAnsi="Arial" w:cs="Arial"/>
          <w:color w:val="000000"/>
          <w:lang w:val="es-ES"/>
        </w:rPr>
        <w:t xml:space="preserve">vigente </w:t>
      </w:r>
      <w:r w:rsidR="00DC00D4" w:rsidRPr="00944BF6">
        <w:rPr>
          <w:rFonts w:ascii="Arial" w:hAnsi="Arial" w:cs="Arial"/>
          <w:color w:val="000000"/>
          <w:lang w:val="es-ES"/>
        </w:rPr>
        <w:t>en España, aplicamos nuestro juicio profesional y mantenemos una actitud de escepticismo profesional durante toda la auditoría. También:</w:t>
      </w:r>
    </w:p>
    <w:p w14:paraId="5D689D92" w14:textId="2B7F8656" w:rsidR="00DC00D4" w:rsidRDefault="00DC00D4" w:rsidP="00EC6692">
      <w:pPr>
        <w:pStyle w:val="Prrafodelista"/>
        <w:numPr>
          <w:ilvl w:val="0"/>
          <w:numId w:val="39"/>
        </w:numPr>
        <w:autoSpaceDE w:val="0"/>
        <w:autoSpaceDN w:val="0"/>
        <w:adjustRightInd w:val="0"/>
        <w:spacing w:before="120" w:after="0" w:line="240" w:lineRule="auto"/>
        <w:ind w:left="284" w:hanging="284"/>
        <w:jc w:val="both"/>
        <w:rPr>
          <w:rFonts w:ascii="Arial" w:hAnsi="Arial" w:cs="Arial"/>
          <w:color w:val="000000"/>
          <w:lang w:val="es-ES"/>
        </w:rPr>
      </w:pPr>
      <w:r w:rsidRPr="00EC6692">
        <w:rPr>
          <w:rFonts w:ascii="Arial" w:hAnsi="Arial" w:cs="Arial"/>
          <w:color w:val="000000"/>
          <w:lang w:val="es-ES"/>
        </w:rPr>
        <w:t>Identificamos y valoramos los riesgos de incorrección material en el Balance,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56514D7C" w14:textId="77777777" w:rsidR="00EC6692" w:rsidRPr="00EC6692" w:rsidRDefault="00EC6692" w:rsidP="00EC6692">
      <w:pPr>
        <w:pStyle w:val="Prrafodelista"/>
        <w:autoSpaceDE w:val="0"/>
        <w:autoSpaceDN w:val="0"/>
        <w:adjustRightInd w:val="0"/>
        <w:spacing w:before="120" w:after="0" w:line="240" w:lineRule="auto"/>
        <w:ind w:left="284"/>
        <w:jc w:val="both"/>
        <w:rPr>
          <w:rFonts w:ascii="Arial" w:hAnsi="Arial" w:cs="Arial"/>
          <w:color w:val="000000"/>
          <w:lang w:val="es-ES"/>
        </w:rPr>
      </w:pPr>
    </w:p>
    <w:p w14:paraId="1171C814" w14:textId="37EDB931" w:rsidR="00DC00D4" w:rsidRDefault="00DC00D4" w:rsidP="00EC6692">
      <w:pPr>
        <w:pStyle w:val="Prrafodelista"/>
        <w:numPr>
          <w:ilvl w:val="0"/>
          <w:numId w:val="39"/>
        </w:numPr>
        <w:autoSpaceDE w:val="0"/>
        <w:autoSpaceDN w:val="0"/>
        <w:adjustRightInd w:val="0"/>
        <w:spacing w:before="120" w:after="0" w:line="240" w:lineRule="auto"/>
        <w:ind w:left="284" w:hanging="284"/>
        <w:jc w:val="both"/>
        <w:rPr>
          <w:rFonts w:ascii="Arial" w:hAnsi="Arial" w:cs="Arial"/>
          <w:color w:val="000000"/>
          <w:lang w:val="es-ES"/>
        </w:rPr>
      </w:pPr>
      <w:r w:rsidRPr="00EC6692">
        <w:rPr>
          <w:rFonts w:ascii="Arial" w:hAnsi="Arial" w:cs="Arial"/>
          <w:color w:val="000000"/>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11F00E58" w14:textId="77777777" w:rsidR="00EC6692" w:rsidRPr="00EC6692" w:rsidRDefault="00EC6692" w:rsidP="00EC6692">
      <w:pPr>
        <w:pStyle w:val="Prrafodelista"/>
        <w:rPr>
          <w:rFonts w:ascii="Arial" w:hAnsi="Arial" w:cs="Arial"/>
          <w:color w:val="000000"/>
          <w:lang w:val="es-ES"/>
        </w:rPr>
      </w:pPr>
    </w:p>
    <w:p w14:paraId="5515592B" w14:textId="7186330B" w:rsidR="00DC00D4" w:rsidRDefault="00DC00D4" w:rsidP="00EC6692">
      <w:pPr>
        <w:pStyle w:val="Prrafodelista"/>
        <w:numPr>
          <w:ilvl w:val="0"/>
          <w:numId w:val="39"/>
        </w:numPr>
        <w:autoSpaceDE w:val="0"/>
        <w:autoSpaceDN w:val="0"/>
        <w:adjustRightInd w:val="0"/>
        <w:spacing w:before="120" w:after="0" w:line="240" w:lineRule="auto"/>
        <w:ind w:left="284" w:hanging="284"/>
        <w:jc w:val="both"/>
        <w:rPr>
          <w:rFonts w:ascii="Arial" w:hAnsi="Arial" w:cs="Arial"/>
          <w:color w:val="000000"/>
          <w:lang w:val="es-ES"/>
        </w:rPr>
      </w:pPr>
      <w:r w:rsidRPr="00EC6692">
        <w:rPr>
          <w:rFonts w:ascii="Arial" w:hAnsi="Arial" w:cs="Arial"/>
          <w:color w:val="000000"/>
          <w:lang w:val="es-ES"/>
        </w:rPr>
        <w:t>Evaluamos si las políticas contables aplicadas son adecuadas y la razonabilidad de las estimaciones contables y la correspondiente información revelada por los administradores.</w:t>
      </w:r>
    </w:p>
    <w:p w14:paraId="0AAF7205" w14:textId="77777777" w:rsidR="00EC6692" w:rsidRPr="00EC6692" w:rsidRDefault="00EC6692" w:rsidP="00EC6692">
      <w:pPr>
        <w:pStyle w:val="Prrafodelista"/>
        <w:rPr>
          <w:rFonts w:ascii="Arial" w:hAnsi="Arial" w:cs="Arial"/>
          <w:color w:val="000000"/>
          <w:lang w:val="es-ES"/>
        </w:rPr>
      </w:pPr>
    </w:p>
    <w:p w14:paraId="2F0A9F6A" w14:textId="4A395574" w:rsidR="00DC00D4" w:rsidRDefault="00DC00D4" w:rsidP="00EC6692">
      <w:pPr>
        <w:pStyle w:val="Prrafodelista"/>
        <w:numPr>
          <w:ilvl w:val="0"/>
          <w:numId w:val="39"/>
        </w:numPr>
        <w:autoSpaceDE w:val="0"/>
        <w:autoSpaceDN w:val="0"/>
        <w:adjustRightInd w:val="0"/>
        <w:spacing w:before="120" w:after="0" w:line="240" w:lineRule="auto"/>
        <w:ind w:left="284" w:hanging="284"/>
        <w:jc w:val="both"/>
        <w:rPr>
          <w:rFonts w:ascii="Arial" w:hAnsi="Arial" w:cs="Arial"/>
          <w:color w:val="000000"/>
          <w:lang w:val="es-ES"/>
        </w:rPr>
      </w:pPr>
      <w:r w:rsidRPr="00EC6692">
        <w:rPr>
          <w:rFonts w:ascii="Arial" w:hAnsi="Arial" w:cs="Arial"/>
          <w:color w:val="000000"/>
          <w:lang w:val="es-ES"/>
        </w:rPr>
        <w:t>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el Balance o, si dichas revelaciones no son adecuadas, que expresemos una opinión modificada. Nuestras conclusiones se basan en la evidencia de auditoría obtenida hasta la fecha de nuestro informe de auditoría. Sin embargo, hechos o condiciones futuros pueden ser causa de que la Sociedad deje de ser una empresa en funcionamiento.</w:t>
      </w:r>
    </w:p>
    <w:p w14:paraId="0C53F612" w14:textId="77777777" w:rsidR="00EC6692" w:rsidRPr="00EC6692" w:rsidRDefault="00EC6692" w:rsidP="00EC6692">
      <w:pPr>
        <w:pStyle w:val="Prrafodelista"/>
        <w:rPr>
          <w:rFonts w:ascii="Arial" w:hAnsi="Arial" w:cs="Arial"/>
          <w:color w:val="000000"/>
          <w:lang w:val="es-ES"/>
        </w:rPr>
      </w:pPr>
    </w:p>
    <w:p w14:paraId="45926259" w14:textId="5AA41ACA" w:rsidR="00DC00D4" w:rsidRPr="00EC6692" w:rsidRDefault="00DC00D4" w:rsidP="00EC6692">
      <w:pPr>
        <w:pStyle w:val="Prrafodelista"/>
        <w:numPr>
          <w:ilvl w:val="0"/>
          <w:numId w:val="39"/>
        </w:numPr>
        <w:autoSpaceDE w:val="0"/>
        <w:autoSpaceDN w:val="0"/>
        <w:adjustRightInd w:val="0"/>
        <w:spacing w:before="120" w:after="0" w:line="240" w:lineRule="auto"/>
        <w:ind w:left="284" w:hanging="284"/>
        <w:jc w:val="both"/>
        <w:rPr>
          <w:rFonts w:ascii="Arial" w:hAnsi="Arial" w:cs="Arial"/>
          <w:color w:val="000000"/>
          <w:lang w:val="es-ES"/>
        </w:rPr>
      </w:pPr>
      <w:r w:rsidRPr="00EC6692">
        <w:rPr>
          <w:rFonts w:ascii="Arial" w:hAnsi="Arial" w:cs="Arial"/>
          <w:color w:val="000000"/>
          <w:lang w:val="es-ES"/>
        </w:rPr>
        <w:t>Evaluamos la presentación global, la estructura y el contenido del Balance y de sus notas explicativas, y si el Balance representa las transacciones y hechos subyacentes de un modo que logran expresar la imagen fiel.</w:t>
      </w:r>
    </w:p>
    <w:p w14:paraId="1BD3DD0E" w14:textId="77777777" w:rsidR="00752305" w:rsidRPr="00944BF6" w:rsidRDefault="00752305" w:rsidP="00752305">
      <w:pPr>
        <w:autoSpaceDE w:val="0"/>
        <w:autoSpaceDN w:val="0"/>
        <w:adjustRightInd w:val="0"/>
        <w:spacing w:after="0" w:line="240" w:lineRule="auto"/>
        <w:jc w:val="both"/>
        <w:rPr>
          <w:rFonts w:ascii="Arial" w:hAnsi="Arial" w:cs="Arial"/>
          <w:b/>
          <w:bCs/>
          <w:color w:val="000000"/>
          <w:lang w:val="es-ES"/>
        </w:rPr>
      </w:pPr>
    </w:p>
    <w:p w14:paraId="29D42B11"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4B8501DE" w14:textId="22A47BB5"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 xml:space="preserve">Entre los riesgos significativos que han sido objeto de comunicación a los administradores de la entidad, determinamos los que han sido de la mayor significatividad en la auditoría del Balance y que son, en consecuencia, los riesgos considerados más significativos. </w:t>
      </w:r>
    </w:p>
    <w:p w14:paraId="1068119C" w14:textId="77777777" w:rsidR="00DC00D4" w:rsidRPr="00944BF6" w:rsidRDefault="00DC00D4" w:rsidP="00DC00D4">
      <w:pPr>
        <w:autoSpaceDE w:val="0"/>
        <w:autoSpaceDN w:val="0"/>
        <w:adjustRightInd w:val="0"/>
        <w:spacing w:before="120" w:after="0" w:line="240" w:lineRule="auto"/>
        <w:jc w:val="both"/>
        <w:rPr>
          <w:rFonts w:ascii="Arial" w:hAnsi="Arial" w:cs="Arial"/>
          <w:color w:val="000000"/>
          <w:lang w:val="es-ES"/>
        </w:rPr>
      </w:pPr>
      <w:r w:rsidRPr="00944BF6">
        <w:rPr>
          <w:rFonts w:ascii="Arial" w:hAnsi="Arial" w:cs="Arial"/>
          <w:color w:val="000000"/>
          <w:lang w:val="es-ES"/>
        </w:rPr>
        <w:t xml:space="preserve">Describimos esos riesgos en nuestro informe de auditoría salvo que las disposiciones legales o reglamentarias prohíban revelar públicamente la cuestión. </w:t>
      </w:r>
      <w:r w:rsidR="00020F29" w:rsidRPr="00944BF6">
        <w:rPr>
          <w:rFonts w:ascii="Arial" w:hAnsi="Arial" w:cs="Arial"/>
          <w:color w:val="FF0000"/>
          <w:vertAlign w:val="superscript"/>
          <w:lang w:val="es-ES"/>
        </w:rPr>
        <w:t>(*)</w:t>
      </w:r>
    </w:p>
    <w:p w14:paraId="03784C2B" w14:textId="77777777" w:rsidR="00DC00D4" w:rsidRPr="00944BF6" w:rsidRDefault="00DC00D4" w:rsidP="006541A1">
      <w:pPr>
        <w:autoSpaceDE w:val="0"/>
        <w:autoSpaceDN w:val="0"/>
        <w:adjustRightInd w:val="0"/>
        <w:spacing w:after="0" w:line="240" w:lineRule="auto"/>
        <w:jc w:val="both"/>
        <w:rPr>
          <w:rFonts w:ascii="Arial" w:hAnsi="Arial" w:cs="Arial"/>
          <w:b/>
          <w:bCs/>
          <w:color w:val="000000"/>
          <w:lang w:val="es-ES"/>
        </w:rPr>
      </w:pPr>
    </w:p>
    <w:p w14:paraId="390EAD77" w14:textId="77777777" w:rsidR="00752305" w:rsidRPr="00944BF6" w:rsidRDefault="00752305" w:rsidP="006541A1">
      <w:pPr>
        <w:autoSpaceDE w:val="0"/>
        <w:autoSpaceDN w:val="0"/>
        <w:adjustRightInd w:val="0"/>
        <w:spacing w:after="0" w:line="240" w:lineRule="auto"/>
        <w:jc w:val="both"/>
        <w:rPr>
          <w:rFonts w:ascii="Arial" w:hAnsi="Arial" w:cs="Arial"/>
          <w:b/>
          <w:bCs/>
          <w:color w:val="000000"/>
          <w:lang w:val="es-ES"/>
        </w:rPr>
      </w:pPr>
    </w:p>
    <w:p w14:paraId="03218FA4" w14:textId="77777777" w:rsidR="00DC00D4" w:rsidRPr="00944BF6" w:rsidRDefault="00DC00D4" w:rsidP="00DC00D4">
      <w:pPr>
        <w:tabs>
          <w:tab w:val="left" w:pos="31327"/>
        </w:tabs>
        <w:autoSpaceDE w:val="0"/>
        <w:autoSpaceDN w:val="0"/>
        <w:adjustRightInd w:val="0"/>
        <w:spacing w:before="120"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Nombre y número del ROAC del auditor</w:t>
      </w:r>
      <w:r w:rsidRPr="00944BF6">
        <w:rPr>
          <w:rFonts w:ascii="Arial" w:hAnsi="Arial" w:cs="Arial"/>
          <w:color w:val="000000"/>
          <w:lang w:val="es-ES"/>
        </w:rPr>
        <w:t>]</w:t>
      </w:r>
    </w:p>
    <w:p w14:paraId="39903F26" w14:textId="77777777" w:rsidR="00DC00D4" w:rsidRPr="00944BF6" w:rsidRDefault="00DC00D4" w:rsidP="00DC00D4">
      <w:pPr>
        <w:tabs>
          <w:tab w:val="left" w:pos="31327"/>
        </w:tabs>
        <w:autoSpaceDE w:val="0"/>
        <w:autoSpaceDN w:val="0"/>
        <w:adjustRightInd w:val="0"/>
        <w:spacing w:before="120"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Firma del auditor</w:t>
      </w:r>
      <w:r w:rsidRPr="00944BF6">
        <w:rPr>
          <w:rFonts w:ascii="Arial" w:hAnsi="Arial" w:cs="Arial"/>
          <w:color w:val="000000"/>
          <w:lang w:val="es-ES"/>
        </w:rPr>
        <w:t>]</w:t>
      </w:r>
    </w:p>
    <w:p w14:paraId="6DD373F7" w14:textId="77777777" w:rsidR="00DC00D4" w:rsidRPr="00944BF6" w:rsidRDefault="00DC00D4" w:rsidP="00DC00D4">
      <w:pPr>
        <w:tabs>
          <w:tab w:val="left" w:pos="31327"/>
        </w:tabs>
        <w:autoSpaceDE w:val="0"/>
        <w:autoSpaceDN w:val="0"/>
        <w:adjustRightInd w:val="0"/>
        <w:spacing w:before="120" w:after="240" w:line="240" w:lineRule="auto"/>
        <w:jc w:val="both"/>
        <w:rPr>
          <w:rFonts w:ascii="Arial" w:hAnsi="Arial" w:cs="Arial"/>
          <w:color w:val="000000"/>
          <w:lang w:val="es-ES"/>
        </w:rPr>
      </w:pPr>
      <w:r w:rsidRPr="00944BF6">
        <w:rPr>
          <w:rFonts w:ascii="Arial" w:hAnsi="Arial" w:cs="Arial"/>
          <w:color w:val="000000"/>
          <w:lang w:val="es-ES"/>
        </w:rPr>
        <w:t>[</w:t>
      </w:r>
      <w:r w:rsidRPr="00944BF6">
        <w:rPr>
          <w:rFonts w:ascii="Arial" w:hAnsi="Arial" w:cs="Arial"/>
          <w:i/>
          <w:iCs/>
          <w:color w:val="FF0000"/>
          <w:lang w:val="es-ES"/>
        </w:rPr>
        <w:t>Fecha del informe de auditoría</w:t>
      </w:r>
      <w:r w:rsidRPr="00944BF6">
        <w:rPr>
          <w:rFonts w:ascii="Arial" w:hAnsi="Arial" w:cs="Arial"/>
          <w:color w:val="000000"/>
          <w:lang w:val="es-ES"/>
        </w:rPr>
        <w:t>]</w:t>
      </w:r>
    </w:p>
    <w:p w14:paraId="6928C657" w14:textId="3182876A" w:rsidR="00716BF2" w:rsidRPr="00944BF6" w:rsidRDefault="00DC00D4" w:rsidP="00716BF2">
      <w:pPr>
        <w:autoSpaceDE w:val="0"/>
        <w:autoSpaceDN w:val="0"/>
        <w:adjustRightInd w:val="0"/>
        <w:spacing w:after="0" w:line="240" w:lineRule="auto"/>
        <w:jc w:val="both"/>
        <w:rPr>
          <w:rFonts w:ascii="Arial" w:hAnsi="Arial" w:cs="Arial"/>
          <w:color w:val="FF0000"/>
          <w:lang w:val="es-ES"/>
        </w:rPr>
      </w:pPr>
      <w:r w:rsidRPr="00944BF6">
        <w:rPr>
          <w:rFonts w:ascii="Arial" w:hAnsi="Arial" w:cs="Arial"/>
          <w:color w:val="000000"/>
          <w:lang w:val="es-ES"/>
        </w:rPr>
        <w:t>[</w:t>
      </w:r>
      <w:r w:rsidRPr="00944BF6">
        <w:rPr>
          <w:rFonts w:ascii="Arial" w:hAnsi="Arial" w:cs="Arial"/>
          <w:i/>
          <w:iCs/>
          <w:color w:val="FF0000"/>
          <w:lang w:val="es-ES"/>
        </w:rPr>
        <w:t>Dirección del auditor y, en el caso de sociedad de auditoría, dirección y número del ROAC de la sociedad</w:t>
      </w:r>
      <w:r w:rsidR="006134CC" w:rsidRPr="00944BF6">
        <w:rPr>
          <w:rFonts w:ascii="Arial" w:hAnsi="Arial" w:cs="Arial"/>
          <w:color w:val="000000"/>
          <w:lang w:val="es-ES"/>
        </w:rPr>
        <w:t>]</w:t>
      </w:r>
      <w:r w:rsidR="00716BF2" w:rsidRPr="00944BF6">
        <w:rPr>
          <w:rFonts w:ascii="Arial" w:hAnsi="Arial" w:cs="Arial"/>
          <w:color w:val="FF0000"/>
          <w:lang w:val="es-ES"/>
        </w:rPr>
        <w:t xml:space="preserve"> </w:t>
      </w:r>
    </w:p>
    <w:p w14:paraId="5C4DD8C9" w14:textId="77777777" w:rsidR="00716BF2" w:rsidRPr="00944BF6" w:rsidRDefault="00716BF2" w:rsidP="00716BF2">
      <w:pPr>
        <w:autoSpaceDE w:val="0"/>
        <w:autoSpaceDN w:val="0"/>
        <w:adjustRightInd w:val="0"/>
        <w:spacing w:after="0" w:line="240" w:lineRule="auto"/>
        <w:jc w:val="both"/>
        <w:rPr>
          <w:rFonts w:ascii="Arial" w:hAnsi="Arial" w:cs="Arial"/>
          <w:lang w:val="es-ES"/>
        </w:rPr>
      </w:pPr>
    </w:p>
    <w:p w14:paraId="6414AF6F" w14:textId="7BDDF01D" w:rsidR="00DC00D4" w:rsidRPr="00944BF6" w:rsidRDefault="00DC00D4" w:rsidP="00BB4F95">
      <w:pPr>
        <w:autoSpaceDE w:val="0"/>
        <w:autoSpaceDN w:val="0"/>
        <w:adjustRightInd w:val="0"/>
        <w:spacing w:before="240" w:after="240" w:line="240" w:lineRule="auto"/>
        <w:jc w:val="both"/>
        <w:rPr>
          <w:rFonts w:ascii="Arial" w:hAnsi="Arial" w:cs="Arial"/>
          <w:i/>
          <w:iCs/>
          <w:color w:val="000000"/>
          <w:lang w:val="es-ES"/>
        </w:rPr>
      </w:pPr>
    </w:p>
    <w:sectPr w:rsidR="00DC00D4" w:rsidRPr="00944BF6" w:rsidSect="00D831C5">
      <w:headerReference w:type="default" r:id="rId2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576E5" w14:textId="77777777" w:rsidR="007C58E3" w:rsidRDefault="007C58E3" w:rsidP="0033683A">
      <w:pPr>
        <w:spacing w:after="0" w:line="240" w:lineRule="auto"/>
      </w:pPr>
      <w:r>
        <w:separator/>
      </w:r>
    </w:p>
  </w:endnote>
  <w:endnote w:type="continuationSeparator" w:id="0">
    <w:p w14:paraId="71A32981" w14:textId="77777777" w:rsidR="007C58E3" w:rsidRDefault="007C58E3" w:rsidP="0033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01D0" w14:textId="77777777" w:rsidR="001A7791" w:rsidRDefault="001A77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850019"/>
      <w:docPartObj>
        <w:docPartGallery w:val="Page Numbers (Bottom of Page)"/>
        <w:docPartUnique/>
      </w:docPartObj>
    </w:sdtPr>
    <w:sdtEndPr>
      <w:rPr>
        <w:rFonts w:ascii="Arial" w:hAnsi="Arial" w:cs="Arial"/>
        <w:sz w:val="20"/>
        <w:szCs w:val="20"/>
      </w:rPr>
    </w:sdtEndPr>
    <w:sdtContent>
      <w:p w14:paraId="562F4461" w14:textId="2E573F5A" w:rsidR="001A7791" w:rsidRPr="00001E51" w:rsidRDefault="001A7791">
        <w:pPr>
          <w:pStyle w:val="Piedepgina"/>
          <w:jc w:val="right"/>
          <w:rPr>
            <w:rFonts w:ascii="Arial" w:hAnsi="Arial" w:cs="Arial"/>
            <w:sz w:val="20"/>
            <w:szCs w:val="20"/>
          </w:rPr>
        </w:pPr>
        <w:r w:rsidRPr="00001E51">
          <w:rPr>
            <w:rFonts w:ascii="Arial" w:hAnsi="Arial" w:cs="Arial"/>
            <w:sz w:val="20"/>
            <w:szCs w:val="20"/>
          </w:rPr>
          <w:fldChar w:fldCharType="begin"/>
        </w:r>
        <w:r w:rsidRPr="00001E51">
          <w:rPr>
            <w:rFonts w:ascii="Arial" w:hAnsi="Arial" w:cs="Arial"/>
            <w:sz w:val="20"/>
            <w:szCs w:val="20"/>
          </w:rPr>
          <w:instrText>PAGE   \* MERGEFORMAT</w:instrText>
        </w:r>
        <w:r w:rsidRPr="00001E51">
          <w:rPr>
            <w:rFonts w:ascii="Arial" w:hAnsi="Arial" w:cs="Arial"/>
            <w:sz w:val="20"/>
            <w:szCs w:val="20"/>
          </w:rPr>
          <w:fldChar w:fldCharType="separate"/>
        </w:r>
        <w:r w:rsidR="00395B56" w:rsidRPr="00395B56">
          <w:rPr>
            <w:rFonts w:ascii="Arial" w:hAnsi="Arial" w:cs="Arial"/>
            <w:noProof/>
            <w:sz w:val="20"/>
            <w:szCs w:val="20"/>
            <w:lang w:val="es-ES"/>
          </w:rPr>
          <w:t>35</w:t>
        </w:r>
        <w:r w:rsidRPr="00001E5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CCE2" w14:textId="77777777" w:rsidR="001A7791" w:rsidRDefault="001A77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E4445" w14:textId="77777777" w:rsidR="007C58E3" w:rsidRDefault="007C58E3" w:rsidP="0033683A">
      <w:pPr>
        <w:spacing w:after="0" w:line="240" w:lineRule="auto"/>
      </w:pPr>
      <w:r>
        <w:separator/>
      </w:r>
    </w:p>
  </w:footnote>
  <w:footnote w:type="continuationSeparator" w:id="0">
    <w:p w14:paraId="3BF4E97E" w14:textId="77777777" w:rsidR="007C58E3" w:rsidRDefault="007C58E3" w:rsidP="0033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B796" w14:textId="77777777" w:rsidR="001A7791" w:rsidRDefault="001A7791">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0ECE" w14:textId="105B4B79" w:rsidR="001A7791" w:rsidRPr="005754A8" w:rsidRDefault="001A7791" w:rsidP="0060179F">
    <w:pPr>
      <w:pStyle w:val="Encabezado"/>
      <w:jc w:val="right"/>
      <w:rPr>
        <w:lang w:val="es-ES"/>
      </w:rPr>
    </w:pPr>
    <w:r>
      <w:rPr>
        <w:b/>
        <w:lang w:val="es-ES"/>
      </w:rPr>
      <w:tab/>
    </w:r>
    <w:r>
      <w:rPr>
        <w:b/>
        <w:lang w:val="es-ES"/>
      </w:rPr>
      <w:tab/>
    </w:r>
    <w:r>
      <w:rPr>
        <w:rFonts w:ascii="Arial" w:hAnsi="Arial" w:cs="Arial"/>
        <w:b/>
        <w:bCs/>
        <w:color w:val="FF0000"/>
        <w:sz w:val="20"/>
        <w:szCs w:val="20"/>
        <w:lang w:val="es-ES"/>
      </w:rPr>
      <w:t xml:space="preserve"> Ej. 7 CCAA no EIP Favorable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BF55" w14:textId="2A7B5A6A" w:rsidR="001A7791" w:rsidRPr="005754A8" w:rsidRDefault="001A7791" w:rsidP="0060179F">
    <w:pPr>
      <w:pStyle w:val="Encabezado"/>
      <w:jc w:val="right"/>
      <w:rPr>
        <w:lang w:val="es-ES"/>
      </w:rPr>
    </w:pPr>
    <w:r>
      <w:rPr>
        <w:b/>
        <w:lang w:val="es-ES"/>
      </w:rPr>
      <w:tab/>
    </w:r>
    <w:r>
      <w:rPr>
        <w:b/>
        <w:lang w:val="es-ES"/>
      </w:rPr>
      <w:tab/>
    </w:r>
    <w:r>
      <w:rPr>
        <w:rFonts w:ascii="Arial" w:hAnsi="Arial" w:cs="Arial"/>
        <w:b/>
        <w:bCs/>
        <w:color w:val="FF0000"/>
        <w:sz w:val="20"/>
        <w:szCs w:val="20"/>
        <w:lang w:val="es-ES"/>
      </w:rPr>
      <w:t xml:space="preserve">Ej. 8 CCAA no EIP Con Salvedades: Limitación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B84C" w14:textId="202A3040" w:rsidR="001A7791" w:rsidRPr="005754A8" w:rsidRDefault="001A7791" w:rsidP="0060179F">
    <w:pPr>
      <w:pStyle w:val="Encabezado"/>
      <w:jc w:val="right"/>
      <w:rPr>
        <w:lang w:val="es-ES"/>
      </w:rPr>
    </w:pPr>
    <w:r>
      <w:rPr>
        <w:b/>
        <w:lang w:val="es-ES"/>
      </w:rPr>
      <w:tab/>
    </w:r>
    <w:r>
      <w:rPr>
        <w:b/>
        <w:lang w:val="es-ES"/>
      </w:rPr>
      <w:tab/>
    </w:r>
    <w:r>
      <w:rPr>
        <w:rFonts w:ascii="Arial" w:hAnsi="Arial" w:cs="Arial"/>
        <w:b/>
        <w:bCs/>
        <w:color w:val="FF0000"/>
        <w:sz w:val="20"/>
        <w:szCs w:val="20"/>
        <w:lang w:val="es-ES"/>
      </w:rPr>
      <w:t>Ej. 9 CCAA no EIP Denegada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D182" w14:textId="77777777" w:rsidR="001A7791" w:rsidRPr="00727401" w:rsidRDefault="001A7791" w:rsidP="00A339A2">
    <w:pPr>
      <w:pStyle w:val="Encabezado"/>
      <w:jc w:val="right"/>
      <w:rPr>
        <w:lang w:val="es-ES"/>
      </w:rPr>
    </w:pPr>
    <w:r>
      <w:rPr>
        <w:b/>
        <w:lang w:val="es-ES"/>
      </w:rPr>
      <w:tab/>
    </w:r>
    <w:r>
      <w:rPr>
        <w:b/>
        <w:lang w:val="es-ES"/>
      </w:rPr>
      <w:tab/>
    </w:r>
    <w:r>
      <w:rPr>
        <w:rFonts w:ascii="Arial" w:hAnsi="Arial" w:cs="Arial"/>
        <w:b/>
        <w:bCs/>
        <w:color w:val="FF0000"/>
        <w:sz w:val="20"/>
        <w:szCs w:val="20"/>
        <w:lang w:val="es-ES"/>
      </w:rPr>
      <w:t>Ej. 10 CCAA Abreviadas Favorable</w:t>
    </w:r>
  </w:p>
  <w:p w14:paraId="7294109D" w14:textId="1BCE07AA" w:rsidR="001A7791" w:rsidRPr="005754A8" w:rsidRDefault="001A7791" w:rsidP="0060179F">
    <w:pPr>
      <w:pStyle w:val="Encabezado"/>
      <w:jc w:val="right"/>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AA18" w14:textId="77777777" w:rsidR="001A7791" w:rsidRPr="0060179F" w:rsidRDefault="001A7791" w:rsidP="00A339A2">
    <w:pPr>
      <w:pStyle w:val="Encabezado"/>
      <w:jc w:val="right"/>
      <w:rPr>
        <w:lang w:val="es-ES"/>
      </w:rPr>
    </w:pPr>
    <w:r>
      <w:rPr>
        <w:b/>
        <w:lang w:val="es-ES"/>
      </w:rPr>
      <w:tab/>
    </w:r>
    <w:r>
      <w:rPr>
        <w:b/>
        <w:lang w:val="es-ES"/>
      </w:rPr>
      <w:tab/>
    </w:r>
    <w:r w:rsidRPr="0060179F">
      <w:rPr>
        <w:rFonts w:ascii="Arial" w:hAnsi="Arial" w:cs="Arial"/>
        <w:b/>
        <w:bCs/>
        <w:color w:val="FF0000"/>
        <w:sz w:val="20"/>
        <w:szCs w:val="20"/>
        <w:lang w:val="es-ES"/>
      </w:rPr>
      <w:t>Ej. 1</w:t>
    </w:r>
    <w:r>
      <w:rPr>
        <w:rFonts w:ascii="Arial" w:hAnsi="Arial" w:cs="Arial"/>
        <w:b/>
        <w:bCs/>
        <w:color w:val="FF0000"/>
        <w:sz w:val="20"/>
        <w:szCs w:val="20"/>
        <w:lang w:val="es-ES"/>
      </w:rPr>
      <w:t>1</w:t>
    </w:r>
    <w:r w:rsidRPr="0060179F">
      <w:rPr>
        <w:rFonts w:ascii="Arial" w:hAnsi="Arial" w:cs="Arial"/>
        <w:b/>
        <w:bCs/>
        <w:color w:val="FF0000"/>
        <w:sz w:val="20"/>
        <w:szCs w:val="20"/>
        <w:lang w:val="es-ES"/>
      </w:rPr>
      <w:t xml:space="preserve"> CCAACC no EIP NOFCAC Favorable</w:t>
    </w:r>
  </w:p>
  <w:p w14:paraId="76341049" w14:textId="2FFA41A5" w:rsidR="001A7791" w:rsidRPr="00727401" w:rsidRDefault="001A7791" w:rsidP="00A339A2">
    <w:pPr>
      <w:pStyle w:val="Encabezado"/>
      <w:jc w:val="right"/>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456F" w14:textId="77777777" w:rsidR="001A7791" w:rsidRPr="00727401" w:rsidRDefault="001A7791" w:rsidP="00E10EB7">
    <w:pPr>
      <w:pStyle w:val="Encabezado"/>
      <w:jc w:val="right"/>
      <w:rPr>
        <w:lang w:val="es-ES"/>
      </w:rPr>
    </w:pPr>
    <w:r>
      <w:rPr>
        <w:b/>
        <w:lang w:val="es-ES"/>
      </w:rPr>
      <w:tab/>
    </w:r>
    <w:r>
      <w:rPr>
        <w:b/>
        <w:lang w:val="es-ES"/>
      </w:rPr>
      <w:tab/>
    </w:r>
    <w:r w:rsidRPr="00727401">
      <w:rPr>
        <w:rFonts w:ascii="Arial" w:hAnsi="Arial" w:cs="Arial"/>
        <w:b/>
        <w:bCs/>
        <w:color w:val="FF0000"/>
        <w:sz w:val="20"/>
        <w:szCs w:val="20"/>
        <w:lang w:val="es-ES"/>
      </w:rPr>
      <w:t>Ej. 12 CCAACC no EIP NOFCAC c</w:t>
    </w:r>
    <w:r>
      <w:rPr>
        <w:rFonts w:ascii="Arial" w:hAnsi="Arial" w:cs="Arial"/>
        <w:b/>
        <w:bCs/>
        <w:color w:val="FF0000"/>
        <w:sz w:val="20"/>
        <w:szCs w:val="20"/>
        <w:lang w:val="es-ES"/>
      </w:rPr>
      <w:t>on Limitación</w:t>
    </w:r>
  </w:p>
  <w:p w14:paraId="14129A41" w14:textId="2D2485B1" w:rsidR="001A7791" w:rsidRPr="0060179F" w:rsidRDefault="001A7791" w:rsidP="00A339A2">
    <w:pPr>
      <w:pStyle w:val="Encabezado"/>
      <w:jc w:val="right"/>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0774" w14:textId="77777777" w:rsidR="001A7791" w:rsidRPr="005754A8" w:rsidRDefault="001A7791" w:rsidP="00E10EB7">
    <w:pPr>
      <w:pStyle w:val="Encabezado"/>
      <w:jc w:val="right"/>
      <w:rPr>
        <w:lang w:val="es-ES"/>
      </w:rPr>
    </w:pPr>
    <w:r>
      <w:rPr>
        <w:b/>
        <w:lang w:val="es-ES"/>
      </w:rPr>
      <w:tab/>
    </w:r>
    <w:r>
      <w:rPr>
        <w:b/>
        <w:lang w:val="es-ES"/>
      </w:rPr>
      <w:tab/>
    </w:r>
    <w:r>
      <w:rPr>
        <w:rFonts w:ascii="Arial" w:hAnsi="Arial" w:cs="Arial"/>
        <w:b/>
        <w:bCs/>
        <w:color w:val="FF0000"/>
        <w:sz w:val="20"/>
        <w:szCs w:val="20"/>
        <w:lang w:val="es-ES"/>
      </w:rPr>
      <w:t xml:space="preserve">Ej. 13 CCAA no EIP Desfavorable: </w:t>
    </w:r>
    <w:proofErr w:type="spellStart"/>
    <w:r>
      <w:rPr>
        <w:rFonts w:ascii="Arial" w:hAnsi="Arial" w:cs="Arial"/>
        <w:b/>
        <w:bCs/>
        <w:color w:val="FF0000"/>
        <w:sz w:val="20"/>
        <w:szCs w:val="20"/>
        <w:lang w:val="es-ES"/>
      </w:rPr>
      <w:t>Ppio</w:t>
    </w:r>
    <w:proofErr w:type="spellEnd"/>
    <w:r>
      <w:rPr>
        <w:rFonts w:ascii="Arial" w:hAnsi="Arial" w:cs="Arial"/>
        <w:b/>
        <w:bCs/>
        <w:color w:val="FF0000"/>
        <w:sz w:val="20"/>
        <w:szCs w:val="20"/>
        <w:lang w:val="es-ES"/>
      </w:rPr>
      <w:t>. EF inadecuado</w:t>
    </w:r>
  </w:p>
  <w:p w14:paraId="16F1ADE1" w14:textId="3E27F523" w:rsidR="001A7791" w:rsidRDefault="001A7791" w:rsidP="0060179F">
    <w:pPr>
      <w:pStyle w:val="Encabezado"/>
      <w:jc w:val="right"/>
      <w:rPr>
        <w:lang w:val="es-ES"/>
      </w:rPr>
    </w:pPr>
  </w:p>
  <w:p w14:paraId="50CE1410" w14:textId="77777777" w:rsidR="001A7791" w:rsidRPr="005754A8" w:rsidRDefault="001A7791" w:rsidP="0060179F">
    <w:pPr>
      <w:pStyle w:val="Encabezado"/>
      <w:jc w:val="right"/>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D73E" w14:textId="77777777" w:rsidR="001A7791" w:rsidRDefault="001A7791" w:rsidP="00BB4F95">
    <w:pPr>
      <w:pStyle w:val="Encabezado"/>
      <w:jc w:val="right"/>
      <w:rPr>
        <w:rFonts w:ascii="Arial" w:hAnsi="Arial" w:cs="Arial"/>
        <w:b/>
        <w:bCs/>
        <w:color w:val="FF0000"/>
        <w:sz w:val="20"/>
        <w:szCs w:val="20"/>
        <w:lang w:val="es-ES"/>
      </w:rPr>
    </w:pPr>
    <w:r>
      <w:rPr>
        <w:b/>
        <w:lang w:val="es-ES"/>
      </w:rPr>
      <w:tab/>
    </w:r>
    <w:r>
      <w:rPr>
        <w:b/>
        <w:lang w:val="es-ES"/>
      </w:rPr>
      <w:tab/>
    </w:r>
    <w:r>
      <w:rPr>
        <w:rFonts w:ascii="Arial" w:hAnsi="Arial" w:cs="Arial"/>
        <w:b/>
        <w:bCs/>
        <w:color w:val="FF0000"/>
        <w:sz w:val="20"/>
        <w:szCs w:val="20"/>
        <w:lang w:val="es-ES"/>
      </w:rPr>
      <w:t>Ej. 14</w:t>
    </w:r>
    <w:r w:rsidRPr="00727401">
      <w:rPr>
        <w:rFonts w:ascii="Arial" w:hAnsi="Arial" w:cs="Arial"/>
        <w:b/>
        <w:bCs/>
        <w:color w:val="FF0000"/>
        <w:sz w:val="20"/>
        <w:szCs w:val="20"/>
        <w:lang w:val="es-ES"/>
      </w:rPr>
      <w:t xml:space="preserve"> </w:t>
    </w:r>
    <w:r>
      <w:rPr>
        <w:rFonts w:ascii="Arial" w:hAnsi="Arial" w:cs="Arial"/>
        <w:b/>
        <w:bCs/>
        <w:color w:val="FF0000"/>
        <w:sz w:val="20"/>
        <w:szCs w:val="20"/>
        <w:lang w:val="es-ES"/>
      </w:rPr>
      <w:t>Balance</w:t>
    </w:r>
    <w:r w:rsidRPr="00727401">
      <w:rPr>
        <w:rFonts w:ascii="Arial" w:hAnsi="Arial" w:cs="Arial"/>
        <w:b/>
        <w:bCs/>
        <w:color w:val="FF0000"/>
        <w:sz w:val="20"/>
        <w:szCs w:val="20"/>
        <w:lang w:val="es-ES"/>
      </w:rPr>
      <w:t xml:space="preserve"> no EIP </w:t>
    </w:r>
    <w:r>
      <w:rPr>
        <w:rFonts w:ascii="Arial" w:hAnsi="Arial" w:cs="Arial"/>
        <w:b/>
        <w:bCs/>
        <w:color w:val="FF0000"/>
        <w:sz w:val="20"/>
        <w:szCs w:val="20"/>
        <w:lang w:val="es-ES"/>
      </w:rPr>
      <w:t>Incertidumbre EF Favorable</w:t>
    </w:r>
  </w:p>
  <w:p w14:paraId="1CC51089" w14:textId="77777777" w:rsidR="001A7791" w:rsidRDefault="001A7791" w:rsidP="00BB4F95">
    <w:pPr>
      <w:pStyle w:val="Encabezado"/>
      <w:jc w:val="right"/>
      <w:rPr>
        <w:lang w:val="es-ES"/>
      </w:rPr>
    </w:pPr>
  </w:p>
  <w:p w14:paraId="4F18154A" w14:textId="77777777" w:rsidR="001A7791" w:rsidRPr="00727401" w:rsidRDefault="001A7791" w:rsidP="00BB4F95">
    <w:pPr>
      <w:pStyle w:val="Encabezado"/>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5F0B" w14:textId="3F2E1035" w:rsidR="001A7791" w:rsidRDefault="001A7791" w:rsidP="00D67538">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0FDB" w14:textId="77777777" w:rsidR="001A7791" w:rsidRDefault="001A77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8312" w14:textId="78D80789" w:rsidR="001A7791" w:rsidRPr="0070169E" w:rsidRDefault="001A7791" w:rsidP="0070169E">
    <w:pPr>
      <w:pStyle w:val="Encabezado"/>
      <w:ind w:left="-142"/>
      <w:jc w:val="right"/>
      <w:rPr>
        <w:lang w:val="es-ES"/>
      </w:rPr>
    </w:pPr>
    <w:r>
      <w:rPr>
        <w:b/>
        <w:lang w:val="es-ES"/>
      </w:rPr>
      <w:tab/>
    </w:r>
    <w:r>
      <w:rPr>
        <w:b/>
        <w:lang w:val="es-ES"/>
      </w:rPr>
      <w:tab/>
    </w:r>
    <w:r>
      <w:rPr>
        <w:rFonts w:ascii="Arial" w:hAnsi="Arial" w:cs="Arial"/>
        <w:b/>
        <w:bCs/>
        <w:color w:val="FF0000"/>
        <w:sz w:val="20"/>
        <w:szCs w:val="20"/>
        <w:lang w:val="es-ES"/>
      </w:rPr>
      <w:t>Ej.1 CCAA EIP Favorable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1C01" w14:textId="77777777" w:rsidR="001A7791" w:rsidRPr="0070169E" w:rsidRDefault="001A7791" w:rsidP="00C93E61">
    <w:pPr>
      <w:pStyle w:val="Encabezado"/>
      <w:ind w:left="-142"/>
      <w:jc w:val="right"/>
      <w:rPr>
        <w:lang w:val="es-ES"/>
      </w:rPr>
    </w:pPr>
    <w:r>
      <w:rPr>
        <w:b/>
        <w:lang w:val="es-ES"/>
      </w:rPr>
      <w:tab/>
    </w:r>
    <w:r>
      <w:rPr>
        <w:b/>
        <w:lang w:val="es-ES"/>
      </w:rPr>
      <w:tab/>
    </w:r>
    <w:r>
      <w:rPr>
        <w:rFonts w:ascii="Arial" w:hAnsi="Arial" w:cs="Arial"/>
        <w:b/>
        <w:bCs/>
        <w:color w:val="FF0000"/>
        <w:sz w:val="20"/>
        <w:szCs w:val="20"/>
        <w:lang w:val="es-ES"/>
      </w:rPr>
      <w:t>Ej. 2 CCAA EIP Con Salvedades: Incorrección, Párrafo de énfasis y Otras Cuestiones</w:t>
    </w:r>
  </w:p>
  <w:p w14:paraId="6E20EC77" w14:textId="77777777" w:rsidR="001A7791" w:rsidRDefault="001A7791" w:rsidP="0060179F">
    <w:pPr>
      <w:pStyle w:val="Encabezado"/>
      <w:jc w:val="right"/>
      <w:rPr>
        <w:lang w:val="es-ES"/>
      </w:rPr>
    </w:pPr>
  </w:p>
  <w:p w14:paraId="31CDF949" w14:textId="77777777" w:rsidR="001A7791" w:rsidRDefault="001A7791" w:rsidP="0060179F">
    <w:pPr>
      <w:pStyle w:val="Encabezado"/>
      <w:jc w:val="right"/>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B792" w14:textId="77777777" w:rsidR="001A7791" w:rsidRPr="005754A8" w:rsidRDefault="001A7791" w:rsidP="000C45BE">
    <w:pPr>
      <w:pStyle w:val="Encabezado"/>
      <w:jc w:val="right"/>
      <w:rPr>
        <w:lang w:val="es-ES"/>
      </w:rPr>
    </w:pPr>
    <w:r>
      <w:rPr>
        <w:b/>
        <w:lang w:val="es-ES"/>
      </w:rPr>
      <w:tab/>
    </w:r>
    <w:r>
      <w:rPr>
        <w:b/>
        <w:lang w:val="es-ES"/>
      </w:rPr>
      <w:tab/>
    </w:r>
    <w:r>
      <w:rPr>
        <w:rFonts w:ascii="Arial" w:hAnsi="Arial" w:cs="Arial"/>
        <w:b/>
        <w:bCs/>
        <w:color w:val="FF0000"/>
        <w:sz w:val="20"/>
        <w:szCs w:val="20"/>
        <w:lang w:val="es-ES"/>
      </w:rPr>
      <w:t>Ej. 3 CCAA EIP Desfavorable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A50D" w14:textId="77777777" w:rsidR="001A7791" w:rsidRPr="00001E51" w:rsidRDefault="001A7791" w:rsidP="000C45BE">
    <w:pPr>
      <w:pStyle w:val="Encabezado"/>
      <w:ind w:left="-142"/>
      <w:jc w:val="right"/>
    </w:pPr>
    <w:r>
      <w:rPr>
        <w:b/>
        <w:lang w:val="es-ES"/>
      </w:rPr>
      <w:tab/>
    </w:r>
    <w:proofErr w:type="spellStart"/>
    <w:r>
      <w:rPr>
        <w:rFonts w:ascii="Arial" w:hAnsi="Arial" w:cs="Arial"/>
        <w:b/>
        <w:bCs/>
        <w:color w:val="FF0000"/>
        <w:sz w:val="20"/>
        <w:szCs w:val="20"/>
      </w:rPr>
      <w:t>Ej</w:t>
    </w:r>
    <w:proofErr w:type="spellEnd"/>
    <w:r>
      <w:rPr>
        <w:rFonts w:ascii="Arial" w:hAnsi="Arial" w:cs="Arial"/>
        <w:b/>
        <w:bCs/>
        <w:color w:val="FF0000"/>
        <w:sz w:val="20"/>
        <w:szCs w:val="20"/>
      </w:rPr>
      <w:t xml:space="preserve">. 4 CCAACC </w:t>
    </w:r>
    <w:r w:rsidRPr="00001E51">
      <w:rPr>
        <w:rFonts w:ascii="Arial" w:hAnsi="Arial" w:cs="Arial"/>
        <w:b/>
        <w:bCs/>
        <w:color w:val="FF0000"/>
        <w:sz w:val="20"/>
        <w:szCs w:val="20"/>
      </w:rPr>
      <w:t xml:space="preserve">EIP </w:t>
    </w:r>
    <w:r>
      <w:rPr>
        <w:rFonts w:ascii="Arial" w:hAnsi="Arial" w:cs="Arial"/>
        <w:b/>
        <w:bCs/>
        <w:color w:val="FF0000"/>
        <w:sz w:val="20"/>
        <w:szCs w:val="20"/>
      </w:rPr>
      <w:t>NIIF-UE</w:t>
    </w:r>
    <w:r w:rsidRPr="00001E51">
      <w:rPr>
        <w:rFonts w:ascii="Arial" w:hAnsi="Arial" w:cs="Arial"/>
        <w:b/>
        <w:bCs/>
        <w:color w:val="FF0000"/>
        <w:sz w:val="20"/>
        <w:szCs w:val="20"/>
      </w:rPr>
      <w:t xml:space="preserve"> Favorable</w:t>
    </w:r>
  </w:p>
  <w:p w14:paraId="0AAC6985" w14:textId="1358CAD7" w:rsidR="001A7791" w:rsidRPr="000C45BE" w:rsidRDefault="001A7791" w:rsidP="000C45BE">
    <w:pPr>
      <w:pStyle w:val="Encabezado"/>
      <w:jc w:val="right"/>
    </w:pPr>
    <w:r w:rsidRPr="000C45BE">
      <w:rPr>
        <w:b/>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7007" w14:textId="77777777" w:rsidR="001A7791" w:rsidRPr="005754A8" w:rsidRDefault="001A7791" w:rsidP="00BC7D66">
    <w:pPr>
      <w:pStyle w:val="Encabezado"/>
      <w:jc w:val="right"/>
      <w:rPr>
        <w:lang w:val="es-ES"/>
      </w:rPr>
    </w:pPr>
    <w:r>
      <w:rPr>
        <w:b/>
        <w:lang w:val="es-ES"/>
      </w:rPr>
      <w:tab/>
    </w:r>
    <w:r>
      <w:rPr>
        <w:b/>
        <w:lang w:val="es-ES"/>
      </w:rPr>
      <w:tab/>
    </w:r>
    <w:r>
      <w:rPr>
        <w:rFonts w:ascii="Arial" w:hAnsi="Arial" w:cs="Arial"/>
        <w:b/>
        <w:bCs/>
        <w:color w:val="FF0000"/>
        <w:sz w:val="20"/>
        <w:szCs w:val="20"/>
        <w:lang w:val="es-ES"/>
      </w:rPr>
      <w:t>Ej. 5 CCAA EIP Favorable e Incertidumbre EF</w:t>
    </w:r>
  </w:p>
  <w:p w14:paraId="12C48F7C" w14:textId="77777777" w:rsidR="001A7791" w:rsidRPr="005754A8" w:rsidRDefault="001A7791" w:rsidP="0060179F">
    <w:pPr>
      <w:pStyle w:val="Encabezado"/>
      <w:jc w:val="right"/>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D6CE" w14:textId="77777777" w:rsidR="001A7791" w:rsidRPr="005754A8" w:rsidRDefault="001A7791" w:rsidP="00BC7D66">
    <w:pPr>
      <w:pStyle w:val="Encabezado"/>
      <w:jc w:val="right"/>
      <w:rPr>
        <w:lang w:val="es-ES"/>
      </w:rPr>
    </w:pPr>
    <w:r>
      <w:rPr>
        <w:rFonts w:ascii="Arial" w:hAnsi="Arial" w:cs="Arial"/>
        <w:b/>
        <w:bCs/>
        <w:color w:val="FF0000"/>
        <w:sz w:val="20"/>
        <w:szCs w:val="20"/>
        <w:lang w:val="es-ES"/>
      </w:rPr>
      <w:t>Ej. 6 CCAA EIP con Salvedades: Omisión EF</w:t>
    </w:r>
  </w:p>
  <w:p w14:paraId="54719A86" w14:textId="6B0D02F6" w:rsidR="001A7791" w:rsidRPr="000C45BE" w:rsidRDefault="001A7791" w:rsidP="000C45BE">
    <w:pPr>
      <w:pStyle w:val="Encabezado"/>
      <w:ind w:left="-142"/>
      <w:jc w:val="right"/>
      <w:rPr>
        <w:lang w:val="es-ES"/>
      </w:rPr>
    </w:pPr>
    <w:r>
      <w:rPr>
        <w:b/>
        <w:lang w:val="es-ES"/>
      </w:rPr>
      <w:tab/>
    </w:r>
    <w:r w:rsidRPr="000C45BE">
      <w:rPr>
        <w:b/>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BD6D6AC"/>
    <w:lvl w:ilvl="0">
      <w:numFmt w:val="bullet"/>
      <w:lvlText w:val="*"/>
      <w:lvlJc w:val="left"/>
    </w:lvl>
  </w:abstractNum>
  <w:abstractNum w:abstractNumId="1" w15:restartNumberingAfterBreak="0">
    <w:nsid w:val="00852EC7"/>
    <w:multiLevelType w:val="hybridMultilevel"/>
    <w:tmpl w:val="981E20F2"/>
    <w:lvl w:ilvl="0" w:tplc="670A4E5C">
      <w:start w:val="1"/>
      <w:numFmt w:val="upperRoman"/>
      <w:lvlText w:val="%1."/>
      <w:lvlJc w:val="left"/>
      <w:pPr>
        <w:ind w:left="1080" w:hanging="720"/>
      </w:pPr>
      <w:rPr>
        <w:rFonts w:ascii="Arial" w:hAnsi="Arial" w:cs="Arial" w:hint="default"/>
        <w:b/>
        <w:color w:val="FF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E117D"/>
    <w:multiLevelType w:val="hybridMultilevel"/>
    <w:tmpl w:val="198C7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D11A57"/>
    <w:multiLevelType w:val="hybridMultilevel"/>
    <w:tmpl w:val="1CE25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C7FD7"/>
    <w:multiLevelType w:val="hybridMultilevel"/>
    <w:tmpl w:val="47DAC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B97859"/>
    <w:multiLevelType w:val="hybridMultilevel"/>
    <w:tmpl w:val="96C6B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E05D7A"/>
    <w:multiLevelType w:val="hybridMultilevel"/>
    <w:tmpl w:val="7A0CA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9E03FD"/>
    <w:multiLevelType w:val="hybridMultilevel"/>
    <w:tmpl w:val="7F382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E77D9D"/>
    <w:multiLevelType w:val="hybridMultilevel"/>
    <w:tmpl w:val="B5029478"/>
    <w:lvl w:ilvl="0" w:tplc="F258C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45A71FC"/>
    <w:multiLevelType w:val="hybridMultilevel"/>
    <w:tmpl w:val="D436BD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3B0A2C"/>
    <w:multiLevelType w:val="hybridMultilevel"/>
    <w:tmpl w:val="A51EE20C"/>
    <w:lvl w:ilvl="0" w:tplc="899EF9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167BB6"/>
    <w:multiLevelType w:val="hybridMultilevel"/>
    <w:tmpl w:val="AEC4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364A"/>
    <w:multiLevelType w:val="hybridMultilevel"/>
    <w:tmpl w:val="E1E6E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3E5A23"/>
    <w:multiLevelType w:val="hybridMultilevel"/>
    <w:tmpl w:val="6C2431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8CD6E74"/>
    <w:multiLevelType w:val="hybridMultilevel"/>
    <w:tmpl w:val="76C85888"/>
    <w:lvl w:ilvl="0" w:tplc="0C0A0001">
      <w:start w:val="1"/>
      <w:numFmt w:val="bullet"/>
      <w:lvlText w:val=""/>
      <w:lvlJc w:val="left"/>
      <w:pPr>
        <w:ind w:left="993" w:hanging="360"/>
      </w:pPr>
      <w:rPr>
        <w:rFonts w:ascii="Symbol" w:hAnsi="Symbol" w:hint="default"/>
      </w:rPr>
    </w:lvl>
    <w:lvl w:ilvl="1" w:tplc="0C0A0003">
      <w:start w:val="1"/>
      <w:numFmt w:val="bullet"/>
      <w:lvlText w:val="o"/>
      <w:lvlJc w:val="left"/>
      <w:pPr>
        <w:ind w:left="1713" w:hanging="360"/>
      </w:pPr>
      <w:rPr>
        <w:rFonts w:ascii="Courier New" w:hAnsi="Courier New" w:cs="Courier New" w:hint="default"/>
      </w:rPr>
    </w:lvl>
    <w:lvl w:ilvl="2" w:tplc="0C0A0005">
      <w:start w:val="1"/>
      <w:numFmt w:val="bullet"/>
      <w:lvlText w:val=""/>
      <w:lvlJc w:val="left"/>
      <w:pPr>
        <w:ind w:left="2433" w:hanging="360"/>
      </w:pPr>
      <w:rPr>
        <w:rFonts w:ascii="Wingdings" w:hAnsi="Wingdings" w:hint="default"/>
      </w:rPr>
    </w:lvl>
    <w:lvl w:ilvl="3" w:tplc="0C0A0001">
      <w:start w:val="1"/>
      <w:numFmt w:val="bullet"/>
      <w:lvlText w:val=""/>
      <w:lvlJc w:val="left"/>
      <w:pPr>
        <w:ind w:left="3153" w:hanging="360"/>
      </w:pPr>
      <w:rPr>
        <w:rFonts w:ascii="Symbol" w:hAnsi="Symbol" w:hint="default"/>
      </w:rPr>
    </w:lvl>
    <w:lvl w:ilvl="4" w:tplc="0C0A0003" w:tentative="1">
      <w:start w:val="1"/>
      <w:numFmt w:val="bullet"/>
      <w:lvlText w:val="o"/>
      <w:lvlJc w:val="left"/>
      <w:pPr>
        <w:ind w:left="3873" w:hanging="360"/>
      </w:pPr>
      <w:rPr>
        <w:rFonts w:ascii="Courier New" w:hAnsi="Courier New" w:cs="Courier New" w:hint="default"/>
      </w:rPr>
    </w:lvl>
    <w:lvl w:ilvl="5" w:tplc="0C0A0005" w:tentative="1">
      <w:start w:val="1"/>
      <w:numFmt w:val="bullet"/>
      <w:lvlText w:val=""/>
      <w:lvlJc w:val="left"/>
      <w:pPr>
        <w:ind w:left="4593" w:hanging="360"/>
      </w:pPr>
      <w:rPr>
        <w:rFonts w:ascii="Wingdings" w:hAnsi="Wingdings" w:hint="default"/>
      </w:rPr>
    </w:lvl>
    <w:lvl w:ilvl="6" w:tplc="0C0A0001" w:tentative="1">
      <w:start w:val="1"/>
      <w:numFmt w:val="bullet"/>
      <w:lvlText w:val=""/>
      <w:lvlJc w:val="left"/>
      <w:pPr>
        <w:ind w:left="5313" w:hanging="360"/>
      </w:pPr>
      <w:rPr>
        <w:rFonts w:ascii="Symbol" w:hAnsi="Symbol" w:hint="default"/>
      </w:rPr>
    </w:lvl>
    <w:lvl w:ilvl="7" w:tplc="0C0A0003" w:tentative="1">
      <w:start w:val="1"/>
      <w:numFmt w:val="bullet"/>
      <w:lvlText w:val="o"/>
      <w:lvlJc w:val="left"/>
      <w:pPr>
        <w:ind w:left="6033" w:hanging="360"/>
      </w:pPr>
      <w:rPr>
        <w:rFonts w:ascii="Courier New" w:hAnsi="Courier New" w:cs="Courier New" w:hint="default"/>
      </w:rPr>
    </w:lvl>
    <w:lvl w:ilvl="8" w:tplc="0C0A0005" w:tentative="1">
      <w:start w:val="1"/>
      <w:numFmt w:val="bullet"/>
      <w:lvlText w:val=""/>
      <w:lvlJc w:val="left"/>
      <w:pPr>
        <w:ind w:left="6753" w:hanging="360"/>
      </w:pPr>
      <w:rPr>
        <w:rFonts w:ascii="Wingdings" w:hAnsi="Wingdings" w:hint="default"/>
      </w:rPr>
    </w:lvl>
  </w:abstractNum>
  <w:abstractNum w:abstractNumId="16" w15:restartNumberingAfterBreak="0">
    <w:nsid w:val="29642E9D"/>
    <w:multiLevelType w:val="hybridMultilevel"/>
    <w:tmpl w:val="112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D499B"/>
    <w:multiLevelType w:val="hybridMultilevel"/>
    <w:tmpl w:val="A176A0C8"/>
    <w:lvl w:ilvl="0" w:tplc="83BEA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7020A"/>
    <w:multiLevelType w:val="hybridMultilevel"/>
    <w:tmpl w:val="8FC87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E669D9"/>
    <w:multiLevelType w:val="hybridMultilevel"/>
    <w:tmpl w:val="EC50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229DB"/>
    <w:multiLevelType w:val="hybridMultilevel"/>
    <w:tmpl w:val="9D323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1850A0"/>
    <w:multiLevelType w:val="hybridMultilevel"/>
    <w:tmpl w:val="4970C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113308"/>
    <w:multiLevelType w:val="hybridMultilevel"/>
    <w:tmpl w:val="0F049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D87BDA"/>
    <w:multiLevelType w:val="hybridMultilevel"/>
    <w:tmpl w:val="59D4806A"/>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4" w15:restartNumberingAfterBreak="0">
    <w:nsid w:val="389E4CC1"/>
    <w:multiLevelType w:val="hybridMultilevel"/>
    <w:tmpl w:val="31724B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3711CE"/>
    <w:multiLevelType w:val="hybridMultilevel"/>
    <w:tmpl w:val="87DEE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BA1F0E"/>
    <w:multiLevelType w:val="hybridMultilevel"/>
    <w:tmpl w:val="3E7C9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3623F42"/>
    <w:multiLevelType w:val="hybridMultilevel"/>
    <w:tmpl w:val="505E8D94"/>
    <w:lvl w:ilvl="0" w:tplc="1BF4E2CC">
      <w:start w:val="1"/>
      <w:numFmt w:val="upperRoman"/>
      <w:lvlText w:val="%1."/>
      <w:lvlJc w:val="left"/>
      <w:pPr>
        <w:ind w:left="1080" w:hanging="720"/>
      </w:pPr>
      <w:rPr>
        <w:rFonts w:ascii="Arial" w:hAnsi="Arial" w:cs="Arial" w:hint="default"/>
        <w:b/>
        <w:color w:val="FF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F80FDC"/>
    <w:multiLevelType w:val="hybridMultilevel"/>
    <w:tmpl w:val="555C1D34"/>
    <w:lvl w:ilvl="0" w:tplc="7542F6BE">
      <w:start w:val="1"/>
      <w:numFmt w:val="bullet"/>
      <w:lvlText w:val=""/>
      <w:lvlJc w:val="left"/>
      <w:pPr>
        <w:tabs>
          <w:tab w:val="num" w:pos="360"/>
        </w:tabs>
        <w:ind w:left="360" w:hanging="360"/>
      </w:pPr>
      <w:rPr>
        <w:rFonts w:ascii="Symbol" w:hAnsi="Symbol" w:hint="default"/>
        <w:color w:val="auto"/>
      </w:rPr>
    </w:lvl>
    <w:lvl w:ilvl="1" w:tplc="3E2A28EA">
      <w:start w:val="1"/>
      <w:numFmt w:val="bullet"/>
      <w:lvlText w:val=""/>
      <w:lvlJc w:val="left"/>
      <w:pPr>
        <w:tabs>
          <w:tab w:val="num" w:pos="1080"/>
        </w:tabs>
        <w:ind w:left="1080" w:hanging="360"/>
      </w:pPr>
      <w:rPr>
        <w:rFonts w:ascii="Wingdings" w:hAnsi="Wingdings" w:hint="default"/>
      </w:rPr>
    </w:lvl>
    <w:lvl w:ilvl="2" w:tplc="20A013AC" w:tentative="1">
      <w:start w:val="1"/>
      <w:numFmt w:val="bullet"/>
      <w:lvlText w:val=""/>
      <w:lvlJc w:val="left"/>
      <w:pPr>
        <w:tabs>
          <w:tab w:val="num" w:pos="1800"/>
        </w:tabs>
        <w:ind w:left="1800" w:hanging="360"/>
      </w:pPr>
      <w:rPr>
        <w:rFonts w:ascii="Wingdings" w:hAnsi="Wingdings" w:hint="default"/>
      </w:rPr>
    </w:lvl>
    <w:lvl w:ilvl="3" w:tplc="2B5A76AE" w:tentative="1">
      <w:start w:val="1"/>
      <w:numFmt w:val="bullet"/>
      <w:lvlText w:val=""/>
      <w:lvlJc w:val="left"/>
      <w:pPr>
        <w:tabs>
          <w:tab w:val="num" w:pos="2520"/>
        </w:tabs>
        <w:ind w:left="2520" w:hanging="360"/>
      </w:pPr>
      <w:rPr>
        <w:rFonts w:ascii="Wingdings" w:hAnsi="Wingdings" w:hint="default"/>
      </w:rPr>
    </w:lvl>
    <w:lvl w:ilvl="4" w:tplc="93DE5496" w:tentative="1">
      <w:start w:val="1"/>
      <w:numFmt w:val="bullet"/>
      <w:lvlText w:val=""/>
      <w:lvlJc w:val="left"/>
      <w:pPr>
        <w:tabs>
          <w:tab w:val="num" w:pos="3240"/>
        </w:tabs>
        <w:ind w:left="3240" w:hanging="360"/>
      </w:pPr>
      <w:rPr>
        <w:rFonts w:ascii="Wingdings" w:hAnsi="Wingdings" w:hint="default"/>
      </w:rPr>
    </w:lvl>
    <w:lvl w:ilvl="5" w:tplc="6A440F30" w:tentative="1">
      <w:start w:val="1"/>
      <w:numFmt w:val="bullet"/>
      <w:lvlText w:val=""/>
      <w:lvlJc w:val="left"/>
      <w:pPr>
        <w:tabs>
          <w:tab w:val="num" w:pos="3960"/>
        </w:tabs>
        <w:ind w:left="3960" w:hanging="360"/>
      </w:pPr>
      <w:rPr>
        <w:rFonts w:ascii="Wingdings" w:hAnsi="Wingdings" w:hint="default"/>
      </w:rPr>
    </w:lvl>
    <w:lvl w:ilvl="6" w:tplc="F084A538" w:tentative="1">
      <w:start w:val="1"/>
      <w:numFmt w:val="bullet"/>
      <w:lvlText w:val=""/>
      <w:lvlJc w:val="left"/>
      <w:pPr>
        <w:tabs>
          <w:tab w:val="num" w:pos="4680"/>
        </w:tabs>
        <w:ind w:left="4680" w:hanging="360"/>
      </w:pPr>
      <w:rPr>
        <w:rFonts w:ascii="Wingdings" w:hAnsi="Wingdings" w:hint="default"/>
      </w:rPr>
    </w:lvl>
    <w:lvl w:ilvl="7" w:tplc="04D6D100" w:tentative="1">
      <w:start w:val="1"/>
      <w:numFmt w:val="bullet"/>
      <w:lvlText w:val=""/>
      <w:lvlJc w:val="left"/>
      <w:pPr>
        <w:tabs>
          <w:tab w:val="num" w:pos="5400"/>
        </w:tabs>
        <w:ind w:left="5400" w:hanging="360"/>
      </w:pPr>
      <w:rPr>
        <w:rFonts w:ascii="Wingdings" w:hAnsi="Wingdings" w:hint="default"/>
      </w:rPr>
    </w:lvl>
    <w:lvl w:ilvl="8" w:tplc="79261ACE"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E92EA9"/>
    <w:multiLevelType w:val="hybridMultilevel"/>
    <w:tmpl w:val="FE62C380"/>
    <w:lvl w:ilvl="0" w:tplc="47108542">
      <w:start w:val="1"/>
      <w:numFmt w:val="upperRoman"/>
      <w:lvlText w:val="%1."/>
      <w:lvlJc w:val="right"/>
      <w:pPr>
        <w:ind w:left="2989"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575CF0"/>
    <w:multiLevelType w:val="hybridMultilevel"/>
    <w:tmpl w:val="53544F50"/>
    <w:lvl w:ilvl="0" w:tplc="55D64906">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475BB"/>
    <w:multiLevelType w:val="hybridMultilevel"/>
    <w:tmpl w:val="39C4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C17D3"/>
    <w:multiLevelType w:val="hybridMultilevel"/>
    <w:tmpl w:val="FC8C3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6C1A89"/>
    <w:multiLevelType w:val="hybridMultilevel"/>
    <w:tmpl w:val="4F9EE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4669D8"/>
    <w:multiLevelType w:val="hybridMultilevel"/>
    <w:tmpl w:val="DA8E2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EC45D0"/>
    <w:multiLevelType w:val="hybridMultilevel"/>
    <w:tmpl w:val="30EE7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E95C67"/>
    <w:multiLevelType w:val="hybridMultilevel"/>
    <w:tmpl w:val="6944C176"/>
    <w:lvl w:ilvl="0" w:tplc="0C0A0013">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3F55437"/>
    <w:multiLevelType w:val="hybridMultilevel"/>
    <w:tmpl w:val="981E20F2"/>
    <w:lvl w:ilvl="0" w:tplc="670A4E5C">
      <w:start w:val="1"/>
      <w:numFmt w:val="upperRoman"/>
      <w:lvlText w:val="%1."/>
      <w:lvlJc w:val="left"/>
      <w:pPr>
        <w:ind w:left="1080" w:hanging="720"/>
      </w:pPr>
      <w:rPr>
        <w:rFonts w:ascii="Arial" w:hAnsi="Arial" w:cs="Arial" w:hint="default"/>
        <w:b/>
        <w:color w:val="FF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8F6A5D"/>
    <w:multiLevelType w:val="hybridMultilevel"/>
    <w:tmpl w:val="5E963088"/>
    <w:lvl w:ilvl="0" w:tplc="0C0A0001">
      <w:start w:val="1"/>
      <w:numFmt w:val="bullet"/>
      <w:lvlText w:val=""/>
      <w:lvlJc w:val="left"/>
      <w:pPr>
        <w:ind w:left="1483" w:hanging="360"/>
      </w:pPr>
      <w:rPr>
        <w:rFonts w:ascii="Symbol" w:hAnsi="Symbol" w:hint="default"/>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1"/>
  </w:num>
  <w:num w:numId="3">
    <w:abstractNumId w:val="5"/>
  </w:num>
  <w:num w:numId="4">
    <w:abstractNumId w:val="3"/>
  </w:num>
  <w:num w:numId="5">
    <w:abstractNumId w:val="9"/>
  </w:num>
  <w:num w:numId="6">
    <w:abstractNumId w:val="30"/>
  </w:num>
  <w:num w:numId="7">
    <w:abstractNumId w:val="17"/>
  </w:num>
  <w:num w:numId="8">
    <w:abstractNumId w:val="11"/>
  </w:num>
  <w:num w:numId="9">
    <w:abstractNumId w:val="19"/>
  </w:num>
  <w:num w:numId="10">
    <w:abstractNumId w:val="16"/>
  </w:num>
  <w:num w:numId="11">
    <w:abstractNumId w:val="24"/>
  </w:num>
  <w:num w:numId="12">
    <w:abstractNumId w:val="36"/>
  </w:num>
  <w:num w:numId="13">
    <w:abstractNumId w:val="29"/>
  </w:num>
  <w:num w:numId="14">
    <w:abstractNumId w:val="28"/>
  </w:num>
  <w:num w:numId="15">
    <w:abstractNumId w:val="27"/>
  </w:num>
  <w:num w:numId="16">
    <w:abstractNumId w:val="37"/>
  </w:num>
  <w:num w:numId="17">
    <w:abstractNumId w:val="1"/>
  </w:num>
  <w:num w:numId="18">
    <w:abstractNumId w:val="26"/>
  </w:num>
  <w:num w:numId="19">
    <w:abstractNumId w:val="12"/>
  </w:num>
  <w:num w:numId="20">
    <w:abstractNumId w:val="14"/>
  </w:num>
  <w:num w:numId="21">
    <w:abstractNumId w:val="8"/>
  </w:num>
  <w:num w:numId="22">
    <w:abstractNumId w:val="15"/>
  </w:num>
  <w:num w:numId="23">
    <w:abstractNumId w:val="38"/>
  </w:num>
  <w:num w:numId="24">
    <w:abstractNumId w:val="23"/>
  </w:num>
  <w:num w:numId="25">
    <w:abstractNumId w:val="18"/>
  </w:num>
  <w:num w:numId="26">
    <w:abstractNumId w:val="10"/>
  </w:num>
  <w:num w:numId="27">
    <w:abstractNumId w:val="4"/>
  </w:num>
  <w:num w:numId="28">
    <w:abstractNumId w:val="34"/>
  </w:num>
  <w:num w:numId="29">
    <w:abstractNumId w:val="20"/>
  </w:num>
  <w:num w:numId="30">
    <w:abstractNumId w:val="6"/>
  </w:num>
  <w:num w:numId="31">
    <w:abstractNumId w:val="33"/>
  </w:num>
  <w:num w:numId="32">
    <w:abstractNumId w:val="32"/>
  </w:num>
  <w:num w:numId="33">
    <w:abstractNumId w:val="22"/>
  </w:num>
  <w:num w:numId="34">
    <w:abstractNumId w:val="21"/>
  </w:num>
  <w:num w:numId="35">
    <w:abstractNumId w:val="13"/>
  </w:num>
  <w:num w:numId="36">
    <w:abstractNumId w:val="35"/>
  </w:num>
  <w:num w:numId="37">
    <w:abstractNumId w:val="7"/>
  </w:num>
  <w:num w:numId="38">
    <w:abstractNumId w:val="2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A0"/>
    <w:rsid w:val="00000521"/>
    <w:rsid w:val="00000682"/>
    <w:rsid w:val="00000689"/>
    <w:rsid w:val="00001BD4"/>
    <w:rsid w:val="00001E51"/>
    <w:rsid w:val="00002287"/>
    <w:rsid w:val="00003EEB"/>
    <w:rsid w:val="00004172"/>
    <w:rsid w:val="0000557E"/>
    <w:rsid w:val="00006A85"/>
    <w:rsid w:val="00007B02"/>
    <w:rsid w:val="00010AE2"/>
    <w:rsid w:val="00010EEC"/>
    <w:rsid w:val="00017250"/>
    <w:rsid w:val="00017C72"/>
    <w:rsid w:val="00020F29"/>
    <w:rsid w:val="00023528"/>
    <w:rsid w:val="00023706"/>
    <w:rsid w:val="00023717"/>
    <w:rsid w:val="000250C0"/>
    <w:rsid w:val="0003031F"/>
    <w:rsid w:val="000307E4"/>
    <w:rsid w:val="00030DB8"/>
    <w:rsid w:val="000339F7"/>
    <w:rsid w:val="00035A3E"/>
    <w:rsid w:val="00041873"/>
    <w:rsid w:val="00042503"/>
    <w:rsid w:val="000437EA"/>
    <w:rsid w:val="00044542"/>
    <w:rsid w:val="0004480E"/>
    <w:rsid w:val="00046635"/>
    <w:rsid w:val="00047973"/>
    <w:rsid w:val="00051B42"/>
    <w:rsid w:val="000532BC"/>
    <w:rsid w:val="00054908"/>
    <w:rsid w:val="00056125"/>
    <w:rsid w:val="00056B3E"/>
    <w:rsid w:val="00061DF7"/>
    <w:rsid w:val="00064C6B"/>
    <w:rsid w:val="00065005"/>
    <w:rsid w:val="000650B1"/>
    <w:rsid w:val="00066A2F"/>
    <w:rsid w:val="000675A9"/>
    <w:rsid w:val="00071490"/>
    <w:rsid w:val="000727C7"/>
    <w:rsid w:val="0007337F"/>
    <w:rsid w:val="00075F5B"/>
    <w:rsid w:val="0007611E"/>
    <w:rsid w:val="000766C9"/>
    <w:rsid w:val="00076B98"/>
    <w:rsid w:val="0007707B"/>
    <w:rsid w:val="000809AE"/>
    <w:rsid w:val="00083AE2"/>
    <w:rsid w:val="00083D63"/>
    <w:rsid w:val="00085775"/>
    <w:rsid w:val="000864F8"/>
    <w:rsid w:val="00087787"/>
    <w:rsid w:val="0008795E"/>
    <w:rsid w:val="00087A9A"/>
    <w:rsid w:val="000914CE"/>
    <w:rsid w:val="00094AAB"/>
    <w:rsid w:val="0009556D"/>
    <w:rsid w:val="00096840"/>
    <w:rsid w:val="000972F7"/>
    <w:rsid w:val="000A0529"/>
    <w:rsid w:val="000A329A"/>
    <w:rsid w:val="000A3C5F"/>
    <w:rsid w:val="000A3CA6"/>
    <w:rsid w:val="000A4198"/>
    <w:rsid w:val="000A43C3"/>
    <w:rsid w:val="000A4588"/>
    <w:rsid w:val="000A4EE2"/>
    <w:rsid w:val="000A57E0"/>
    <w:rsid w:val="000A5D61"/>
    <w:rsid w:val="000B0803"/>
    <w:rsid w:val="000B0826"/>
    <w:rsid w:val="000B40C9"/>
    <w:rsid w:val="000B5073"/>
    <w:rsid w:val="000B7393"/>
    <w:rsid w:val="000C23A4"/>
    <w:rsid w:val="000C2B5E"/>
    <w:rsid w:val="000C45BE"/>
    <w:rsid w:val="000C4717"/>
    <w:rsid w:val="000C47B0"/>
    <w:rsid w:val="000C513A"/>
    <w:rsid w:val="000C5275"/>
    <w:rsid w:val="000C530B"/>
    <w:rsid w:val="000C59C3"/>
    <w:rsid w:val="000C6A29"/>
    <w:rsid w:val="000D3446"/>
    <w:rsid w:val="000D427D"/>
    <w:rsid w:val="000E2055"/>
    <w:rsid w:val="000E2694"/>
    <w:rsid w:val="000E2B4F"/>
    <w:rsid w:val="000E2F3D"/>
    <w:rsid w:val="000E386F"/>
    <w:rsid w:val="000E4410"/>
    <w:rsid w:val="000E514F"/>
    <w:rsid w:val="000E5462"/>
    <w:rsid w:val="000F2A3F"/>
    <w:rsid w:val="000F382F"/>
    <w:rsid w:val="000F4024"/>
    <w:rsid w:val="000F61EB"/>
    <w:rsid w:val="000F639D"/>
    <w:rsid w:val="000F7BAF"/>
    <w:rsid w:val="00100D57"/>
    <w:rsid w:val="001012A4"/>
    <w:rsid w:val="00104999"/>
    <w:rsid w:val="00104C93"/>
    <w:rsid w:val="00106846"/>
    <w:rsid w:val="00106BAE"/>
    <w:rsid w:val="001109D4"/>
    <w:rsid w:val="00110D71"/>
    <w:rsid w:val="0011208D"/>
    <w:rsid w:val="001126A5"/>
    <w:rsid w:val="0011545F"/>
    <w:rsid w:val="00115A02"/>
    <w:rsid w:val="00115F1C"/>
    <w:rsid w:val="00116733"/>
    <w:rsid w:val="001168BA"/>
    <w:rsid w:val="0011760E"/>
    <w:rsid w:val="00120656"/>
    <w:rsid w:val="00121132"/>
    <w:rsid w:val="00121828"/>
    <w:rsid w:val="00121A5E"/>
    <w:rsid w:val="0012454D"/>
    <w:rsid w:val="00124648"/>
    <w:rsid w:val="00125273"/>
    <w:rsid w:val="00127C36"/>
    <w:rsid w:val="0013098F"/>
    <w:rsid w:val="001314F0"/>
    <w:rsid w:val="00131AA5"/>
    <w:rsid w:val="00131E20"/>
    <w:rsid w:val="00133478"/>
    <w:rsid w:val="0013359C"/>
    <w:rsid w:val="00137438"/>
    <w:rsid w:val="001403D7"/>
    <w:rsid w:val="001406DC"/>
    <w:rsid w:val="00143678"/>
    <w:rsid w:val="0014423A"/>
    <w:rsid w:val="001468F8"/>
    <w:rsid w:val="00146951"/>
    <w:rsid w:val="001510D6"/>
    <w:rsid w:val="00152C7D"/>
    <w:rsid w:val="00154697"/>
    <w:rsid w:val="0015549E"/>
    <w:rsid w:val="00155C94"/>
    <w:rsid w:val="001607D7"/>
    <w:rsid w:val="00160C4C"/>
    <w:rsid w:val="00160F8F"/>
    <w:rsid w:val="00162295"/>
    <w:rsid w:val="00162C69"/>
    <w:rsid w:val="00163835"/>
    <w:rsid w:val="00164E50"/>
    <w:rsid w:val="00165C00"/>
    <w:rsid w:val="00165F07"/>
    <w:rsid w:val="001709B2"/>
    <w:rsid w:val="00172224"/>
    <w:rsid w:val="00173019"/>
    <w:rsid w:val="001739EB"/>
    <w:rsid w:val="00173A7E"/>
    <w:rsid w:val="00173DE6"/>
    <w:rsid w:val="00174426"/>
    <w:rsid w:val="0017458F"/>
    <w:rsid w:val="00174AEB"/>
    <w:rsid w:val="001754F2"/>
    <w:rsid w:val="00175863"/>
    <w:rsid w:val="0017649A"/>
    <w:rsid w:val="00176865"/>
    <w:rsid w:val="00180B8C"/>
    <w:rsid w:val="00185A60"/>
    <w:rsid w:val="00193357"/>
    <w:rsid w:val="00193853"/>
    <w:rsid w:val="00194DCF"/>
    <w:rsid w:val="001966B5"/>
    <w:rsid w:val="001A3664"/>
    <w:rsid w:val="001A3C4F"/>
    <w:rsid w:val="001A4B32"/>
    <w:rsid w:val="001A6942"/>
    <w:rsid w:val="001A7791"/>
    <w:rsid w:val="001A7879"/>
    <w:rsid w:val="001A7B69"/>
    <w:rsid w:val="001A7E95"/>
    <w:rsid w:val="001B12DA"/>
    <w:rsid w:val="001B1A3A"/>
    <w:rsid w:val="001B2293"/>
    <w:rsid w:val="001B234B"/>
    <w:rsid w:val="001B2AEF"/>
    <w:rsid w:val="001B3988"/>
    <w:rsid w:val="001B3B70"/>
    <w:rsid w:val="001B4140"/>
    <w:rsid w:val="001B54F5"/>
    <w:rsid w:val="001B5E6A"/>
    <w:rsid w:val="001B6CE2"/>
    <w:rsid w:val="001B78FA"/>
    <w:rsid w:val="001C05D7"/>
    <w:rsid w:val="001C21E7"/>
    <w:rsid w:val="001C31BE"/>
    <w:rsid w:val="001C474A"/>
    <w:rsid w:val="001C50BB"/>
    <w:rsid w:val="001C57CE"/>
    <w:rsid w:val="001C7361"/>
    <w:rsid w:val="001D1AD9"/>
    <w:rsid w:val="001D3824"/>
    <w:rsid w:val="001D44A8"/>
    <w:rsid w:val="001D4990"/>
    <w:rsid w:val="001D7B46"/>
    <w:rsid w:val="001E37AC"/>
    <w:rsid w:val="001E4365"/>
    <w:rsid w:val="001E448D"/>
    <w:rsid w:val="001E53BE"/>
    <w:rsid w:val="001E6BA2"/>
    <w:rsid w:val="001E7728"/>
    <w:rsid w:val="001F4356"/>
    <w:rsid w:val="001F44AB"/>
    <w:rsid w:val="0020123B"/>
    <w:rsid w:val="00204657"/>
    <w:rsid w:val="0020513F"/>
    <w:rsid w:val="00207232"/>
    <w:rsid w:val="002118C8"/>
    <w:rsid w:val="00213D78"/>
    <w:rsid w:val="00214698"/>
    <w:rsid w:val="00214C05"/>
    <w:rsid w:val="0021697C"/>
    <w:rsid w:val="0022018D"/>
    <w:rsid w:val="00221B89"/>
    <w:rsid w:val="0022255B"/>
    <w:rsid w:val="00227FE8"/>
    <w:rsid w:val="002304CF"/>
    <w:rsid w:val="0023319C"/>
    <w:rsid w:val="00236312"/>
    <w:rsid w:val="0023663B"/>
    <w:rsid w:val="0024018B"/>
    <w:rsid w:val="00240573"/>
    <w:rsid w:val="00241946"/>
    <w:rsid w:val="00241972"/>
    <w:rsid w:val="00242D8B"/>
    <w:rsid w:val="002442A8"/>
    <w:rsid w:val="00244617"/>
    <w:rsid w:val="00245262"/>
    <w:rsid w:val="00245A8F"/>
    <w:rsid w:val="002460F3"/>
    <w:rsid w:val="0024786D"/>
    <w:rsid w:val="00254830"/>
    <w:rsid w:val="00256B8A"/>
    <w:rsid w:val="00256C82"/>
    <w:rsid w:val="00257404"/>
    <w:rsid w:val="00257AF2"/>
    <w:rsid w:val="00257E08"/>
    <w:rsid w:val="002627AE"/>
    <w:rsid w:val="002628DA"/>
    <w:rsid w:val="00264906"/>
    <w:rsid w:val="00264B8D"/>
    <w:rsid w:val="00265305"/>
    <w:rsid w:val="002655CD"/>
    <w:rsid w:val="0026572D"/>
    <w:rsid w:val="002658B1"/>
    <w:rsid w:val="0026658E"/>
    <w:rsid w:val="0027027B"/>
    <w:rsid w:val="00277619"/>
    <w:rsid w:val="0027762E"/>
    <w:rsid w:val="00277CDD"/>
    <w:rsid w:val="00281201"/>
    <w:rsid w:val="00283509"/>
    <w:rsid w:val="00285074"/>
    <w:rsid w:val="00285A6D"/>
    <w:rsid w:val="002862C3"/>
    <w:rsid w:val="00286396"/>
    <w:rsid w:val="00287543"/>
    <w:rsid w:val="00291932"/>
    <w:rsid w:val="0029350D"/>
    <w:rsid w:val="002A0B0F"/>
    <w:rsid w:val="002A0F89"/>
    <w:rsid w:val="002A2368"/>
    <w:rsid w:val="002A37DE"/>
    <w:rsid w:val="002B6A8E"/>
    <w:rsid w:val="002B6E05"/>
    <w:rsid w:val="002B6F25"/>
    <w:rsid w:val="002C0B0E"/>
    <w:rsid w:val="002C2292"/>
    <w:rsid w:val="002C2307"/>
    <w:rsid w:val="002C4DAF"/>
    <w:rsid w:val="002C5DED"/>
    <w:rsid w:val="002D01B1"/>
    <w:rsid w:val="002D022D"/>
    <w:rsid w:val="002D29BF"/>
    <w:rsid w:val="002D30A7"/>
    <w:rsid w:val="002D564F"/>
    <w:rsid w:val="002E0707"/>
    <w:rsid w:val="002E1CFE"/>
    <w:rsid w:val="002E2D17"/>
    <w:rsid w:val="002F3A41"/>
    <w:rsid w:val="002F4A97"/>
    <w:rsid w:val="002F5A14"/>
    <w:rsid w:val="002F6FAD"/>
    <w:rsid w:val="002F7245"/>
    <w:rsid w:val="0030104E"/>
    <w:rsid w:val="003064E0"/>
    <w:rsid w:val="00307B0D"/>
    <w:rsid w:val="0031101F"/>
    <w:rsid w:val="0031291A"/>
    <w:rsid w:val="003132E1"/>
    <w:rsid w:val="00313EB8"/>
    <w:rsid w:val="00314011"/>
    <w:rsid w:val="003155D4"/>
    <w:rsid w:val="0031610A"/>
    <w:rsid w:val="00320EF4"/>
    <w:rsid w:val="00321A09"/>
    <w:rsid w:val="00321DB5"/>
    <w:rsid w:val="003228DD"/>
    <w:rsid w:val="00324A46"/>
    <w:rsid w:val="00324CDC"/>
    <w:rsid w:val="00324FE8"/>
    <w:rsid w:val="00325DFB"/>
    <w:rsid w:val="00326468"/>
    <w:rsid w:val="00326AFF"/>
    <w:rsid w:val="003270CE"/>
    <w:rsid w:val="003304AC"/>
    <w:rsid w:val="003310D1"/>
    <w:rsid w:val="00332D54"/>
    <w:rsid w:val="00333181"/>
    <w:rsid w:val="00333E97"/>
    <w:rsid w:val="003341AE"/>
    <w:rsid w:val="003344FF"/>
    <w:rsid w:val="00334B96"/>
    <w:rsid w:val="00335330"/>
    <w:rsid w:val="0033683A"/>
    <w:rsid w:val="00336A3C"/>
    <w:rsid w:val="00341B7F"/>
    <w:rsid w:val="00342E15"/>
    <w:rsid w:val="00344462"/>
    <w:rsid w:val="00345183"/>
    <w:rsid w:val="00353B37"/>
    <w:rsid w:val="00355637"/>
    <w:rsid w:val="003570A5"/>
    <w:rsid w:val="0035764F"/>
    <w:rsid w:val="00357A0A"/>
    <w:rsid w:val="003600C8"/>
    <w:rsid w:val="00360B23"/>
    <w:rsid w:val="00361014"/>
    <w:rsid w:val="0036136B"/>
    <w:rsid w:val="00361480"/>
    <w:rsid w:val="00361D28"/>
    <w:rsid w:val="003625B3"/>
    <w:rsid w:val="0036467C"/>
    <w:rsid w:val="0036788E"/>
    <w:rsid w:val="0037039D"/>
    <w:rsid w:val="00370F40"/>
    <w:rsid w:val="00371A9B"/>
    <w:rsid w:val="0037306E"/>
    <w:rsid w:val="003730E0"/>
    <w:rsid w:val="003739DF"/>
    <w:rsid w:val="00373D42"/>
    <w:rsid w:val="0037424E"/>
    <w:rsid w:val="003758B5"/>
    <w:rsid w:val="00377E1A"/>
    <w:rsid w:val="00380137"/>
    <w:rsid w:val="0038097C"/>
    <w:rsid w:val="00380F81"/>
    <w:rsid w:val="00382574"/>
    <w:rsid w:val="003839BB"/>
    <w:rsid w:val="00387F97"/>
    <w:rsid w:val="00390086"/>
    <w:rsid w:val="00390D65"/>
    <w:rsid w:val="00391686"/>
    <w:rsid w:val="003918E8"/>
    <w:rsid w:val="00395B56"/>
    <w:rsid w:val="00395F38"/>
    <w:rsid w:val="003979CC"/>
    <w:rsid w:val="003A0251"/>
    <w:rsid w:val="003A0501"/>
    <w:rsid w:val="003A2269"/>
    <w:rsid w:val="003A2592"/>
    <w:rsid w:val="003A3921"/>
    <w:rsid w:val="003A659F"/>
    <w:rsid w:val="003A72AC"/>
    <w:rsid w:val="003A7D42"/>
    <w:rsid w:val="003B0864"/>
    <w:rsid w:val="003B0A21"/>
    <w:rsid w:val="003B10C8"/>
    <w:rsid w:val="003B19CA"/>
    <w:rsid w:val="003B2C12"/>
    <w:rsid w:val="003B43F1"/>
    <w:rsid w:val="003B523F"/>
    <w:rsid w:val="003B5771"/>
    <w:rsid w:val="003B57C9"/>
    <w:rsid w:val="003B7578"/>
    <w:rsid w:val="003C37D1"/>
    <w:rsid w:val="003C52A5"/>
    <w:rsid w:val="003C5C12"/>
    <w:rsid w:val="003D15A3"/>
    <w:rsid w:val="003D28A3"/>
    <w:rsid w:val="003D4E98"/>
    <w:rsid w:val="003D6A88"/>
    <w:rsid w:val="003E02C6"/>
    <w:rsid w:val="003E06D5"/>
    <w:rsid w:val="003E1036"/>
    <w:rsid w:val="003E157D"/>
    <w:rsid w:val="003E3D51"/>
    <w:rsid w:val="003E405B"/>
    <w:rsid w:val="003E4D41"/>
    <w:rsid w:val="003E4FE8"/>
    <w:rsid w:val="003E52B2"/>
    <w:rsid w:val="003F14AC"/>
    <w:rsid w:val="003F1791"/>
    <w:rsid w:val="003F201C"/>
    <w:rsid w:val="003F2DDB"/>
    <w:rsid w:val="003F3B32"/>
    <w:rsid w:val="003F61E1"/>
    <w:rsid w:val="003F61F2"/>
    <w:rsid w:val="003F7A30"/>
    <w:rsid w:val="004007D7"/>
    <w:rsid w:val="004023F4"/>
    <w:rsid w:val="00402465"/>
    <w:rsid w:val="0040577A"/>
    <w:rsid w:val="004066CC"/>
    <w:rsid w:val="0040788E"/>
    <w:rsid w:val="0041314D"/>
    <w:rsid w:val="004136DF"/>
    <w:rsid w:val="00417274"/>
    <w:rsid w:val="004228C4"/>
    <w:rsid w:val="00422C11"/>
    <w:rsid w:val="0042366C"/>
    <w:rsid w:val="00423DFF"/>
    <w:rsid w:val="0042504E"/>
    <w:rsid w:val="00426753"/>
    <w:rsid w:val="004269CC"/>
    <w:rsid w:val="004276CD"/>
    <w:rsid w:val="00427DDA"/>
    <w:rsid w:val="00430D8A"/>
    <w:rsid w:val="0043268E"/>
    <w:rsid w:val="0043461B"/>
    <w:rsid w:val="004353C2"/>
    <w:rsid w:val="00440B8E"/>
    <w:rsid w:val="00440CF5"/>
    <w:rsid w:val="004413BA"/>
    <w:rsid w:val="0044261D"/>
    <w:rsid w:val="004428A3"/>
    <w:rsid w:val="00442BC5"/>
    <w:rsid w:val="00443795"/>
    <w:rsid w:val="00443A17"/>
    <w:rsid w:val="00444853"/>
    <w:rsid w:val="00444C5A"/>
    <w:rsid w:val="004450C1"/>
    <w:rsid w:val="0044584B"/>
    <w:rsid w:val="00446E05"/>
    <w:rsid w:val="00447C80"/>
    <w:rsid w:val="004509A7"/>
    <w:rsid w:val="004514A6"/>
    <w:rsid w:val="00453186"/>
    <w:rsid w:val="00453400"/>
    <w:rsid w:val="00453571"/>
    <w:rsid w:val="00453C0B"/>
    <w:rsid w:val="00454245"/>
    <w:rsid w:val="00461E61"/>
    <w:rsid w:val="00464C42"/>
    <w:rsid w:val="00466634"/>
    <w:rsid w:val="004666DB"/>
    <w:rsid w:val="0046696F"/>
    <w:rsid w:val="004679C5"/>
    <w:rsid w:val="00470AAF"/>
    <w:rsid w:val="00472B09"/>
    <w:rsid w:val="004731BF"/>
    <w:rsid w:val="00473650"/>
    <w:rsid w:val="00473D53"/>
    <w:rsid w:val="0048055A"/>
    <w:rsid w:val="004822DF"/>
    <w:rsid w:val="0048355A"/>
    <w:rsid w:val="0048363F"/>
    <w:rsid w:val="004843C8"/>
    <w:rsid w:val="0048454C"/>
    <w:rsid w:val="0048556A"/>
    <w:rsid w:val="00485657"/>
    <w:rsid w:val="00485BB6"/>
    <w:rsid w:val="00487BC0"/>
    <w:rsid w:val="00487D79"/>
    <w:rsid w:val="00490066"/>
    <w:rsid w:val="00490206"/>
    <w:rsid w:val="004905A4"/>
    <w:rsid w:val="0049083A"/>
    <w:rsid w:val="004908E5"/>
    <w:rsid w:val="00491EDC"/>
    <w:rsid w:val="004922DB"/>
    <w:rsid w:val="00493E18"/>
    <w:rsid w:val="004940FE"/>
    <w:rsid w:val="00494248"/>
    <w:rsid w:val="00494287"/>
    <w:rsid w:val="004971F3"/>
    <w:rsid w:val="004A0556"/>
    <w:rsid w:val="004A098F"/>
    <w:rsid w:val="004A16B2"/>
    <w:rsid w:val="004A19DC"/>
    <w:rsid w:val="004A1AD9"/>
    <w:rsid w:val="004A2D01"/>
    <w:rsid w:val="004A3514"/>
    <w:rsid w:val="004A3EDD"/>
    <w:rsid w:val="004A49E8"/>
    <w:rsid w:val="004A5DA5"/>
    <w:rsid w:val="004B05B1"/>
    <w:rsid w:val="004B0FAD"/>
    <w:rsid w:val="004B36EE"/>
    <w:rsid w:val="004B4D48"/>
    <w:rsid w:val="004B5FD3"/>
    <w:rsid w:val="004B672B"/>
    <w:rsid w:val="004B7840"/>
    <w:rsid w:val="004C04C2"/>
    <w:rsid w:val="004C0E55"/>
    <w:rsid w:val="004C3909"/>
    <w:rsid w:val="004C59BC"/>
    <w:rsid w:val="004C5E81"/>
    <w:rsid w:val="004C7B5B"/>
    <w:rsid w:val="004D116E"/>
    <w:rsid w:val="004D1294"/>
    <w:rsid w:val="004D19EC"/>
    <w:rsid w:val="004D214C"/>
    <w:rsid w:val="004D5357"/>
    <w:rsid w:val="004D76C0"/>
    <w:rsid w:val="004D7930"/>
    <w:rsid w:val="004E026E"/>
    <w:rsid w:val="004E0508"/>
    <w:rsid w:val="004E0778"/>
    <w:rsid w:val="004E1584"/>
    <w:rsid w:val="004E3A54"/>
    <w:rsid w:val="004E49CA"/>
    <w:rsid w:val="004E4DE9"/>
    <w:rsid w:val="004E4FD4"/>
    <w:rsid w:val="004E60DE"/>
    <w:rsid w:val="004E624E"/>
    <w:rsid w:val="004E68AF"/>
    <w:rsid w:val="004E726C"/>
    <w:rsid w:val="004F0218"/>
    <w:rsid w:val="004F025B"/>
    <w:rsid w:val="004F0B3B"/>
    <w:rsid w:val="004F29E3"/>
    <w:rsid w:val="004F3E5F"/>
    <w:rsid w:val="004F6CDC"/>
    <w:rsid w:val="00502896"/>
    <w:rsid w:val="00502A31"/>
    <w:rsid w:val="00503499"/>
    <w:rsid w:val="00503F95"/>
    <w:rsid w:val="00504AFB"/>
    <w:rsid w:val="005054D6"/>
    <w:rsid w:val="005100B1"/>
    <w:rsid w:val="00512FCB"/>
    <w:rsid w:val="005134E8"/>
    <w:rsid w:val="00515155"/>
    <w:rsid w:val="00515B66"/>
    <w:rsid w:val="00515F5E"/>
    <w:rsid w:val="00517AC7"/>
    <w:rsid w:val="00520035"/>
    <w:rsid w:val="0052496A"/>
    <w:rsid w:val="00524B67"/>
    <w:rsid w:val="005253AC"/>
    <w:rsid w:val="0052779E"/>
    <w:rsid w:val="00527FC1"/>
    <w:rsid w:val="00530F14"/>
    <w:rsid w:val="005310DF"/>
    <w:rsid w:val="0053326B"/>
    <w:rsid w:val="005333BE"/>
    <w:rsid w:val="0053371A"/>
    <w:rsid w:val="00534827"/>
    <w:rsid w:val="00534DE0"/>
    <w:rsid w:val="00535505"/>
    <w:rsid w:val="00535A92"/>
    <w:rsid w:val="0053627E"/>
    <w:rsid w:val="00540424"/>
    <w:rsid w:val="00540E06"/>
    <w:rsid w:val="00540F55"/>
    <w:rsid w:val="0054269D"/>
    <w:rsid w:val="00545199"/>
    <w:rsid w:val="0054593D"/>
    <w:rsid w:val="0054640F"/>
    <w:rsid w:val="00547D6E"/>
    <w:rsid w:val="0055014B"/>
    <w:rsid w:val="00550262"/>
    <w:rsid w:val="00550511"/>
    <w:rsid w:val="00551CF2"/>
    <w:rsid w:val="00553CDE"/>
    <w:rsid w:val="005561E9"/>
    <w:rsid w:val="005565F4"/>
    <w:rsid w:val="005571D2"/>
    <w:rsid w:val="005575FE"/>
    <w:rsid w:val="00557A73"/>
    <w:rsid w:val="00557D1D"/>
    <w:rsid w:val="00561096"/>
    <w:rsid w:val="00562D4E"/>
    <w:rsid w:val="005638A1"/>
    <w:rsid w:val="005646B2"/>
    <w:rsid w:val="005662BF"/>
    <w:rsid w:val="00566800"/>
    <w:rsid w:val="00566C02"/>
    <w:rsid w:val="00566E37"/>
    <w:rsid w:val="00567804"/>
    <w:rsid w:val="00571588"/>
    <w:rsid w:val="00571BA7"/>
    <w:rsid w:val="005731D7"/>
    <w:rsid w:val="00574399"/>
    <w:rsid w:val="005754A8"/>
    <w:rsid w:val="005774F8"/>
    <w:rsid w:val="00577511"/>
    <w:rsid w:val="0058046D"/>
    <w:rsid w:val="00581319"/>
    <w:rsid w:val="00585C28"/>
    <w:rsid w:val="00585E9E"/>
    <w:rsid w:val="00586DCB"/>
    <w:rsid w:val="00586FDE"/>
    <w:rsid w:val="0059099D"/>
    <w:rsid w:val="00590C2C"/>
    <w:rsid w:val="00591DDF"/>
    <w:rsid w:val="00592935"/>
    <w:rsid w:val="00592F7A"/>
    <w:rsid w:val="00593B2D"/>
    <w:rsid w:val="00595586"/>
    <w:rsid w:val="00597A0B"/>
    <w:rsid w:val="00597B8A"/>
    <w:rsid w:val="005A3866"/>
    <w:rsid w:val="005A387B"/>
    <w:rsid w:val="005A4480"/>
    <w:rsid w:val="005A65CD"/>
    <w:rsid w:val="005B0497"/>
    <w:rsid w:val="005B3DF5"/>
    <w:rsid w:val="005B4EF3"/>
    <w:rsid w:val="005B6177"/>
    <w:rsid w:val="005B7029"/>
    <w:rsid w:val="005C0D78"/>
    <w:rsid w:val="005C127D"/>
    <w:rsid w:val="005C429B"/>
    <w:rsid w:val="005C53CD"/>
    <w:rsid w:val="005C6224"/>
    <w:rsid w:val="005D2371"/>
    <w:rsid w:val="005D2A58"/>
    <w:rsid w:val="005D3DA2"/>
    <w:rsid w:val="005D4D10"/>
    <w:rsid w:val="005D7224"/>
    <w:rsid w:val="005E1453"/>
    <w:rsid w:val="005E34BE"/>
    <w:rsid w:val="005E3815"/>
    <w:rsid w:val="005E39BA"/>
    <w:rsid w:val="005E4F6F"/>
    <w:rsid w:val="005E622D"/>
    <w:rsid w:val="005E7280"/>
    <w:rsid w:val="005F1987"/>
    <w:rsid w:val="005F38CB"/>
    <w:rsid w:val="005F3974"/>
    <w:rsid w:val="005F4EF5"/>
    <w:rsid w:val="005F566B"/>
    <w:rsid w:val="005F5B2D"/>
    <w:rsid w:val="005F5F0C"/>
    <w:rsid w:val="0060083E"/>
    <w:rsid w:val="0060179F"/>
    <w:rsid w:val="006017BC"/>
    <w:rsid w:val="00601B75"/>
    <w:rsid w:val="00605354"/>
    <w:rsid w:val="006068B8"/>
    <w:rsid w:val="00610B75"/>
    <w:rsid w:val="00611E61"/>
    <w:rsid w:val="006134CC"/>
    <w:rsid w:val="00613D2C"/>
    <w:rsid w:val="00614419"/>
    <w:rsid w:val="00615CCD"/>
    <w:rsid w:val="006164BF"/>
    <w:rsid w:val="006167C1"/>
    <w:rsid w:val="00617594"/>
    <w:rsid w:val="00622D43"/>
    <w:rsid w:val="006238B9"/>
    <w:rsid w:val="006250FE"/>
    <w:rsid w:val="00625D67"/>
    <w:rsid w:val="00627EF9"/>
    <w:rsid w:val="00631280"/>
    <w:rsid w:val="006329DF"/>
    <w:rsid w:val="006341A1"/>
    <w:rsid w:val="00635F0B"/>
    <w:rsid w:val="00636007"/>
    <w:rsid w:val="0063602C"/>
    <w:rsid w:val="006404C4"/>
    <w:rsid w:val="00640EE9"/>
    <w:rsid w:val="00642552"/>
    <w:rsid w:val="006452DC"/>
    <w:rsid w:val="00645A4D"/>
    <w:rsid w:val="00646674"/>
    <w:rsid w:val="00646964"/>
    <w:rsid w:val="00647092"/>
    <w:rsid w:val="00650346"/>
    <w:rsid w:val="00650C86"/>
    <w:rsid w:val="0065113A"/>
    <w:rsid w:val="00653494"/>
    <w:rsid w:val="006541A1"/>
    <w:rsid w:val="006542CC"/>
    <w:rsid w:val="00655618"/>
    <w:rsid w:val="00657613"/>
    <w:rsid w:val="00657BDC"/>
    <w:rsid w:val="0066056A"/>
    <w:rsid w:val="006613D9"/>
    <w:rsid w:val="00662A1B"/>
    <w:rsid w:val="00662C50"/>
    <w:rsid w:val="006634FA"/>
    <w:rsid w:val="00663735"/>
    <w:rsid w:val="00663B57"/>
    <w:rsid w:val="0066415F"/>
    <w:rsid w:val="00664F10"/>
    <w:rsid w:val="00665FF9"/>
    <w:rsid w:val="006675E0"/>
    <w:rsid w:val="006712FA"/>
    <w:rsid w:val="0067306D"/>
    <w:rsid w:val="00677CF3"/>
    <w:rsid w:val="00680A36"/>
    <w:rsid w:val="00680E2B"/>
    <w:rsid w:val="00682814"/>
    <w:rsid w:val="00685942"/>
    <w:rsid w:val="00685D29"/>
    <w:rsid w:val="00685F6F"/>
    <w:rsid w:val="00686E97"/>
    <w:rsid w:val="006875FA"/>
    <w:rsid w:val="0069097E"/>
    <w:rsid w:val="0069142E"/>
    <w:rsid w:val="00691E5D"/>
    <w:rsid w:val="00692EC2"/>
    <w:rsid w:val="0069315D"/>
    <w:rsid w:val="00693B7C"/>
    <w:rsid w:val="0069530F"/>
    <w:rsid w:val="00695767"/>
    <w:rsid w:val="00695FD0"/>
    <w:rsid w:val="006A0267"/>
    <w:rsid w:val="006A0E4F"/>
    <w:rsid w:val="006A198B"/>
    <w:rsid w:val="006A2C38"/>
    <w:rsid w:val="006A2E64"/>
    <w:rsid w:val="006A4D93"/>
    <w:rsid w:val="006A56C2"/>
    <w:rsid w:val="006A678A"/>
    <w:rsid w:val="006A75E8"/>
    <w:rsid w:val="006B1008"/>
    <w:rsid w:val="006B2E7B"/>
    <w:rsid w:val="006B379E"/>
    <w:rsid w:val="006B3A4D"/>
    <w:rsid w:val="006B4DA0"/>
    <w:rsid w:val="006B6079"/>
    <w:rsid w:val="006B658E"/>
    <w:rsid w:val="006B6C26"/>
    <w:rsid w:val="006B74DE"/>
    <w:rsid w:val="006B7B82"/>
    <w:rsid w:val="006C120E"/>
    <w:rsid w:val="006C19D3"/>
    <w:rsid w:val="006D1A6B"/>
    <w:rsid w:val="006D328F"/>
    <w:rsid w:val="006D50B0"/>
    <w:rsid w:val="006D65FE"/>
    <w:rsid w:val="006D6B85"/>
    <w:rsid w:val="006E06E8"/>
    <w:rsid w:val="006E1F44"/>
    <w:rsid w:val="006E2D67"/>
    <w:rsid w:val="006E2FE7"/>
    <w:rsid w:val="006E4990"/>
    <w:rsid w:val="006E4EBE"/>
    <w:rsid w:val="006E518A"/>
    <w:rsid w:val="006F0FCC"/>
    <w:rsid w:val="006F13A4"/>
    <w:rsid w:val="006F1703"/>
    <w:rsid w:val="006F20B4"/>
    <w:rsid w:val="006F5CB0"/>
    <w:rsid w:val="006F78E0"/>
    <w:rsid w:val="006F7B35"/>
    <w:rsid w:val="006F7CA1"/>
    <w:rsid w:val="0070169E"/>
    <w:rsid w:val="00701B48"/>
    <w:rsid w:val="00703960"/>
    <w:rsid w:val="00704186"/>
    <w:rsid w:val="00705318"/>
    <w:rsid w:val="00707A81"/>
    <w:rsid w:val="00710017"/>
    <w:rsid w:val="007102D8"/>
    <w:rsid w:val="00710790"/>
    <w:rsid w:val="00710FD2"/>
    <w:rsid w:val="0071116B"/>
    <w:rsid w:val="007135FE"/>
    <w:rsid w:val="007148C2"/>
    <w:rsid w:val="00715652"/>
    <w:rsid w:val="00716BC3"/>
    <w:rsid w:val="00716BF2"/>
    <w:rsid w:val="00720574"/>
    <w:rsid w:val="00723AE9"/>
    <w:rsid w:val="00724479"/>
    <w:rsid w:val="00726787"/>
    <w:rsid w:val="007268AB"/>
    <w:rsid w:val="00727401"/>
    <w:rsid w:val="00731D2B"/>
    <w:rsid w:val="007320AB"/>
    <w:rsid w:val="00732C88"/>
    <w:rsid w:val="00733CAD"/>
    <w:rsid w:val="007355FE"/>
    <w:rsid w:val="00737664"/>
    <w:rsid w:val="00740964"/>
    <w:rsid w:val="00741F54"/>
    <w:rsid w:val="007420FE"/>
    <w:rsid w:val="007430D1"/>
    <w:rsid w:val="00743337"/>
    <w:rsid w:val="007433CA"/>
    <w:rsid w:val="00744529"/>
    <w:rsid w:val="00744B67"/>
    <w:rsid w:val="00744E4A"/>
    <w:rsid w:val="007450A5"/>
    <w:rsid w:val="0074518C"/>
    <w:rsid w:val="00745BCD"/>
    <w:rsid w:val="00745FAB"/>
    <w:rsid w:val="00746631"/>
    <w:rsid w:val="00746FA3"/>
    <w:rsid w:val="007470CD"/>
    <w:rsid w:val="00752305"/>
    <w:rsid w:val="00752473"/>
    <w:rsid w:val="0075446C"/>
    <w:rsid w:val="00754915"/>
    <w:rsid w:val="00755812"/>
    <w:rsid w:val="00756042"/>
    <w:rsid w:val="0076474D"/>
    <w:rsid w:val="00765594"/>
    <w:rsid w:val="00771F97"/>
    <w:rsid w:val="007733F6"/>
    <w:rsid w:val="00774C40"/>
    <w:rsid w:val="00776E72"/>
    <w:rsid w:val="00777576"/>
    <w:rsid w:val="00777E80"/>
    <w:rsid w:val="007800A9"/>
    <w:rsid w:val="00780585"/>
    <w:rsid w:val="007809C8"/>
    <w:rsid w:val="007826A0"/>
    <w:rsid w:val="00782826"/>
    <w:rsid w:val="00783B30"/>
    <w:rsid w:val="00783FC7"/>
    <w:rsid w:val="0078576D"/>
    <w:rsid w:val="0078686A"/>
    <w:rsid w:val="00787380"/>
    <w:rsid w:val="00787D1E"/>
    <w:rsid w:val="00787F58"/>
    <w:rsid w:val="00790237"/>
    <w:rsid w:val="0079091F"/>
    <w:rsid w:val="00791AC4"/>
    <w:rsid w:val="00791F61"/>
    <w:rsid w:val="00792569"/>
    <w:rsid w:val="007928A0"/>
    <w:rsid w:val="00794756"/>
    <w:rsid w:val="0079491D"/>
    <w:rsid w:val="007956F1"/>
    <w:rsid w:val="007961F7"/>
    <w:rsid w:val="0079631F"/>
    <w:rsid w:val="007A006C"/>
    <w:rsid w:val="007A0711"/>
    <w:rsid w:val="007A1188"/>
    <w:rsid w:val="007A2F6A"/>
    <w:rsid w:val="007A32BB"/>
    <w:rsid w:val="007A5ADF"/>
    <w:rsid w:val="007A6E6B"/>
    <w:rsid w:val="007B025A"/>
    <w:rsid w:val="007B1481"/>
    <w:rsid w:val="007B2C88"/>
    <w:rsid w:val="007B2F9D"/>
    <w:rsid w:val="007B32C6"/>
    <w:rsid w:val="007B4A33"/>
    <w:rsid w:val="007B7337"/>
    <w:rsid w:val="007C318F"/>
    <w:rsid w:val="007C3E22"/>
    <w:rsid w:val="007C58E3"/>
    <w:rsid w:val="007C5E6E"/>
    <w:rsid w:val="007C71AF"/>
    <w:rsid w:val="007C7B0D"/>
    <w:rsid w:val="007D110D"/>
    <w:rsid w:val="007D3E92"/>
    <w:rsid w:val="007D4914"/>
    <w:rsid w:val="007D782A"/>
    <w:rsid w:val="007E100F"/>
    <w:rsid w:val="007E1749"/>
    <w:rsid w:val="007E6250"/>
    <w:rsid w:val="007E6E88"/>
    <w:rsid w:val="007E6EB1"/>
    <w:rsid w:val="007E75D1"/>
    <w:rsid w:val="007F057C"/>
    <w:rsid w:val="007F097F"/>
    <w:rsid w:val="007F2281"/>
    <w:rsid w:val="007F2916"/>
    <w:rsid w:val="007F2B0E"/>
    <w:rsid w:val="007F5C8B"/>
    <w:rsid w:val="007F714E"/>
    <w:rsid w:val="008010DA"/>
    <w:rsid w:val="008013FC"/>
    <w:rsid w:val="008023B4"/>
    <w:rsid w:val="0080612D"/>
    <w:rsid w:val="00806373"/>
    <w:rsid w:val="0080792B"/>
    <w:rsid w:val="00807A8C"/>
    <w:rsid w:val="00807F90"/>
    <w:rsid w:val="00812B75"/>
    <w:rsid w:val="008139F1"/>
    <w:rsid w:val="00813FA8"/>
    <w:rsid w:val="00815355"/>
    <w:rsid w:val="0081566E"/>
    <w:rsid w:val="00815870"/>
    <w:rsid w:val="0081607C"/>
    <w:rsid w:val="00820041"/>
    <w:rsid w:val="00821D72"/>
    <w:rsid w:val="008232B4"/>
    <w:rsid w:val="008256E8"/>
    <w:rsid w:val="00826493"/>
    <w:rsid w:val="00826B2A"/>
    <w:rsid w:val="00826BB8"/>
    <w:rsid w:val="008302F9"/>
    <w:rsid w:val="0083218F"/>
    <w:rsid w:val="00833DE5"/>
    <w:rsid w:val="00835C72"/>
    <w:rsid w:val="00836E55"/>
    <w:rsid w:val="00836E5B"/>
    <w:rsid w:val="008378DD"/>
    <w:rsid w:val="0084343C"/>
    <w:rsid w:val="00844C41"/>
    <w:rsid w:val="00850069"/>
    <w:rsid w:val="00850EE9"/>
    <w:rsid w:val="008567E8"/>
    <w:rsid w:val="00856BAA"/>
    <w:rsid w:val="00860882"/>
    <w:rsid w:val="00863F7B"/>
    <w:rsid w:val="00863FD3"/>
    <w:rsid w:val="008659CA"/>
    <w:rsid w:val="008659EF"/>
    <w:rsid w:val="00871AEE"/>
    <w:rsid w:val="00872614"/>
    <w:rsid w:val="00872D4E"/>
    <w:rsid w:val="0087350F"/>
    <w:rsid w:val="00875463"/>
    <w:rsid w:val="0088287D"/>
    <w:rsid w:val="00883491"/>
    <w:rsid w:val="00890D81"/>
    <w:rsid w:val="00893E23"/>
    <w:rsid w:val="00894C7A"/>
    <w:rsid w:val="00896302"/>
    <w:rsid w:val="00896EC6"/>
    <w:rsid w:val="008A2025"/>
    <w:rsid w:val="008A3065"/>
    <w:rsid w:val="008A443F"/>
    <w:rsid w:val="008A46B6"/>
    <w:rsid w:val="008A74FD"/>
    <w:rsid w:val="008B0AB5"/>
    <w:rsid w:val="008B1117"/>
    <w:rsid w:val="008B33B3"/>
    <w:rsid w:val="008B379F"/>
    <w:rsid w:val="008B550F"/>
    <w:rsid w:val="008B68D5"/>
    <w:rsid w:val="008B6A1B"/>
    <w:rsid w:val="008B797F"/>
    <w:rsid w:val="008B7A40"/>
    <w:rsid w:val="008C46D5"/>
    <w:rsid w:val="008C5B6C"/>
    <w:rsid w:val="008C60C6"/>
    <w:rsid w:val="008C627A"/>
    <w:rsid w:val="008C65E3"/>
    <w:rsid w:val="008D0B05"/>
    <w:rsid w:val="008D1D75"/>
    <w:rsid w:val="008D412D"/>
    <w:rsid w:val="008D4845"/>
    <w:rsid w:val="008D4D04"/>
    <w:rsid w:val="008D50BA"/>
    <w:rsid w:val="008D565D"/>
    <w:rsid w:val="008D7932"/>
    <w:rsid w:val="008D7D6B"/>
    <w:rsid w:val="008E0C71"/>
    <w:rsid w:val="008E29D2"/>
    <w:rsid w:val="008E318E"/>
    <w:rsid w:val="008E3EFB"/>
    <w:rsid w:val="008E437D"/>
    <w:rsid w:val="008E457A"/>
    <w:rsid w:val="008E59E5"/>
    <w:rsid w:val="008E69EE"/>
    <w:rsid w:val="008E773B"/>
    <w:rsid w:val="008F048A"/>
    <w:rsid w:val="008F4CCE"/>
    <w:rsid w:val="008F6DB4"/>
    <w:rsid w:val="008F7040"/>
    <w:rsid w:val="008F791B"/>
    <w:rsid w:val="00901B0E"/>
    <w:rsid w:val="0090262D"/>
    <w:rsid w:val="00904D95"/>
    <w:rsid w:val="00907CC9"/>
    <w:rsid w:val="00911CA7"/>
    <w:rsid w:val="009123EB"/>
    <w:rsid w:val="0091393E"/>
    <w:rsid w:val="009165F6"/>
    <w:rsid w:val="00916658"/>
    <w:rsid w:val="00920A89"/>
    <w:rsid w:val="00922E74"/>
    <w:rsid w:val="00924103"/>
    <w:rsid w:val="00925719"/>
    <w:rsid w:val="0092630F"/>
    <w:rsid w:val="009269CB"/>
    <w:rsid w:val="00926FB0"/>
    <w:rsid w:val="00932644"/>
    <w:rsid w:val="009337DB"/>
    <w:rsid w:val="00942C51"/>
    <w:rsid w:val="00944BF6"/>
    <w:rsid w:val="00944F65"/>
    <w:rsid w:val="009463AC"/>
    <w:rsid w:val="00947A87"/>
    <w:rsid w:val="009508A2"/>
    <w:rsid w:val="00952879"/>
    <w:rsid w:val="00954A4C"/>
    <w:rsid w:val="00955B49"/>
    <w:rsid w:val="00956C34"/>
    <w:rsid w:val="00957D26"/>
    <w:rsid w:val="009625E9"/>
    <w:rsid w:val="009658CF"/>
    <w:rsid w:val="00966559"/>
    <w:rsid w:val="00966AC3"/>
    <w:rsid w:val="0097002C"/>
    <w:rsid w:val="00970398"/>
    <w:rsid w:val="00970B4A"/>
    <w:rsid w:val="0097100B"/>
    <w:rsid w:val="009741CF"/>
    <w:rsid w:val="0097478B"/>
    <w:rsid w:val="00981084"/>
    <w:rsid w:val="00981386"/>
    <w:rsid w:val="00981489"/>
    <w:rsid w:val="009826C8"/>
    <w:rsid w:val="00986028"/>
    <w:rsid w:val="009870EE"/>
    <w:rsid w:val="00990223"/>
    <w:rsid w:val="009954DD"/>
    <w:rsid w:val="0099644A"/>
    <w:rsid w:val="00996B89"/>
    <w:rsid w:val="009A1C61"/>
    <w:rsid w:val="009A1FB4"/>
    <w:rsid w:val="009A21D5"/>
    <w:rsid w:val="009A3690"/>
    <w:rsid w:val="009A4F1E"/>
    <w:rsid w:val="009A66BC"/>
    <w:rsid w:val="009B2836"/>
    <w:rsid w:val="009B2E72"/>
    <w:rsid w:val="009B4EF9"/>
    <w:rsid w:val="009B72A6"/>
    <w:rsid w:val="009B7542"/>
    <w:rsid w:val="009C2745"/>
    <w:rsid w:val="009C4B0F"/>
    <w:rsid w:val="009C712A"/>
    <w:rsid w:val="009C77B3"/>
    <w:rsid w:val="009D028C"/>
    <w:rsid w:val="009D0A8E"/>
    <w:rsid w:val="009D0C09"/>
    <w:rsid w:val="009D46B7"/>
    <w:rsid w:val="009D7006"/>
    <w:rsid w:val="009E0165"/>
    <w:rsid w:val="009E15F6"/>
    <w:rsid w:val="009E19E3"/>
    <w:rsid w:val="009E31CE"/>
    <w:rsid w:val="009E36D6"/>
    <w:rsid w:val="009E3B9C"/>
    <w:rsid w:val="009E472F"/>
    <w:rsid w:val="009E667F"/>
    <w:rsid w:val="009E7139"/>
    <w:rsid w:val="009F128F"/>
    <w:rsid w:val="009F154E"/>
    <w:rsid w:val="009F156D"/>
    <w:rsid w:val="009F1E4B"/>
    <w:rsid w:val="009F22BC"/>
    <w:rsid w:val="009F61A7"/>
    <w:rsid w:val="00A01BA2"/>
    <w:rsid w:val="00A02B8D"/>
    <w:rsid w:val="00A103B4"/>
    <w:rsid w:val="00A11A0E"/>
    <w:rsid w:val="00A12EF0"/>
    <w:rsid w:val="00A16F8D"/>
    <w:rsid w:val="00A173DE"/>
    <w:rsid w:val="00A176F3"/>
    <w:rsid w:val="00A20176"/>
    <w:rsid w:val="00A20435"/>
    <w:rsid w:val="00A24525"/>
    <w:rsid w:val="00A24BFC"/>
    <w:rsid w:val="00A25079"/>
    <w:rsid w:val="00A26053"/>
    <w:rsid w:val="00A2629A"/>
    <w:rsid w:val="00A26E83"/>
    <w:rsid w:val="00A2770B"/>
    <w:rsid w:val="00A309E1"/>
    <w:rsid w:val="00A30D61"/>
    <w:rsid w:val="00A318F3"/>
    <w:rsid w:val="00A33172"/>
    <w:rsid w:val="00A339A2"/>
    <w:rsid w:val="00A36333"/>
    <w:rsid w:val="00A36439"/>
    <w:rsid w:val="00A378DA"/>
    <w:rsid w:val="00A378ED"/>
    <w:rsid w:val="00A37C38"/>
    <w:rsid w:val="00A40978"/>
    <w:rsid w:val="00A41817"/>
    <w:rsid w:val="00A42BFE"/>
    <w:rsid w:val="00A43147"/>
    <w:rsid w:val="00A43A16"/>
    <w:rsid w:val="00A44F54"/>
    <w:rsid w:val="00A50996"/>
    <w:rsid w:val="00A50FF0"/>
    <w:rsid w:val="00A52BE6"/>
    <w:rsid w:val="00A54571"/>
    <w:rsid w:val="00A548E9"/>
    <w:rsid w:val="00A56128"/>
    <w:rsid w:val="00A603D9"/>
    <w:rsid w:val="00A61446"/>
    <w:rsid w:val="00A63B8A"/>
    <w:rsid w:val="00A64533"/>
    <w:rsid w:val="00A64AAB"/>
    <w:rsid w:val="00A659A4"/>
    <w:rsid w:val="00A662DB"/>
    <w:rsid w:val="00A66562"/>
    <w:rsid w:val="00A675AB"/>
    <w:rsid w:val="00A679F0"/>
    <w:rsid w:val="00A67C79"/>
    <w:rsid w:val="00A700AF"/>
    <w:rsid w:val="00A74C77"/>
    <w:rsid w:val="00A75C90"/>
    <w:rsid w:val="00A773DE"/>
    <w:rsid w:val="00A8077D"/>
    <w:rsid w:val="00A86017"/>
    <w:rsid w:val="00A87B05"/>
    <w:rsid w:val="00A96DE5"/>
    <w:rsid w:val="00A97183"/>
    <w:rsid w:val="00AA5F87"/>
    <w:rsid w:val="00AA7779"/>
    <w:rsid w:val="00AB014F"/>
    <w:rsid w:val="00AB1463"/>
    <w:rsid w:val="00AB1677"/>
    <w:rsid w:val="00AB2814"/>
    <w:rsid w:val="00AB4115"/>
    <w:rsid w:val="00AB4933"/>
    <w:rsid w:val="00AB498E"/>
    <w:rsid w:val="00AB5000"/>
    <w:rsid w:val="00AB5747"/>
    <w:rsid w:val="00AB6433"/>
    <w:rsid w:val="00AB7076"/>
    <w:rsid w:val="00AC041C"/>
    <w:rsid w:val="00AC1428"/>
    <w:rsid w:val="00AC2865"/>
    <w:rsid w:val="00AC7766"/>
    <w:rsid w:val="00AD0431"/>
    <w:rsid w:val="00AD1E84"/>
    <w:rsid w:val="00AD4470"/>
    <w:rsid w:val="00AD646D"/>
    <w:rsid w:val="00AE0EC5"/>
    <w:rsid w:val="00AE1F04"/>
    <w:rsid w:val="00AE356A"/>
    <w:rsid w:val="00AE5F36"/>
    <w:rsid w:val="00AE6302"/>
    <w:rsid w:val="00AE73E2"/>
    <w:rsid w:val="00AF289C"/>
    <w:rsid w:val="00AF4B12"/>
    <w:rsid w:val="00AF5C4F"/>
    <w:rsid w:val="00AF6221"/>
    <w:rsid w:val="00B0310A"/>
    <w:rsid w:val="00B03E23"/>
    <w:rsid w:val="00B04AA0"/>
    <w:rsid w:val="00B04C26"/>
    <w:rsid w:val="00B04E3C"/>
    <w:rsid w:val="00B06E0D"/>
    <w:rsid w:val="00B1072F"/>
    <w:rsid w:val="00B16B83"/>
    <w:rsid w:val="00B16FAC"/>
    <w:rsid w:val="00B171B0"/>
    <w:rsid w:val="00B2109A"/>
    <w:rsid w:val="00B22411"/>
    <w:rsid w:val="00B24C8A"/>
    <w:rsid w:val="00B25FF5"/>
    <w:rsid w:val="00B2713C"/>
    <w:rsid w:val="00B279A5"/>
    <w:rsid w:val="00B303FD"/>
    <w:rsid w:val="00B30AFE"/>
    <w:rsid w:val="00B31518"/>
    <w:rsid w:val="00B31808"/>
    <w:rsid w:val="00B319F3"/>
    <w:rsid w:val="00B34EEC"/>
    <w:rsid w:val="00B37006"/>
    <w:rsid w:val="00B4087E"/>
    <w:rsid w:val="00B41FB4"/>
    <w:rsid w:val="00B42AC1"/>
    <w:rsid w:val="00B4408E"/>
    <w:rsid w:val="00B4517A"/>
    <w:rsid w:val="00B45915"/>
    <w:rsid w:val="00B465F5"/>
    <w:rsid w:val="00B50C73"/>
    <w:rsid w:val="00B514DA"/>
    <w:rsid w:val="00B516C0"/>
    <w:rsid w:val="00B519DB"/>
    <w:rsid w:val="00B52960"/>
    <w:rsid w:val="00B542BC"/>
    <w:rsid w:val="00B54685"/>
    <w:rsid w:val="00B55C75"/>
    <w:rsid w:val="00B5740B"/>
    <w:rsid w:val="00B57567"/>
    <w:rsid w:val="00B60C4A"/>
    <w:rsid w:val="00B62E24"/>
    <w:rsid w:val="00B64D96"/>
    <w:rsid w:val="00B64F90"/>
    <w:rsid w:val="00B65DC8"/>
    <w:rsid w:val="00B6650B"/>
    <w:rsid w:val="00B669F3"/>
    <w:rsid w:val="00B66F5E"/>
    <w:rsid w:val="00B70C71"/>
    <w:rsid w:val="00B766C5"/>
    <w:rsid w:val="00B76D8A"/>
    <w:rsid w:val="00B77083"/>
    <w:rsid w:val="00B807F8"/>
    <w:rsid w:val="00B8241F"/>
    <w:rsid w:val="00B82E11"/>
    <w:rsid w:val="00B83006"/>
    <w:rsid w:val="00B8381E"/>
    <w:rsid w:val="00B83E33"/>
    <w:rsid w:val="00B84494"/>
    <w:rsid w:val="00B86316"/>
    <w:rsid w:val="00B868FF"/>
    <w:rsid w:val="00B876B9"/>
    <w:rsid w:val="00B87E4E"/>
    <w:rsid w:val="00B902BB"/>
    <w:rsid w:val="00B90679"/>
    <w:rsid w:val="00B90E9C"/>
    <w:rsid w:val="00B979B6"/>
    <w:rsid w:val="00B97D10"/>
    <w:rsid w:val="00BA3D7D"/>
    <w:rsid w:val="00BA3DAA"/>
    <w:rsid w:val="00BA5184"/>
    <w:rsid w:val="00BA59AA"/>
    <w:rsid w:val="00BB086A"/>
    <w:rsid w:val="00BB0CA1"/>
    <w:rsid w:val="00BB220D"/>
    <w:rsid w:val="00BB2C83"/>
    <w:rsid w:val="00BB4F95"/>
    <w:rsid w:val="00BB57B7"/>
    <w:rsid w:val="00BB57BE"/>
    <w:rsid w:val="00BC23D8"/>
    <w:rsid w:val="00BC3517"/>
    <w:rsid w:val="00BC5C19"/>
    <w:rsid w:val="00BC6123"/>
    <w:rsid w:val="00BC7D66"/>
    <w:rsid w:val="00BD0C37"/>
    <w:rsid w:val="00BD12A2"/>
    <w:rsid w:val="00BD1887"/>
    <w:rsid w:val="00BD297D"/>
    <w:rsid w:val="00BD5C28"/>
    <w:rsid w:val="00BD62FC"/>
    <w:rsid w:val="00BD6FAE"/>
    <w:rsid w:val="00BD7D90"/>
    <w:rsid w:val="00BE10C3"/>
    <w:rsid w:val="00BE1315"/>
    <w:rsid w:val="00BE26AB"/>
    <w:rsid w:val="00BE3717"/>
    <w:rsid w:val="00BE3CBC"/>
    <w:rsid w:val="00BE3DDB"/>
    <w:rsid w:val="00BE5451"/>
    <w:rsid w:val="00BE57EA"/>
    <w:rsid w:val="00BF6BD2"/>
    <w:rsid w:val="00C009B4"/>
    <w:rsid w:val="00C02249"/>
    <w:rsid w:val="00C03023"/>
    <w:rsid w:val="00C0555B"/>
    <w:rsid w:val="00C07F0E"/>
    <w:rsid w:val="00C10B67"/>
    <w:rsid w:val="00C1251C"/>
    <w:rsid w:val="00C131AB"/>
    <w:rsid w:val="00C13FFD"/>
    <w:rsid w:val="00C165E4"/>
    <w:rsid w:val="00C1677E"/>
    <w:rsid w:val="00C21049"/>
    <w:rsid w:val="00C2270D"/>
    <w:rsid w:val="00C22A79"/>
    <w:rsid w:val="00C23929"/>
    <w:rsid w:val="00C24C94"/>
    <w:rsid w:val="00C24E6B"/>
    <w:rsid w:val="00C2589E"/>
    <w:rsid w:val="00C269F9"/>
    <w:rsid w:val="00C31714"/>
    <w:rsid w:val="00C35844"/>
    <w:rsid w:val="00C42444"/>
    <w:rsid w:val="00C44609"/>
    <w:rsid w:val="00C453A7"/>
    <w:rsid w:val="00C460B5"/>
    <w:rsid w:val="00C4733A"/>
    <w:rsid w:val="00C51E20"/>
    <w:rsid w:val="00C52058"/>
    <w:rsid w:val="00C527D7"/>
    <w:rsid w:val="00C53683"/>
    <w:rsid w:val="00C5376C"/>
    <w:rsid w:val="00C5411A"/>
    <w:rsid w:val="00C54AD7"/>
    <w:rsid w:val="00C54CAF"/>
    <w:rsid w:val="00C61C4F"/>
    <w:rsid w:val="00C62EB6"/>
    <w:rsid w:val="00C64790"/>
    <w:rsid w:val="00C647B8"/>
    <w:rsid w:val="00C65634"/>
    <w:rsid w:val="00C6764E"/>
    <w:rsid w:val="00C67AB9"/>
    <w:rsid w:val="00C70397"/>
    <w:rsid w:val="00C7161E"/>
    <w:rsid w:val="00C7245E"/>
    <w:rsid w:val="00C72BBE"/>
    <w:rsid w:val="00C7318A"/>
    <w:rsid w:val="00C73E94"/>
    <w:rsid w:val="00C743A8"/>
    <w:rsid w:val="00C75987"/>
    <w:rsid w:val="00C76D77"/>
    <w:rsid w:val="00C776B7"/>
    <w:rsid w:val="00C80784"/>
    <w:rsid w:val="00C80E29"/>
    <w:rsid w:val="00C810E3"/>
    <w:rsid w:val="00C81118"/>
    <w:rsid w:val="00C82C0B"/>
    <w:rsid w:val="00C836C6"/>
    <w:rsid w:val="00C85BC8"/>
    <w:rsid w:val="00C86B11"/>
    <w:rsid w:val="00C87660"/>
    <w:rsid w:val="00C91575"/>
    <w:rsid w:val="00C929B2"/>
    <w:rsid w:val="00C92A13"/>
    <w:rsid w:val="00C933F2"/>
    <w:rsid w:val="00C93C78"/>
    <w:rsid w:val="00C93E61"/>
    <w:rsid w:val="00C9584B"/>
    <w:rsid w:val="00CA0A75"/>
    <w:rsid w:val="00CA181F"/>
    <w:rsid w:val="00CA2D7F"/>
    <w:rsid w:val="00CA7433"/>
    <w:rsid w:val="00CB2EDE"/>
    <w:rsid w:val="00CB317F"/>
    <w:rsid w:val="00CB34A2"/>
    <w:rsid w:val="00CB3A80"/>
    <w:rsid w:val="00CB7A1B"/>
    <w:rsid w:val="00CC1797"/>
    <w:rsid w:val="00CC1BA5"/>
    <w:rsid w:val="00CC1BE8"/>
    <w:rsid w:val="00CC2D32"/>
    <w:rsid w:val="00CC3AED"/>
    <w:rsid w:val="00CC6075"/>
    <w:rsid w:val="00CC67A4"/>
    <w:rsid w:val="00CC7AB7"/>
    <w:rsid w:val="00CD2242"/>
    <w:rsid w:val="00CD5A25"/>
    <w:rsid w:val="00CD5B66"/>
    <w:rsid w:val="00CD62DD"/>
    <w:rsid w:val="00CD6736"/>
    <w:rsid w:val="00CD77C9"/>
    <w:rsid w:val="00CD7D58"/>
    <w:rsid w:val="00CE2ABA"/>
    <w:rsid w:val="00CE66DC"/>
    <w:rsid w:val="00CE6CD0"/>
    <w:rsid w:val="00CF09B2"/>
    <w:rsid w:val="00CF3747"/>
    <w:rsid w:val="00CF3872"/>
    <w:rsid w:val="00CF58F7"/>
    <w:rsid w:val="00CF5F59"/>
    <w:rsid w:val="00CF60E2"/>
    <w:rsid w:val="00CF7C9F"/>
    <w:rsid w:val="00D01D5F"/>
    <w:rsid w:val="00D024CF"/>
    <w:rsid w:val="00D0542A"/>
    <w:rsid w:val="00D05693"/>
    <w:rsid w:val="00D05B67"/>
    <w:rsid w:val="00D05C98"/>
    <w:rsid w:val="00D11541"/>
    <w:rsid w:val="00D11984"/>
    <w:rsid w:val="00D11D48"/>
    <w:rsid w:val="00D14CB7"/>
    <w:rsid w:val="00D15DF7"/>
    <w:rsid w:val="00D16551"/>
    <w:rsid w:val="00D17F3C"/>
    <w:rsid w:val="00D20BE8"/>
    <w:rsid w:val="00D22843"/>
    <w:rsid w:val="00D22E53"/>
    <w:rsid w:val="00D256BA"/>
    <w:rsid w:val="00D25F8D"/>
    <w:rsid w:val="00D26BAE"/>
    <w:rsid w:val="00D2743D"/>
    <w:rsid w:val="00D277E4"/>
    <w:rsid w:val="00D348C7"/>
    <w:rsid w:val="00D35A28"/>
    <w:rsid w:val="00D35C1C"/>
    <w:rsid w:val="00D35E2F"/>
    <w:rsid w:val="00D36057"/>
    <w:rsid w:val="00D36AE4"/>
    <w:rsid w:val="00D40218"/>
    <w:rsid w:val="00D4084C"/>
    <w:rsid w:val="00D418FF"/>
    <w:rsid w:val="00D42F9F"/>
    <w:rsid w:val="00D4419B"/>
    <w:rsid w:val="00D463A1"/>
    <w:rsid w:val="00D46603"/>
    <w:rsid w:val="00D4665D"/>
    <w:rsid w:val="00D47D5C"/>
    <w:rsid w:val="00D506AE"/>
    <w:rsid w:val="00D5322B"/>
    <w:rsid w:val="00D53294"/>
    <w:rsid w:val="00D548DB"/>
    <w:rsid w:val="00D615D9"/>
    <w:rsid w:val="00D61D26"/>
    <w:rsid w:val="00D61E79"/>
    <w:rsid w:val="00D6496F"/>
    <w:rsid w:val="00D66DD1"/>
    <w:rsid w:val="00D67353"/>
    <w:rsid w:val="00D67538"/>
    <w:rsid w:val="00D677A0"/>
    <w:rsid w:val="00D72614"/>
    <w:rsid w:val="00D72812"/>
    <w:rsid w:val="00D7300B"/>
    <w:rsid w:val="00D739EF"/>
    <w:rsid w:val="00D74584"/>
    <w:rsid w:val="00D75FB7"/>
    <w:rsid w:val="00D76A4F"/>
    <w:rsid w:val="00D775E1"/>
    <w:rsid w:val="00D806CD"/>
    <w:rsid w:val="00D8244F"/>
    <w:rsid w:val="00D82648"/>
    <w:rsid w:val="00D82B7C"/>
    <w:rsid w:val="00D831C5"/>
    <w:rsid w:val="00D834E2"/>
    <w:rsid w:val="00D85309"/>
    <w:rsid w:val="00D86DDF"/>
    <w:rsid w:val="00D910B3"/>
    <w:rsid w:val="00D924C3"/>
    <w:rsid w:val="00D92746"/>
    <w:rsid w:val="00D934AD"/>
    <w:rsid w:val="00D937C1"/>
    <w:rsid w:val="00D949CE"/>
    <w:rsid w:val="00D96EE5"/>
    <w:rsid w:val="00D97376"/>
    <w:rsid w:val="00D97764"/>
    <w:rsid w:val="00DA0B5C"/>
    <w:rsid w:val="00DA1C15"/>
    <w:rsid w:val="00DA1D74"/>
    <w:rsid w:val="00DA3CDD"/>
    <w:rsid w:val="00DA5B3E"/>
    <w:rsid w:val="00DA7F26"/>
    <w:rsid w:val="00DB0636"/>
    <w:rsid w:val="00DB118C"/>
    <w:rsid w:val="00DB1939"/>
    <w:rsid w:val="00DB1FBA"/>
    <w:rsid w:val="00DB269B"/>
    <w:rsid w:val="00DB29DE"/>
    <w:rsid w:val="00DB4A94"/>
    <w:rsid w:val="00DB6004"/>
    <w:rsid w:val="00DB715A"/>
    <w:rsid w:val="00DB7CBE"/>
    <w:rsid w:val="00DC00D4"/>
    <w:rsid w:val="00DC12FF"/>
    <w:rsid w:val="00DC3AC6"/>
    <w:rsid w:val="00DC48C0"/>
    <w:rsid w:val="00DC4D9C"/>
    <w:rsid w:val="00DC4EE3"/>
    <w:rsid w:val="00DC561D"/>
    <w:rsid w:val="00DC67F3"/>
    <w:rsid w:val="00DC6D67"/>
    <w:rsid w:val="00DC7E74"/>
    <w:rsid w:val="00DD0393"/>
    <w:rsid w:val="00DD0E4F"/>
    <w:rsid w:val="00DD2762"/>
    <w:rsid w:val="00DD2A8F"/>
    <w:rsid w:val="00DD4B9D"/>
    <w:rsid w:val="00DD4CA4"/>
    <w:rsid w:val="00DD60E1"/>
    <w:rsid w:val="00DD7595"/>
    <w:rsid w:val="00DE14AD"/>
    <w:rsid w:val="00DE204A"/>
    <w:rsid w:val="00DE2533"/>
    <w:rsid w:val="00DE3021"/>
    <w:rsid w:val="00DE486A"/>
    <w:rsid w:val="00DE5F6C"/>
    <w:rsid w:val="00DE69BD"/>
    <w:rsid w:val="00DE7DD3"/>
    <w:rsid w:val="00DF2172"/>
    <w:rsid w:val="00DF63CF"/>
    <w:rsid w:val="00DF7B3E"/>
    <w:rsid w:val="00E0011B"/>
    <w:rsid w:val="00E00504"/>
    <w:rsid w:val="00E00D26"/>
    <w:rsid w:val="00E013EE"/>
    <w:rsid w:val="00E01964"/>
    <w:rsid w:val="00E01FAE"/>
    <w:rsid w:val="00E032EC"/>
    <w:rsid w:val="00E04188"/>
    <w:rsid w:val="00E05448"/>
    <w:rsid w:val="00E05BCA"/>
    <w:rsid w:val="00E05FB8"/>
    <w:rsid w:val="00E06E01"/>
    <w:rsid w:val="00E07008"/>
    <w:rsid w:val="00E10EB7"/>
    <w:rsid w:val="00E11924"/>
    <w:rsid w:val="00E11D3F"/>
    <w:rsid w:val="00E12331"/>
    <w:rsid w:val="00E129D8"/>
    <w:rsid w:val="00E13C7C"/>
    <w:rsid w:val="00E1433B"/>
    <w:rsid w:val="00E203C5"/>
    <w:rsid w:val="00E225D5"/>
    <w:rsid w:val="00E23309"/>
    <w:rsid w:val="00E234E5"/>
    <w:rsid w:val="00E267EF"/>
    <w:rsid w:val="00E31116"/>
    <w:rsid w:val="00E31F5D"/>
    <w:rsid w:val="00E325EE"/>
    <w:rsid w:val="00E37369"/>
    <w:rsid w:val="00E43951"/>
    <w:rsid w:val="00E45B95"/>
    <w:rsid w:val="00E45DE6"/>
    <w:rsid w:val="00E466D5"/>
    <w:rsid w:val="00E469CC"/>
    <w:rsid w:val="00E502E1"/>
    <w:rsid w:val="00E52343"/>
    <w:rsid w:val="00E531A1"/>
    <w:rsid w:val="00E565F8"/>
    <w:rsid w:val="00E61E46"/>
    <w:rsid w:val="00E6313E"/>
    <w:rsid w:val="00E634E2"/>
    <w:rsid w:val="00E64F0C"/>
    <w:rsid w:val="00E6683E"/>
    <w:rsid w:val="00E67723"/>
    <w:rsid w:val="00E70BD7"/>
    <w:rsid w:val="00E71006"/>
    <w:rsid w:val="00E7301B"/>
    <w:rsid w:val="00E74AA6"/>
    <w:rsid w:val="00E75634"/>
    <w:rsid w:val="00E81986"/>
    <w:rsid w:val="00E82B26"/>
    <w:rsid w:val="00E83580"/>
    <w:rsid w:val="00E86EB9"/>
    <w:rsid w:val="00E875A0"/>
    <w:rsid w:val="00E9129A"/>
    <w:rsid w:val="00E913D4"/>
    <w:rsid w:val="00E923E1"/>
    <w:rsid w:val="00E92F24"/>
    <w:rsid w:val="00E94D5D"/>
    <w:rsid w:val="00E9521F"/>
    <w:rsid w:val="00EA09DD"/>
    <w:rsid w:val="00EA0F24"/>
    <w:rsid w:val="00EA2365"/>
    <w:rsid w:val="00EA2E1C"/>
    <w:rsid w:val="00EA4B93"/>
    <w:rsid w:val="00EA5A88"/>
    <w:rsid w:val="00EA7887"/>
    <w:rsid w:val="00EB1F98"/>
    <w:rsid w:val="00EB349C"/>
    <w:rsid w:val="00EB3CB7"/>
    <w:rsid w:val="00EB64E8"/>
    <w:rsid w:val="00EB6FB4"/>
    <w:rsid w:val="00EB707A"/>
    <w:rsid w:val="00EC02F4"/>
    <w:rsid w:val="00EC036F"/>
    <w:rsid w:val="00EC0AFA"/>
    <w:rsid w:val="00EC2D59"/>
    <w:rsid w:val="00EC36DE"/>
    <w:rsid w:val="00EC608C"/>
    <w:rsid w:val="00EC6692"/>
    <w:rsid w:val="00EC6C25"/>
    <w:rsid w:val="00EC771F"/>
    <w:rsid w:val="00ED17AF"/>
    <w:rsid w:val="00ED2AE9"/>
    <w:rsid w:val="00ED4628"/>
    <w:rsid w:val="00ED587D"/>
    <w:rsid w:val="00ED5B1A"/>
    <w:rsid w:val="00ED5F01"/>
    <w:rsid w:val="00EE001F"/>
    <w:rsid w:val="00EE31E1"/>
    <w:rsid w:val="00EE4E17"/>
    <w:rsid w:val="00EE62FC"/>
    <w:rsid w:val="00EE744D"/>
    <w:rsid w:val="00EE7903"/>
    <w:rsid w:val="00EE7BCC"/>
    <w:rsid w:val="00EF05B3"/>
    <w:rsid w:val="00EF1D34"/>
    <w:rsid w:val="00EF48B7"/>
    <w:rsid w:val="00EF5EA4"/>
    <w:rsid w:val="00EF6912"/>
    <w:rsid w:val="00EF6C16"/>
    <w:rsid w:val="00EF6F8C"/>
    <w:rsid w:val="00EF7D9C"/>
    <w:rsid w:val="00F00074"/>
    <w:rsid w:val="00F0335C"/>
    <w:rsid w:val="00F04457"/>
    <w:rsid w:val="00F045AD"/>
    <w:rsid w:val="00F0579B"/>
    <w:rsid w:val="00F0606C"/>
    <w:rsid w:val="00F0780A"/>
    <w:rsid w:val="00F07DFB"/>
    <w:rsid w:val="00F1584E"/>
    <w:rsid w:val="00F17581"/>
    <w:rsid w:val="00F21ACC"/>
    <w:rsid w:val="00F21BD4"/>
    <w:rsid w:val="00F2481B"/>
    <w:rsid w:val="00F26EAB"/>
    <w:rsid w:val="00F315E4"/>
    <w:rsid w:val="00F31882"/>
    <w:rsid w:val="00F318D1"/>
    <w:rsid w:val="00F320AD"/>
    <w:rsid w:val="00F33391"/>
    <w:rsid w:val="00F33B02"/>
    <w:rsid w:val="00F33BD7"/>
    <w:rsid w:val="00F34352"/>
    <w:rsid w:val="00F36221"/>
    <w:rsid w:val="00F379A7"/>
    <w:rsid w:val="00F41C59"/>
    <w:rsid w:val="00F42842"/>
    <w:rsid w:val="00F43242"/>
    <w:rsid w:val="00F448B2"/>
    <w:rsid w:val="00F475E2"/>
    <w:rsid w:val="00F47941"/>
    <w:rsid w:val="00F5062B"/>
    <w:rsid w:val="00F51B41"/>
    <w:rsid w:val="00F52A56"/>
    <w:rsid w:val="00F57A77"/>
    <w:rsid w:val="00F57C22"/>
    <w:rsid w:val="00F636E7"/>
    <w:rsid w:val="00F65E88"/>
    <w:rsid w:val="00F70455"/>
    <w:rsid w:val="00F73E49"/>
    <w:rsid w:val="00F746F5"/>
    <w:rsid w:val="00F76508"/>
    <w:rsid w:val="00F83033"/>
    <w:rsid w:val="00F864A6"/>
    <w:rsid w:val="00F8703B"/>
    <w:rsid w:val="00F8716E"/>
    <w:rsid w:val="00F87E6C"/>
    <w:rsid w:val="00F90165"/>
    <w:rsid w:val="00F902E5"/>
    <w:rsid w:val="00F91DD3"/>
    <w:rsid w:val="00F9359D"/>
    <w:rsid w:val="00F947CB"/>
    <w:rsid w:val="00F94B8B"/>
    <w:rsid w:val="00F979E7"/>
    <w:rsid w:val="00FA500A"/>
    <w:rsid w:val="00FA5283"/>
    <w:rsid w:val="00FB0752"/>
    <w:rsid w:val="00FB1A70"/>
    <w:rsid w:val="00FB2528"/>
    <w:rsid w:val="00FB42B1"/>
    <w:rsid w:val="00FB4E3E"/>
    <w:rsid w:val="00FB51EB"/>
    <w:rsid w:val="00FB5A4B"/>
    <w:rsid w:val="00FB65B4"/>
    <w:rsid w:val="00FB76DA"/>
    <w:rsid w:val="00FC0890"/>
    <w:rsid w:val="00FC166E"/>
    <w:rsid w:val="00FC2552"/>
    <w:rsid w:val="00FC2935"/>
    <w:rsid w:val="00FC4637"/>
    <w:rsid w:val="00FD2700"/>
    <w:rsid w:val="00FD39F1"/>
    <w:rsid w:val="00FD3DF4"/>
    <w:rsid w:val="00FD3F30"/>
    <w:rsid w:val="00FD443D"/>
    <w:rsid w:val="00FD4869"/>
    <w:rsid w:val="00FD5337"/>
    <w:rsid w:val="00FD6B6C"/>
    <w:rsid w:val="00FD7E87"/>
    <w:rsid w:val="00FE255A"/>
    <w:rsid w:val="00FE2D7C"/>
    <w:rsid w:val="00FE38B7"/>
    <w:rsid w:val="00FE40C2"/>
    <w:rsid w:val="00FE65AE"/>
    <w:rsid w:val="00FE7621"/>
    <w:rsid w:val="00FF2DAD"/>
    <w:rsid w:val="00FF5A1A"/>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92F7A"/>
    <w:pPr>
      <w:ind w:left="720"/>
      <w:contextualSpacing/>
    </w:pPr>
  </w:style>
  <w:style w:type="character" w:styleId="Hipervnculo">
    <w:name w:val="Hyperlink"/>
    <w:basedOn w:val="Fuentedeprrafopredeter"/>
    <w:uiPriority w:val="99"/>
    <w:unhideWhenUsed/>
    <w:rsid w:val="00A12EF0"/>
    <w:rPr>
      <w:color w:val="0000FF" w:themeColor="hyperlink"/>
      <w:u w:val="single"/>
    </w:rPr>
  </w:style>
  <w:style w:type="paragraph" w:styleId="Encabezado">
    <w:name w:val="header"/>
    <w:basedOn w:val="Normal"/>
    <w:link w:val="EncabezadoCar"/>
    <w:uiPriority w:val="99"/>
    <w:unhideWhenUsed/>
    <w:rsid w:val="003368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3683A"/>
  </w:style>
  <w:style w:type="paragraph" w:styleId="Piedepgina">
    <w:name w:val="footer"/>
    <w:basedOn w:val="Normal"/>
    <w:link w:val="PiedepginaCar"/>
    <w:uiPriority w:val="99"/>
    <w:unhideWhenUsed/>
    <w:rsid w:val="003368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3683A"/>
  </w:style>
  <w:style w:type="paragraph" w:styleId="Textodeglobo">
    <w:name w:val="Balloon Text"/>
    <w:basedOn w:val="Normal"/>
    <w:link w:val="TextodegloboCar"/>
    <w:uiPriority w:val="99"/>
    <w:semiHidden/>
    <w:unhideWhenUsed/>
    <w:rsid w:val="00087A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A9A"/>
    <w:rPr>
      <w:rFonts w:ascii="Tahoma" w:hAnsi="Tahoma" w:cs="Tahoma"/>
      <w:sz w:val="16"/>
      <w:szCs w:val="16"/>
    </w:rPr>
  </w:style>
  <w:style w:type="character" w:styleId="Refdecomentario">
    <w:name w:val="annotation reference"/>
    <w:basedOn w:val="Fuentedeprrafopredeter"/>
    <w:uiPriority w:val="99"/>
    <w:semiHidden/>
    <w:unhideWhenUsed/>
    <w:rsid w:val="005134E8"/>
    <w:rPr>
      <w:sz w:val="16"/>
      <w:szCs w:val="16"/>
    </w:rPr>
  </w:style>
  <w:style w:type="paragraph" w:styleId="Textocomentario">
    <w:name w:val="annotation text"/>
    <w:basedOn w:val="Normal"/>
    <w:link w:val="TextocomentarioCar"/>
    <w:uiPriority w:val="99"/>
    <w:semiHidden/>
    <w:unhideWhenUsed/>
    <w:rsid w:val="005134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34E8"/>
    <w:rPr>
      <w:sz w:val="20"/>
      <w:szCs w:val="20"/>
    </w:rPr>
  </w:style>
  <w:style w:type="paragraph" w:styleId="Asuntodelcomentario">
    <w:name w:val="annotation subject"/>
    <w:basedOn w:val="Textocomentario"/>
    <w:next w:val="Textocomentario"/>
    <w:link w:val="AsuntodelcomentarioCar"/>
    <w:uiPriority w:val="99"/>
    <w:semiHidden/>
    <w:unhideWhenUsed/>
    <w:rsid w:val="005134E8"/>
    <w:rPr>
      <w:b/>
      <w:bCs/>
    </w:rPr>
  </w:style>
  <w:style w:type="character" w:customStyle="1" w:styleId="AsuntodelcomentarioCar">
    <w:name w:val="Asunto del comentario Car"/>
    <w:basedOn w:val="TextocomentarioCar"/>
    <w:link w:val="Asuntodelcomentario"/>
    <w:uiPriority w:val="99"/>
    <w:semiHidden/>
    <w:rsid w:val="005134E8"/>
    <w:rPr>
      <w:b/>
      <w:bCs/>
      <w:sz w:val="20"/>
      <w:szCs w:val="20"/>
    </w:rPr>
  </w:style>
  <w:style w:type="paragraph" w:styleId="Textonotapie">
    <w:name w:val="footnote text"/>
    <w:basedOn w:val="Normal"/>
    <w:link w:val="TextonotapieCar"/>
    <w:semiHidden/>
    <w:unhideWhenUsed/>
    <w:rsid w:val="009269CB"/>
    <w:pPr>
      <w:spacing w:after="0" w:line="240" w:lineRule="auto"/>
    </w:pPr>
    <w:rPr>
      <w:sz w:val="20"/>
      <w:szCs w:val="20"/>
      <w:lang w:val="es-ES"/>
    </w:rPr>
  </w:style>
  <w:style w:type="character" w:customStyle="1" w:styleId="TextonotapieCar">
    <w:name w:val="Texto nota pie Car"/>
    <w:basedOn w:val="Fuentedeprrafopredeter"/>
    <w:link w:val="Textonotapie"/>
    <w:semiHidden/>
    <w:rsid w:val="009269CB"/>
    <w:rPr>
      <w:sz w:val="20"/>
      <w:szCs w:val="20"/>
      <w:lang w:val="es-ES"/>
    </w:rPr>
  </w:style>
  <w:style w:type="character" w:styleId="Refdenotaalpie">
    <w:name w:val="footnote reference"/>
    <w:basedOn w:val="Fuentedeprrafopredeter"/>
    <w:semiHidden/>
    <w:unhideWhenUsed/>
    <w:rsid w:val="009269CB"/>
    <w:rPr>
      <w:vertAlign w:val="superscript"/>
    </w:rPr>
  </w:style>
  <w:style w:type="paragraph" w:styleId="Revisin">
    <w:name w:val="Revision"/>
    <w:hidden/>
    <w:uiPriority w:val="99"/>
    <w:semiHidden/>
    <w:rsid w:val="00EF6F8C"/>
    <w:pPr>
      <w:spacing w:after="0" w:line="240" w:lineRule="auto"/>
    </w:pPr>
  </w:style>
  <w:style w:type="character" w:customStyle="1" w:styleId="PrrafodelistaCar">
    <w:name w:val="Párrafo de lista Car"/>
    <w:basedOn w:val="Fuentedeprrafopredeter"/>
    <w:link w:val="Prrafodelista"/>
    <w:uiPriority w:val="34"/>
    <w:rsid w:val="0048355A"/>
  </w:style>
  <w:style w:type="paragraph" w:customStyle="1" w:styleId="Default">
    <w:name w:val="Default"/>
    <w:rsid w:val="0079491D"/>
    <w:pPr>
      <w:autoSpaceDE w:val="0"/>
      <w:autoSpaceDN w:val="0"/>
      <w:adjustRightInd w:val="0"/>
      <w:spacing w:after="0" w:line="240" w:lineRule="auto"/>
    </w:pPr>
    <w:rPr>
      <w:rFonts w:ascii="Times New Roman" w:hAnsi="Times New Roman" w:cs="Times New Roman"/>
      <w:color w:val="000000"/>
      <w:sz w:val="24"/>
      <w:szCs w:val="24"/>
      <w:lang w:val="es-ES"/>
    </w:rPr>
  </w:style>
  <w:style w:type="paragraph" w:customStyle="1" w:styleId="Paragraph">
    <w:name w:val="Paragraph"/>
    <w:basedOn w:val="Normal"/>
    <w:rsid w:val="00C44609"/>
    <w:pPr>
      <w:tabs>
        <w:tab w:val="left" w:leader="dot" w:pos="5659"/>
        <w:tab w:val="center" w:pos="6019"/>
      </w:tabs>
      <w:spacing w:before="240" w:after="120" w:line="220" w:lineRule="exact"/>
      <w:ind w:left="360" w:right="360" w:hanging="360"/>
      <w:jc w:val="right"/>
    </w:pPr>
    <w:rPr>
      <w:rFonts w:ascii="Calibri" w:eastAsia="Calibri" w:hAnsi="Calibri" w:cs="Times New Roman"/>
      <w:sz w:val="20"/>
    </w:rPr>
  </w:style>
  <w:style w:type="table" w:styleId="Tablaconcuadrcula">
    <w:name w:val="Table Grid"/>
    <w:basedOn w:val="Tablanormal"/>
    <w:uiPriority w:val="39"/>
    <w:rsid w:val="00320EF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B425-2F23-413C-9CE9-12A82969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25749</Words>
  <Characters>141620</Characters>
  <Application>Microsoft Office Word</Application>
  <DocSecurity>0</DocSecurity>
  <Lines>1180</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2018-01-24T17:46:00Z</dcterms:created>
  <dcterms:modified xsi:type="dcterms:W3CDTF">2018-01-24T17:52:00Z</dcterms:modified>
</cp:coreProperties>
</file>