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7D7" w:rsidRDefault="00B807D7" w:rsidP="00830D9A">
      <w:pPr>
        <w:spacing w:after="0" w:line="240" w:lineRule="auto"/>
        <w:jc w:val="both"/>
        <w:rPr>
          <w:rFonts w:ascii="Arial" w:hAnsi="Arial" w:cs="Arial"/>
          <w:sz w:val="24"/>
          <w:szCs w:val="24"/>
        </w:rPr>
      </w:pPr>
    </w:p>
    <w:p w:rsidR="00B807D7" w:rsidRDefault="00B807D7" w:rsidP="00B807D7">
      <w:pPr>
        <w:spacing w:after="0" w:line="240" w:lineRule="auto"/>
        <w:jc w:val="center"/>
        <w:rPr>
          <w:rFonts w:ascii="Arial" w:hAnsi="Arial" w:cs="Arial"/>
          <w:noProof/>
          <w:sz w:val="24"/>
          <w:szCs w:val="24"/>
          <w:lang w:eastAsia="es-ES"/>
        </w:rPr>
      </w:pPr>
    </w:p>
    <w:p w:rsidR="007E7738" w:rsidRDefault="007E7738" w:rsidP="00B807D7">
      <w:pPr>
        <w:spacing w:after="0" w:line="240" w:lineRule="auto"/>
        <w:jc w:val="center"/>
        <w:rPr>
          <w:rFonts w:ascii="Arial" w:hAnsi="Arial" w:cs="Arial"/>
          <w:noProof/>
          <w:sz w:val="24"/>
          <w:szCs w:val="24"/>
          <w:lang w:eastAsia="es-ES"/>
        </w:rPr>
      </w:pPr>
    </w:p>
    <w:p w:rsidR="007E7738" w:rsidRDefault="007E7738" w:rsidP="00B807D7">
      <w:pPr>
        <w:spacing w:after="0" w:line="240" w:lineRule="auto"/>
        <w:jc w:val="center"/>
        <w:rPr>
          <w:rFonts w:ascii="Arial" w:hAnsi="Arial" w:cs="Arial"/>
          <w:noProof/>
          <w:sz w:val="24"/>
          <w:szCs w:val="24"/>
          <w:lang w:eastAsia="es-ES"/>
        </w:rPr>
      </w:pPr>
    </w:p>
    <w:p w:rsidR="007E7738" w:rsidRDefault="007E7738" w:rsidP="00B807D7">
      <w:pPr>
        <w:spacing w:after="0" w:line="240" w:lineRule="auto"/>
        <w:jc w:val="center"/>
        <w:rPr>
          <w:rFonts w:ascii="Arial" w:hAnsi="Arial" w:cs="Arial"/>
          <w:noProof/>
          <w:sz w:val="24"/>
          <w:szCs w:val="24"/>
          <w:lang w:eastAsia="es-ES"/>
        </w:rPr>
      </w:pPr>
    </w:p>
    <w:p w:rsidR="007E7738" w:rsidRDefault="007E7738" w:rsidP="00B807D7">
      <w:pPr>
        <w:spacing w:after="0" w:line="240" w:lineRule="auto"/>
        <w:jc w:val="center"/>
        <w:rPr>
          <w:rFonts w:ascii="Arial" w:hAnsi="Arial" w:cs="Arial"/>
          <w:noProof/>
          <w:sz w:val="24"/>
          <w:szCs w:val="24"/>
          <w:lang w:eastAsia="es-ES"/>
        </w:rPr>
      </w:pPr>
    </w:p>
    <w:p w:rsidR="007E7738" w:rsidRDefault="007E7738" w:rsidP="00B807D7">
      <w:pPr>
        <w:spacing w:after="0" w:line="240" w:lineRule="auto"/>
        <w:jc w:val="center"/>
        <w:rPr>
          <w:rFonts w:ascii="Arial" w:hAnsi="Arial" w:cs="Arial"/>
          <w:noProof/>
          <w:sz w:val="24"/>
          <w:szCs w:val="24"/>
          <w:lang w:eastAsia="es-ES"/>
        </w:rPr>
      </w:pPr>
    </w:p>
    <w:p w:rsidR="007E7738" w:rsidRDefault="007E7738" w:rsidP="00B807D7">
      <w:pPr>
        <w:spacing w:after="0" w:line="240" w:lineRule="auto"/>
        <w:jc w:val="center"/>
        <w:rPr>
          <w:rFonts w:ascii="Arial" w:hAnsi="Arial" w:cs="Arial"/>
          <w:noProof/>
          <w:sz w:val="24"/>
          <w:szCs w:val="24"/>
          <w:lang w:eastAsia="es-ES"/>
        </w:rPr>
      </w:pPr>
    </w:p>
    <w:p w:rsidR="007E7738" w:rsidRDefault="007E7738" w:rsidP="00B807D7">
      <w:pPr>
        <w:spacing w:after="0" w:line="240" w:lineRule="auto"/>
        <w:jc w:val="center"/>
        <w:rPr>
          <w:rFonts w:ascii="Arial" w:hAnsi="Arial" w:cs="Arial"/>
          <w:noProof/>
          <w:sz w:val="24"/>
          <w:szCs w:val="24"/>
          <w:lang w:eastAsia="es-ES"/>
        </w:rPr>
      </w:pPr>
    </w:p>
    <w:p w:rsidR="007E7738" w:rsidRDefault="007E7738" w:rsidP="00B807D7">
      <w:pPr>
        <w:spacing w:after="0" w:line="240" w:lineRule="auto"/>
        <w:jc w:val="center"/>
        <w:rPr>
          <w:rFonts w:ascii="Arial" w:hAnsi="Arial" w:cs="Arial"/>
          <w:noProof/>
          <w:sz w:val="24"/>
          <w:szCs w:val="24"/>
          <w:lang w:eastAsia="es-ES"/>
        </w:rPr>
      </w:pPr>
    </w:p>
    <w:p w:rsidR="007E7738" w:rsidRDefault="007E7738" w:rsidP="00B807D7">
      <w:pPr>
        <w:spacing w:after="0" w:line="240" w:lineRule="auto"/>
        <w:jc w:val="center"/>
        <w:rPr>
          <w:rFonts w:ascii="Arial" w:hAnsi="Arial" w:cs="Arial"/>
          <w:noProof/>
          <w:sz w:val="24"/>
          <w:szCs w:val="24"/>
          <w:lang w:eastAsia="es-ES"/>
        </w:rPr>
      </w:pPr>
    </w:p>
    <w:p w:rsidR="007E7738" w:rsidRDefault="007E7738" w:rsidP="00B807D7">
      <w:pPr>
        <w:spacing w:after="0" w:line="240" w:lineRule="auto"/>
        <w:jc w:val="center"/>
        <w:rPr>
          <w:rFonts w:ascii="Arial" w:hAnsi="Arial" w:cs="Arial"/>
          <w:sz w:val="24"/>
          <w:szCs w:val="24"/>
        </w:rPr>
      </w:pPr>
    </w:p>
    <w:p w:rsidR="00B807D7" w:rsidRDefault="00B807D7" w:rsidP="00830D9A">
      <w:pPr>
        <w:spacing w:after="0" w:line="240" w:lineRule="auto"/>
        <w:jc w:val="both"/>
        <w:rPr>
          <w:rFonts w:ascii="Arial" w:hAnsi="Arial" w:cs="Arial"/>
          <w:sz w:val="24"/>
          <w:szCs w:val="24"/>
        </w:rPr>
      </w:pPr>
    </w:p>
    <w:p w:rsidR="00B807D7" w:rsidRPr="00230666" w:rsidRDefault="00B807D7" w:rsidP="00230666">
      <w:pPr>
        <w:spacing w:after="0" w:line="240" w:lineRule="auto"/>
        <w:jc w:val="center"/>
        <w:rPr>
          <w:rFonts w:ascii="Arial" w:hAnsi="Arial" w:cs="Arial"/>
          <w:b/>
          <w:sz w:val="24"/>
          <w:szCs w:val="24"/>
        </w:rPr>
      </w:pPr>
      <w:r w:rsidRPr="00230666">
        <w:rPr>
          <w:rFonts w:ascii="Arial" w:hAnsi="Arial" w:cs="Arial"/>
          <w:b/>
          <w:sz w:val="24"/>
          <w:szCs w:val="24"/>
        </w:rPr>
        <w:t>CASO PRÁCTICO</w:t>
      </w:r>
    </w:p>
    <w:p w:rsidR="00B807D7" w:rsidRPr="00230666" w:rsidRDefault="00B807D7" w:rsidP="00230666">
      <w:pPr>
        <w:spacing w:after="0" w:line="240" w:lineRule="auto"/>
        <w:jc w:val="center"/>
        <w:rPr>
          <w:rFonts w:ascii="Arial" w:hAnsi="Arial" w:cs="Arial"/>
          <w:b/>
          <w:sz w:val="24"/>
          <w:szCs w:val="24"/>
        </w:rPr>
      </w:pPr>
    </w:p>
    <w:p w:rsidR="00B807D7" w:rsidRDefault="00B807D7" w:rsidP="00230666">
      <w:pPr>
        <w:spacing w:after="0" w:line="240" w:lineRule="auto"/>
        <w:jc w:val="center"/>
        <w:rPr>
          <w:rFonts w:ascii="Arial" w:hAnsi="Arial" w:cs="Arial"/>
          <w:sz w:val="24"/>
          <w:szCs w:val="24"/>
        </w:rPr>
      </w:pPr>
    </w:p>
    <w:p w:rsidR="00B807D7" w:rsidRDefault="00B807D7" w:rsidP="00230666">
      <w:pPr>
        <w:spacing w:after="0" w:line="240" w:lineRule="auto"/>
        <w:jc w:val="center"/>
        <w:rPr>
          <w:rFonts w:ascii="Arial" w:hAnsi="Arial" w:cs="Arial"/>
          <w:sz w:val="24"/>
          <w:szCs w:val="24"/>
        </w:rPr>
      </w:pPr>
      <w:r>
        <w:rPr>
          <w:rFonts w:ascii="Arial" w:hAnsi="Arial" w:cs="Arial"/>
          <w:sz w:val="24"/>
          <w:szCs w:val="24"/>
        </w:rPr>
        <w:t>CUESTIONES CLAVE DE LA AUDITORÍA</w:t>
      </w:r>
      <w:r w:rsidR="00230666">
        <w:rPr>
          <w:rFonts w:ascii="Arial" w:hAnsi="Arial" w:cs="Arial"/>
          <w:sz w:val="24"/>
          <w:szCs w:val="24"/>
        </w:rPr>
        <w:t xml:space="preserve"> (KAM)</w:t>
      </w:r>
      <w:r>
        <w:rPr>
          <w:rFonts w:ascii="Arial" w:hAnsi="Arial" w:cs="Arial"/>
          <w:sz w:val="24"/>
          <w:szCs w:val="24"/>
        </w:rPr>
        <w:t xml:space="preserve"> /</w:t>
      </w:r>
    </w:p>
    <w:p w:rsidR="00230666" w:rsidRDefault="00230666" w:rsidP="00230666">
      <w:pPr>
        <w:spacing w:after="0" w:line="240" w:lineRule="auto"/>
        <w:jc w:val="center"/>
        <w:rPr>
          <w:rFonts w:ascii="Arial" w:hAnsi="Arial" w:cs="Arial"/>
          <w:sz w:val="24"/>
          <w:szCs w:val="24"/>
        </w:rPr>
      </w:pPr>
    </w:p>
    <w:p w:rsidR="00B807D7" w:rsidRDefault="00B807D7" w:rsidP="00230666">
      <w:pPr>
        <w:spacing w:after="0" w:line="240" w:lineRule="auto"/>
        <w:jc w:val="center"/>
        <w:rPr>
          <w:rFonts w:ascii="Arial" w:hAnsi="Arial" w:cs="Arial"/>
          <w:sz w:val="24"/>
          <w:szCs w:val="24"/>
        </w:rPr>
      </w:pPr>
      <w:r>
        <w:rPr>
          <w:rFonts w:ascii="Arial" w:hAnsi="Arial" w:cs="Arial"/>
          <w:sz w:val="24"/>
          <w:szCs w:val="24"/>
        </w:rPr>
        <w:t>ASPECTOS MÁS RELEVANTES DE LA AUDITORÍA</w:t>
      </w:r>
      <w:r w:rsidR="00230666">
        <w:rPr>
          <w:rFonts w:ascii="Arial" w:hAnsi="Arial" w:cs="Arial"/>
          <w:sz w:val="24"/>
          <w:szCs w:val="24"/>
        </w:rPr>
        <w:t xml:space="preserve"> (AMRA)</w:t>
      </w:r>
    </w:p>
    <w:p w:rsidR="00B807D7" w:rsidRDefault="00B807D7" w:rsidP="00230666">
      <w:pPr>
        <w:spacing w:after="0" w:line="240" w:lineRule="auto"/>
        <w:jc w:val="center"/>
        <w:rPr>
          <w:rFonts w:ascii="Arial" w:hAnsi="Arial" w:cs="Arial"/>
          <w:sz w:val="24"/>
          <w:szCs w:val="24"/>
        </w:rPr>
      </w:pPr>
    </w:p>
    <w:p w:rsidR="00B807D7" w:rsidRDefault="00B807D7" w:rsidP="00230666">
      <w:pPr>
        <w:spacing w:after="0" w:line="240" w:lineRule="auto"/>
        <w:jc w:val="center"/>
        <w:rPr>
          <w:rFonts w:ascii="Arial" w:hAnsi="Arial" w:cs="Arial"/>
          <w:sz w:val="24"/>
          <w:szCs w:val="24"/>
        </w:rPr>
      </w:pPr>
    </w:p>
    <w:p w:rsidR="00B807D7" w:rsidRDefault="00B807D7" w:rsidP="00230666">
      <w:pPr>
        <w:spacing w:after="0" w:line="240" w:lineRule="auto"/>
        <w:jc w:val="center"/>
        <w:rPr>
          <w:rFonts w:ascii="Arial" w:hAnsi="Arial" w:cs="Arial"/>
          <w:sz w:val="24"/>
          <w:szCs w:val="24"/>
        </w:rPr>
      </w:pPr>
    </w:p>
    <w:p w:rsidR="00B807D7" w:rsidRDefault="00B807D7" w:rsidP="00230666">
      <w:pPr>
        <w:spacing w:after="0" w:line="240" w:lineRule="auto"/>
        <w:jc w:val="center"/>
        <w:rPr>
          <w:rFonts w:ascii="Arial" w:hAnsi="Arial" w:cs="Arial"/>
          <w:sz w:val="24"/>
          <w:szCs w:val="24"/>
        </w:rPr>
      </w:pPr>
    </w:p>
    <w:p w:rsidR="00B807D7" w:rsidRDefault="00B807D7" w:rsidP="00230666">
      <w:pPr>
        <w:spacing w:after="0" w:line="240" w:lineRule="auto"/>
        <w:jc w:val="center"/>
        <w:rPr>
          <w:rFonts w:ascii="Arial" w:hAnsi="Arial" w:cs="Arial"/>
          <w:sz w:val="24"/>
          <w:szCs w:val="24"/>
        </w:rPr>
      </w:pPr>
      <w:r>
        <w:rPr>
          <w:rFonts w:ascii="Arial" w:hAnsi="Arial" w:cs="Arial"/>
          <w:sz w:val="24"/>
          <w:szCs w:val="24"/>
        </w:rPr>
        <w:t>Manuel Rejón López</w:t>
      </w:r>
    </w:p>
    <w:p w:rsidR="00230666" w:rsidRDefault="000A0D0C" w:rsidP="000A0D0C">
      <w:pPr>
        <w:spacing w:after="0" w:line="240" w:lineRule="auto"/>
        <w:jc w:val="center"/>
        <w:rPr>
          <w:rFonts w:ascii="Arial" w:hAnsi="Arial" w:cs="Arial"/>
          <w:sz w:val="24"/>
          <w:szCs w:val="24"/>
        </w:rPr>
      </w:pPr>
      <w:r>
        <w:rPr>
          <w:rFonts w:ascii="Arial" w:hAnsi="Arial" w:cs="Arial"/>
          <w:sz w:val="24"/>
          <w:szCs w:val="24"/>
        </w:rPr>
        <w:t xml:space="preserve">Enero </w:t>
      </w:r>
      <w:r w:rsidR="00230666">
        <w:rPr>
          <w:rFonts w:ascii="Arial" w:hAnsi="Arial" w:cs="Arial"/>
          <w:sz w:val="24"/>
          <w:szCs w:val="24"/>
        </w:rPr>
        <w:t>de 201</w:t>
      </w:r>
      <w:r>
        <w:rPr>
          <w:rFonts w:ascii="Arial" w:hAnsi="Arial" w:cs="Arial"/>
          <w:sz w:val="24"/>
          <w:szCs w:val="24"/>
        </w:rPr>
        <w:t>8</w:t>
      </w:r>
    </w:p>
    <w:p w:rsidR="00B807D7" w:rsidRDefault="00B807D7" w:rsidP="00230666">
      <w:pPr>
        <w:spacing w:after="0" w:line="240" w:lineRule="auto"/>
        <w:jc w:val="center"/>
        <w:rPr>
          <w:rFonts w:ascii="Arial" w:hAnsi="Arial" w:cs="Arial"/>
          <w:sz w:val="24"/>
          <w:szCs w:val="24"/>
        </w:rPr>
      </w:pPr>
    </w:p>
    <w:p w:rsidR="00B807D7" w:rsidRDefault="00B807D7" w:rsidP="00830D9A">
      <w:pPr>
        <w:spacing w:after="0" w:line="240" w:lineRule="auto"/>
        <w:jc w:val="both"/>
        <w:rPr>
          <w:rFonts w:ascii="Arial" w:hAnsi="Arial" w:cs="Arial"/>
          <w:sz w:val="24"/>
          <w:szCs w:val="24"/>
        </w:rPr>
      </w:pPr>
    </w:p>
    <w:p w:rsidR="00B807D7" w:rsidRDefault="00B807D7" w:rsidP="00830D9A">
      <w:pPr>
        <w:spacing w:after="0" w:line="240" w:lineRule="auto"/>
        <w:jc w:val="both"/>
        <w:rPr>
          <w:rFonts w:ascii="Arial" w:hAnsi="Arial" w:cs="Arial"/>
          <w:sz w:val="24"/>
          <w:szCs w:val="24"/>
        </w:rPr>
      </w:pPr>
    </w:p>
    <w:p w:rsidR="00B807D7" w:rsidRDefault="00B807D7" w:rsidP="00830D9A">
      <w:pPr>
        <w:spacing w:after="0" w:line="240" w:lineRule="auto"/>
        <w:jc w:val="both"/>
        <w:rPr>
          <w:rFonts w:ascii="Arial" w:hAnsi="Arial" w:cs="Arial"/>
          <w:sz w:val="24"/>
          <w:szCs w:val="24"/>
        </w:rPr>
      </w:pPr>
    </w:p>
    <w:p w:rsidR="00B807D7" w:rsidRDefault="00B807D7" w:rsidP="00830D9A">
      <w:pPr>
        <w:spacing w:after="0" w:line="240" w:lineRule="auto"/>
        <w:jc w:val="both"/>
        <w:rPr>
          <w:rFonts w:ascii="Arial" w:hAnsi="Arial" w:cs="Arial"/>
          <w:sz w:val="24"/>
          <w:szCs w:val="24"/>
        </w:rPr>
      </w:pPr>
    </w:p>
    <w:p w:rsidR="00230666" w:rsidRDefault="00230666" w:rsidP="00830D9A">
      <w:pPr>
        <w:spacing w:after="0" w:line="240" w:lineRule="auto"/>
        <w:jc w:val="both"/>
        <w:rPr>
          <w:rFonts w:ascii="Arial" w:hAnsi="Arial" w:cs="Arial"/>
          <w:sz w:val="24"/>
          <w:szCs w:val="24"/>
        </w:rPr>
      </w:pPr>
    </w:p>
    <w:p w:rsidR="00230666" w:rsidRDefault="00230666" w:rsidP="00830D9A">
      <w:pPr>
        <w:spacing w:after="0" w:line="240" w:lineRule="auto"/>
        <w:jc w:val="both"/>
        <w:rPr>
          <w:rFonts w:ascii="Arial" w:hAnsi="Arial" w:cs="Arial"/>
          <w:sz w:val="24"/>
          <w:szCs w:val="24"/>
        </w:rPr>
      </w:pPr>
    </w:p>
    <w:p w:rsidR="00230666" w:rsidRDefault="00230666" w:rsidP="00830D9A">
      <w:pPr>
        <w:spacing w:after="0" w:line="240" w:lineRule="auto"/>
        <w:jc w:val="both"/>
        <w:rPr>
          <w:rFonts w:ascii="Arial" w:hAnsi="Arial" w:cs="Arial"/>
          <w:sz w:val="24"/>
          <w:szCs w:val="24"/>
        </w:rPr>
      </w:pPr>
    </w:p>
    <w:p w:rsidR="00230666" w:rsidRDefault="00230666" w:rsidP="00830D9A">
      <w:pPr>
        <w:spacing w:after="0" w:line="240" w:lineRule="auto"/>
        <w:jc w:val="both"/>
        <w:rPr>
          <w:rFonts w:ascii="Arial" w:hAnsi="Arial" w:cs="Arial"/>
          <w:sz w:val="24"/>
          <w:szCs w:val="24"/>
        </w:rPr>
      </w:pPr>
    </w:p>
    <w:p w:rsidR="00230666" w:rsidRDefault="00230666" w:rsidP="00830D9A">
      <w:pPr>
        <w:spacing w:after="0" w:line="240" w:lineRule="auto"/>
        <w:jc w:val="both"/>
        <w:rPr>
          <w:rFonts w:ascii="Arial" w:hAnsi="Arial" w:cs="Arial"/>
          <w:sz w:val="24"/>
          <w:szCs w:val="24"/>
        </w:rPr>
      </w:pPr>
    </w:p>
    <w:p w:rsidR="00230666" w:rsidRDefault="00230666" w:rsidP="00830D9A">
      <w:pPr>
        <w:spacing w:after="0" w:line="240" w:lineRule="auto"/>
        <w:jc w:val="both"/>
        <w:rPr>
          <w:rFonts w:ascii="Arial" w:hAnsi="Arial" w:cs="Arial"/>
          <w:sz w:val="24"/>
          <w:szCs w:val="24"/>
        </w:rPr>
      </w:pPr>
    </w:p>
    <w:p w:rsidR="00230666" w:rsidRDefault="00230666" w:rsidP="00830D9A">
      <w:pPr>
        <w:spacing w:after="0" w:line="240" w:lineRule="auto"/>
        <w:jc w:val="both"/>
        <w:rPr>
          <w:rFonts w:ascii="Arial" w:hAnsi="Arial" w:cs="Arial"/>
          <w:sz w:val="24"/>
          <w:szCs w:val="24"/>
        </w:rPr>
      </w:pPr>
    </w:p>
    <w:p w:rsidR="00230666" w:rsidRDefault="00230666" w:rsidP="00830D9A">
      <w:pPr>
        <w:spacing w:after="0" w:line="240" w:lineRule="auto"/>
        <w:jc w:val="both"/>
        <w:rPr>
          <w:rFonts w:ascii="Arial" w:hAnsi="Arial" w:cs="Arial"/>
          <w:sz w:val="24"/>
          <w:szCs w:val="24"/>
        </w:rPr>
      </w:pPr>
    </w:p>
    <w:p w:rsidR="00230666" w:rsidRDefault="00230666" w:rsidP="00830D9A">
      <w:pPr>
        <w:spacing w:after="0" w:line="240" w:lineRule="auto"/>
        <w:jc w:val="both"/>
        <w:rPr>
          <w:rFonts w:ascii="Arial" w:hAnsi="Arial" w:cs="Arial"/>
          <w:sz w:val="24"/>
          <w:szCs w:val="24"/>
        </w:rPr>
      </w:pPr>
    </w:p>
    <w:p w:rsidR="00230666" w:rsidRDefault="00230666" w:rsidP="00830D9A">
      <w:pPr>
        <w:spacing w:after="0" w:line="240" w:lineRule="auto"/>
        <w:jc w:val="both"/>
        <w:rPr>
          <w:rFonts w:ascii="Arial" w:hAnsi="Arial" w:cs="Arial"/>
          <w:sz w:val="24"/>
          <w:szCs w:val="24"/>
        </w:rPr>
      </w:pPr>
    </w:p>
    <w:p w:rsidR="00131156" w:rsidRDefault="00131156" w:rsidP="00830D9A">
      <w:pPr>
        <w:spacing w:after="0" w:line="240" w:lineRule="auto"/>
        <w:jc w:val="both"/>
        <w:rPr>
          <w:rFonts w:ascii="Arial" w:hAnsi="Arial" w:cs="Arial"/>
          <w:sz w:val="24"/>
          <w:szCs w:val="24"/>
        </w:rPr>
      </w:pPr>
    </w:p>
    <w:p w:rsidR="00131156" w:rsidRDefault="00131156" w:rsidP="00830D9A">
      <w:pPr>
        <w:spacing w:after="0" w:line="240" w:lineRule="auto"/>
        <w:jc w:val="both"/>
        <w:rPr>
          <w:rFonts w:ascii="Arial" w:hAnsi="Arial" w:cs="Arial"/>
          <w:sz w:val="24"/>
          <w:szCs w:val="24"/>
        </w:rPr>
      </w:pPr>
    </w:p>
    <w:p w:rsidR="00131156" w:rsidRDefault="00131156" w:rsidP="00830D9A">
      <w:pPr>
        <w:spacing w:after="0" w:line="240" w:lineRule="auto"/>
        <w:jc w:val="both"/>
        <w:rPr>
          <w:rFonts w:ascii="Arial" w:hAnsi="Arial" w:cs="Arial"/>
          <w:sz w:val="24"/>
          <w:szCs w:val="24"/>
        </w:rPr>
      </w:pPr>
    </w:p>
    <w:p w:rsidR="00131156" w:rsidRDefault="00131156" w:rsidP="00830D9A">
      <w:pPr>
        <w:spacing w:after="0" w:line="240" w:lineRule="auto"/>
        <w:jc w:val="both"/>
        <w:rPr>
          <w:rFonts w:ascii="Arial" w:hAnsi="Arial" w:cs="Arial"/>
          <w:sz w:val="24"/>
          <w:szCs w:val="24"/>
        </w:rPr>
      </w:pPr>
    </w:p>
    <w:p w:rsidR="00230666" w:rsidRDefault="00230666" w:rsidP="00830D9A">
      <w:pPr>
        <w:spacing w:after="0" w:line="240" w:lineRule="auto"/>
        <w:jc w:val="both"/>
        <w:rPr>
          <w:rFonts w:ascii="Arial" w:hAnsi="Arial" w:cs="Arial"/>
          <w:sz w:val="24"/>
          <w:szCs w:val="24"/>
        </w:rPr>
      </w:pPr>
    </w:p>
    <w:p w:rsidR="00230666" w:rsidRDefault="00230666" w:rsidP="00830D9A">
      <w:pPr>
        <w:spacing w:after="0" w:line="240" w:lineRule="auto"/>
        <w:jc w:val="both"/>
        <w:rPr>
          <w:rFonts w:ascii="Arial" w:hAnsi="Arial" w:cs="Arial"/>
          <w:sz w:val="24"/>
          <w:szCs w:val="24"/>
        </w:rPr>
      </w:pPr>
    </w:p>
    <w:p w:rsidR="0016320A" w:rsidRPr="0016320A" w:rsidRDefault="0016320A" w:rsidP="0016320A">
      <w:pPr>
        <w:spacing w:after="0" w:line="360" w:lineRule="auto"/>
        <w:jc w:val="center"/>
        <w:rPr>
          <w:rFonts w:ascii="Arial" w:hAnsi="Arial" w:cs="Arial"/>
          <w:b/>
          <w:sz w:val="24"/>
          <w:szCs w:val="24"/>
        </w:rPr>
      </w:pPr>
      <w:r w:rsidRPr="0016320A">
        <w:rPr>
          <w:rFonts w:ascii="Arial" w:hAnsi="Arial" w:cs="Arial"/>
          <w:b/>
          <w:sz w:val="24"/>
          <w:szCs w:val="24"/>
        </w:rPr>
        <w:lastRenderedPageBreak/>
        <w:t>ENUNCIADO</w:t>
      </w:r>
    </w:p>
    <w:p w:rsidR="0016320A" w:rsidRDefault="0016320A" w:rsidP="0016320A">
      <w:pPr>
        <w:spacing w:after="0" w:line="360" w:lineRule="auto"/>
        <w:jc w:val="both"/>
        <w:rPr>
          <w:rFonts w:ascii="Arial" w:hAnsi="Arial" w:cs="Arial"/>
          <w:sz w:val="24"/>
          <w:szCs w:val="24"/>
        </w:rPr>
      </w:pPr>
    </w:p>
    <w:p w:rsidR="00830D9A" w:rsidRDefault="00830D9A" w:rsidP="0016320A">
      <w:pPr>
        <w:spacing w:after="0" w:line="360" w:lineRule="auto"/>
        <w:jc w:val="both"/>
        <w:rPr>
          <w:rFonts w:ascii="Arial" w:hAnsi="Arial" w:cs="Arial"/>
          <w:sz w:val="24"/>
          <w:szCs w:val="24"/>
        </w:rPr>
      </w:pPr>
      <w:r>
        <w:rPr>
          <w:rFonts w:ascii="Arial" w:hAnsi="Arial" w:cs="Arial"/>
          <w:sz w:val="24"/>
          <w:szCs w:val="24"/>
        </w:rPr>
        <w:t>GRUPO ÑÑÑ es un grupo de empresas que cotiza en bolsa con diversas líneas de actividad, entre las que se destacan:</w:t>
      </w:r>
    </w:p>
    <w:p w:rsidR="00830D9A" w:rsidRDefault="00830D9A" w:rsidP="0016320A">
      <w:pPr>
        <w:spacing w:after="0" w:line="360" w:lineRule="auto"/>
        <w:jc w:val="both"/>
        <w:rPr>
          <w:rFonts w:ascii="Arial" w:hAnsi="Arial" w:cs="Arial"/>
          <w:sz w:val="24"/>
          <w:szCs w:val="24"/>
        </w:rPr>
      </w:pPr>
    </w:p>
    <w:p w:rsidR="0017240B" w:rsidRDefault="0017240B" w:rsidP="0016320A">
      <w:pPr>
        <w:spacing w:after="0" w:line="360" w:lineRule="auto"/>
        <w:jc w:val="both"/>
        <w:rPr>
          <w:rFonts w:ascii="Arial" w:hAnsi="Arial" w:cs="Arial"/>
          <w:sz w:val="24"/>
          <w:szCs w:val="24"/>
        </w:rPr>
      </w:pPr>
      <w:r>
        <w:rPr>
          <w:rFonts w:ascii="Arial" w:hAnsi="Arial" w:cs="Arial"/>
          <w:sz w:val="24"/>
          <w:szCs w:val="24"/>
        </w:rPr>
        <w:t>-Inmobiliaria.</w:t>
      </w:r>
    </w:p>
    <w:p w:rsidR="0017240B" w:rsidRDefault="0017240B" w:rsidP="0016320A">
      <w:pPr>
        <w:spacing w:after="0" w:line="360" w:lineRule="auto"/>
        <w:jc w:val="both"/>
        <w:rPr>
          <w:rFonts w:ascii="Arial" w:hAnsi="Arial" w:cs="Arial"/>
          <w:sz w:val="24"/>
          <w:szCs w:val="24"/>
        </w:rPr>
      </w:pPr>
      <w:r>
        <w:rPr>
          <w:rFonts w:ascii="Arial" w:hAnsi="Arial" w:cs="Arial"/>
          <w:sz w:val="24"/>
          <w:szCs w:val="24"/>
        </w:rPr>
        <w:t xml:space="preserve">-Agricultura. </w:t>
      </w:r>
    </w:p>
    <w:p w:rsidR="00830D9A" w:rsidRDefault="001E3846" w:rsidP="0016320A">
      <w:pPr>
        <w:spacing w:after="0" w:line="360" w:lineRule="auto"/>
        <w:jc w:val="both"/>
        <w:rPr>
          <w:rFonts w:ascii="Arial" w:hAnsi="Arial" w:cs="Arial"/>
          <w:sz w:val="24"/>
          <w:szCs w:val="24"/>
        </w:rPr>
      </w:pPr>
      <w:r>
        <w:rPr>
          <w:rFonts w:ascii="Arial" w:hAnsi="Arial" w:cs="Arial"/>
          <w:sz w:val="24"/>
          <w:szCs w:val="24"/>
        </w:rPr>
        <w:t>-</w:t>
      </w:r>
      <w:r w:rsidR="0017240B">
        <w:rPr>
          <w:rFonts w:ascii="Arial" w:hAnsi="Arial" w:cs="Arial"/>
          <w:sz w:val="24"/>
          <w:szCs w:val="24"/>
        </w:rPr>
        <w:t>Petrolera.</w:t>
      </w:r>
      <w:r>
        <w:rPr>
          <w:rFonts w:ascii="Arial" w:hAnsi="Arial" w:cs="Arial"/>
          <w:sz w:val="24"/>
          <w:szCs w:val="24"/>
        </w:rPr>
        <w:t xml:space="preserve"> </w:t>
      </w:r>
    </w:p>
    <w:p w:rsidR="00830D9A" w:rsidRDefault="0017240B" w:rsidP="0016320A">
      <w:pPr>
        <w:spacing w:after="0" w:line="360" w:lineRule="auto"/>
        <w:jc w:val="both"/>
        <w:rPr>
          <w:rFonts w:ascii="Arial" w:hAnsi="Arial" w:cs="Arial"/>
          <w:sz w:val="24"/>
          <w:szCs w:val="24"/>
        </w:rPr>
      </w:pPr>
      <w:r>
        <w:rPr>
          <w:rFonts w:ascii="Arial" w:hAnsi="Arial" w:cs="Arial"/>
          <w:sz w:val="24"/>
          <w:szCs w:val="24"/>
        </w:rPr>
        <w:t>-Automoción.</w:t>
      </w:r>
    </w:p>
    <w:p w:rsidR="00830D9A" w:rsidRPr="00FA593A" w:rsidRDefault="001E3846" w:rsidP="0016320A">
      <w:pPr>
        <w:spacing w:after="0" w:line="360" w:lineRule="auto"/>
        <w:jc w:val="both"/>
        <w:rPr>
          <w:rFonts w:ascii="Arial" w:hAnsi="Arial" w:cs="Arial"/>
          <w:color w:val="FF0000"/>
          <w:sz w:val="24"/>
          <w:szCs w:val="24"/>
        </w:rPr>
      </w:pPr>
      <w:r>
        <w:rPr>
          <w:rFonts w:ascii="Arial" w:hAnsi="Arial" w:cs="Arial"/>
          <w:sz w:val="24"/>
          <w:szCs w:val="24"/>
        </w:rPr>
        <w:t xml:space="preserve">-Juegos de azar. </w:t>
      </w:r>
    </w:p>
    <w:p w:rsidR="00830D9A" w:rsidRDefault="00830D9A" w:rsidP="0016320A">
      <w:pPr>
        <w:spacing w:after="0" w:line="360" w:lineRule="auto"/>
        <w:jc w:val="both"/>
        <w:rPr>
          <w:rFonts w:ascii="Arial" w:hAnsi="Arial" w:cs="Arial"/>
          <w:sz w:val="24"/>
          <w:szCs w:val="24"/>
        </w:rPr>
      </w:pPr>
    </w:p>
    <w:p w:rsidR="00830D9A" w:rsidRDefault="0016320A" w:rsidP="0016320A">
      <w:pPr>
        <w:spacing w:after="0" w:line="360" w:lineRule="auto"/>
        <w:jc w:val="both"/>
        <w:rPr>
          <w:rFonts w:ascii="Arial" w:hAnsi="Arial" w:cs="Arial"/>
          <w:sz w:val="24"/>
          <w:szCs w:val="24"/>
        </w:rPr>
      </w:pPr>
      <w:r>
        <w:rPr>
          <w:rFonts w:ascii="Arial" w:hAnsi="Arial" w:cs="Arial"/>
          <w:sz w:val="24"/>
          <w:szCs w:val="24"/>
        </w:rPr>
        <w:t xml:space="preserve">La entidad cabecera es una sociedad patrimonial, con residencia fiscal en Madrid. </w:t>
      </w:r>
      <w:r w:rsidR="00830D9A">
        <w:rPr>
          <w:rFonts w:ascii="Arial" w:hAnsi="Arial" w:cs="Arial"/>
          <w:sz w:val="24"/>
          <w:szCs w:val="24"/>
        </w:rPr>
        <w:t>En relación con el conocimiento del grupo, se han detectado las siguientes cuestiones, que son relevantes</w:t>
      </w:r>
    </w:p>
    <w:p w:rsidR="00996AB2" w:rsidRDefault="00996AB2" w:rsidP="0016320A">
      <w:pPr>
        <w:spacing w:after="0" w:line="360" w:lineRule="auto"/>
        <w:jc w:val="both"/>
        <w:rPr>
          <w:rFonts w:ascii="Arial" w:hAnsi="Arial" w:cs="Arial"/>
          <w:sz w:val="24"/>
          <w:szCs w:val="24"/>
        </w:rPr>
      </w:pPr>
    </w:p>
    <w:p w:rsidR="00996AB2" w:rsidRDefault="00365F6C" w:rsidP="0016320A">
      <w:pPr>
        <w:spacing w:after="0" w:line="360" w:lineRule="auto"/>
        <w:jc w:val="both"/>
        <w:rPr>
          <w:rFonts w:ascii="Arial" w:hAnsi="Arial" w:cs="Arial"/>
          <w:sz w:val="24"/>
          <w:szCs w:val="24"/>
        </w:rPr>
      </w:pPr>
      <w:r>
        <w:rPr>
          <w:rFonts w:ascii="Arial" w:hAnsi="Arial" w:cs="Arial"/>
          <w:b/>
          <w:sz w:val="24"/>
          <w:szCs w:val="24"/>
        </w:rPr>
        <w:t>R</w:t>
      </w:r>
      <w:r w:rsidR="00996AB2" w:rsidRPr="009F341A">
        <w:rPr>
          <w:rFonts w:ascii="Arial" w:hAnsi="Arial" w:cs="Arial"/>
          <w:b/>
          <w:sz w:val="24"/>
          <w:szCs w:val="24"/>
        </w:rPr>
        <w:t>esponsables del gobierno de la entidad</w:t>
      </w:r>
      <w:r>
        <w:rPr>
          <w:rFonts w:ascii="Arial" w:hAnsi="Arial" w:cs="Arial"/>
          <w:b/>
          <w:sz w:val="24"/>
          <w:szCs w:val="24"/>
        </w:rPr>
        <w:t xml:space="preserve"> -</w:t>
      </w:r>
    </w:p>
    <w:p w:rsidR="00996AB2" w:rsidRDefault="00996AB2" w:rsidP="0016320A">
      <w:pPr>
        <w:spacing w:after="0" w:line="360" w:lineRule="auto"/>
        <w:jc w:val="both"/>
        <w:rPr>
          <w:rFonts w:ascii="Arial" w:hAnsi="Arial" w:cs="Arial"/>
          <w:sz w:val="24"/>
          <w:szCs w:val="24"/>
        </w:rPr>
      </w:pPr>
    </w:p>
    <w:p w:rsidR="00996AB2" w:rsidRDefault="00996AB2" w:rsidP="0016320A">
      <w:pPr>
        <w:spacing w:after="0" w:line="360" w:lineRule="auto"/>
        <w:jc w:val="both"/>
        <w:rPr>
          <w:rFonts w:ascii="Arial" w:hAnsi="Arial" w:cs="Arial"/>
          <w:sz w:val="24"/>
          <w:szCs w:val="24"/>
        </w:rPr>
      </w:pPr>
      <w:r>
        <w:rPr>
          <w:rFonts w:ascii="Arial" w:hAnsi="Arial" w:cs="Arial"/>
          <w:sz w:val="24"/>
          <w:szCs w:val="24"/>
        </w:rPr>
        <w:t>-José Luis L., presidente del consejo de administración.</w:t>
      </w:r>
    </w:p>
    <w:p w:rsidR="00996AB2" w:rsidRDefault="00996AB2" w:rsidP="0016320A">
      <w:pPr>
        <w:spacing w:after="0" w:line="360" w:lineRule="auto"/>
        <w:jc w:val="both"/>
        <w:rPr>
          <w:rFonts w:ascii="Arial" w:hAnsi="Arial" w:cs="Arial"/>
          <w:sz w:val="24"/>
          <w:szCs w:val="24"/>
        </w:rPr>
      </w:pPr>
      <w:r>
        <w:rPr>
          <w:rFonts w:ascii="Arial" w:hAnsi="Arial" w:cs="Arial"/>
          <w:sz w:val="24"/>
          <w:szCs w:val="24"/>
        </w:rPr>
        <w:t>-José Antonio G., vicepresidente.</w:t>
      </w:r>
    </w:p>
    <w:p w:rsidR="00996AB2" w:rsidRDefault="00996AB2" w:rsidP="0016320A">
      <w:pPr>
        <w:spacing w:after="0" w:line="360" w:lineRule="auto"/>
        <w:jc w:val="both"/>
        <w:rPr>
          <w:rFonts w:ascii="Arial" w:hAnsi="Arial" w:cs="Arial"/>
          <w:sz w:val="24"/>
          <w:szCs w:val="24"/>
        </w:rPr>
      </w:pPr>
      <w:r>
        <w:rPr>
          <w:rFonts w:ascii="Arial" w:hAnsi="Arial" w:cs="Arial"/>
          <w:sz w:val="24"/>
          <w:szCs w:val="24"/>
        </w:rPr>
        <w:t>-José Miguel Z., vocal.</w:t>
      </w:r>
    </w:p>
    <w:p w:rsidR="00996AB2" w:rsidRDefault="00996AB2" w:rsidP="0016320A">
      <w:pPr>
        <w:spacing w:after="0" w:line="360" w:lineRule="auto"/>
        <w:jc w:val="both"/>
        <w:rPr>
          <w:rFonts w:ascii="Arial" w:hAnsi="Arial" w:cs="Arial"/>
          <w:sz w:val="24"/>
          <w:szCs w:val="24"/>
        </w:rPr>
      </w:pPr>
      <w:r>
        <w:rPr>
          <w:rFonts w:ascii="Arial" w:hAnsi="Arial" w:cs="Arial"/>
          <w:sz w:val="24"/>
          <w:szCs w:val="24"/>
        </w:rPr>
        <w:t>-Miguel Ángel M. vocal.</w:t>
      </w:r>
    </w:p>
    <w:p w:rsidR="00996AB2" w:rsidRDefault="00996AB2" w:rsidP="0016320A">
      <w:pPr>
        <w:spacing w:after="0" w:line="360" w:lineRule="auto"/>
        <w:jc w:val="both"/>
        <w:rPr>
          <w:rFonts w:ascii="Arial" w:hAnsi="Arial" w:cs="Arial"/>
          <w:sz w:val="24"/>
          <w:szCs w:val="24"/>
        </w:rPr>
      </w:pPr>
      <w:r>
        <w:rPr>
          <w:rFonts w:ascii="Arial" w:hAnsi="Arial" w:cs="Arial"/>
          <w:sz w:val="24"/>
          <w:szCs w:val="24"/>
        </w:rPr>
        <w:t>-Pedro Antonio B. vocal.</w:t>
      </w:r>
    </w:p>
    <w:p w:rsidR="00996AB2" w:rsidRDefault="00996AB2" w:rsidP="0016320A">
      <w:pPr>
        <w:spacing w:after="0" w:line="360" w:lineRule="auto"/>
        <w:jc w:val="both"/>
        <w:rPr>
          <w:rFonts w:ascii="Arial" w:hAnsi="Arial" w:cs="Arial"/>
          <w:sz w:val="24"/>
          <w:szCs w:val="24"/>
        </w:rPr>
      </w:pPr>
    </w:p>
    <w:p w:rsidR="00996AB2" w:rsidRDefault="00996AB2" w:rsidP="0016320A">
      <w:pPr>
        <w:spacing w:after="0" w:line="360" w:lineRule="auto"/>
        <w:jc w:val="both"/>
        <w:rPr>
          <w:rFonts w:ascii="Arial" w:hAnsi="Arial" w:cs="Arial"/>
          <w:sz w:val="24"/>
          <w:szCs w:val="24"/>
        </w:rPr>
      </w:pPr>
      <w:r>
        <w:rPr>
          <w:rFonts w:ascii="Arial" w:hAnsi="Arial" w:cs="Arial"/>
          <w:sz w:val="24"/>
          <w:szCs w:val="24"/>
        </w:rPr>
        <w:t>A su vez, dentro de consejo de administración se ha designado a un comité de auditoría, compuesto por:</w:t>
      </w:r>
    </w:p>
    <w:p w:rsidR="00996AB2" w:rsidRPr="00581D25" w:rsidRDefault="00996AB2" w:rsidP="0016320A">
      <w:pPr>
        <w:spacing w:after="0" w:line="360" w:lineRule="auto"/>
        <w:jc w:val="both"/>
        <w:rPr>
          <w:rFonts w:ascii="Arial" w:hAnsi="Arial" w:cs="Arial"/>
          <w:sz w:val="24"/>
          <w:szCs w:val="24"/>
        </w:rPr>
      </w:pPr>
      <w:r w:rsidRPr="00581D25">
        <w:rPr>
          <w:rFonts w:ascii="Arial" w:hAnsi="Arial" w:cs="Arial"/>
          <w:sz w:val="24"/>
          <w:szCs w:val="24"/>
        </w:rPr>
        <w:t>-José Miguel Z., presidente.</w:t>
      </w:r>
    </w:p>
    <w:p w:rsidR="00996AB2" w:rsidRPr="00581D25" w:rsidRDefault="00581D25" w:rsidP="0016320A">
      <w:pPr>
        <w:spacing w:after="0" w:line="360" w:lineRule="auto"/>
        <w:jc w:val="both"/>
        <w:rPr>
          <w:rFonts w:ascii="Arial" w:hAnsi="Arial" w:cs="Arial"/>
          <w:sz w:val="24"/>
          <w:szCs w:val="24"/>
        </w:rPr>
      </w:pPr>
      <w:r w:rsidRPr="00581D25">
        <w:rPr>
          <w:rFonts w:ascii="Arial" w:hAnsi="Arial" w:cs="Arial"/>
          <w:sz w:val="24"/>
          <w:szCs w:val="24"/>
        </w:rPr>
        <w:t>-Miguel Ángel M., vocal.</w:t>
      </w:r>
    </w:p>
    <w:p w:rsidR="00996AB2" w:rsidRPr="00581D25" w:rsidRDefault="00581D25" w:rsidP="0016320A">
      <w:pPr>
        <w:spacing w:after="0" w:line="360" w:lineRule="auto"/>
        <w:jc w:val="both"/>
        <w:rPr>
          <w:rFonts w:ascii="Arial" w:hAnsi="Arial" w:cs="Arial"/>
          <w:sz w:val="24"/>
          <w:szCs w:val="24"/>
        </w:rPr>
      </w:pPr>
      <w:r w:rsidRPr="00581D25">
        <w:rPr>
          <w:rFonts w:ascii="Arial" w:hAnsi="Arial" w:cs="Arial"/>
          <w:sz w:val="24"/>
          <w:szCs w:val="24"/>
        </w:rPr>
        <w:t xml:space="preserve">-Pedro Antonio B, vocal. </w:t>
      </w:r>
      <w:r w:rsidR="00996AB2" w:rsidRPr="00581D25">
        <w:rPr>
          <w:rFonts w:ascii="Arial" w:hAnsi="Arial" w:cs="Arial"/>
          <w:sz w:val="24"/>
          <w:szCs w:val="24"/>
        </w:rPr>
        <w:t xml:space="preserve"> </w:t>
      </w:r>
    </w:p>
    <w:p w:rsidR="00996AB2" w:rsidRDefault="00996AB2" w:rsidP="0016320A">
      <w:pPr>
        <w:spacing w:after="0" w:line="360" w:lineRule="auto"/>
        <w:jc w:val="both"/>
        <w:rPr>
          <w:rFonts w:ascii="Arial" w:hAnsi="Arial" w:cs="Arial"/>
          <w:sz w:val="24"/>
          <w:szCs w:val="24"/>
        </w:rPr>
      </w:pPr>
    </w:p>
    <w:p w:rsidR="00996AB2" w:rsidRDefault="00996AB2" w:rsidP="0016320A">
      <w:pPr>
        <w:spacing w:after="0" w:line="360" w:lineRule="auto"/>
        <w:jc w:val="both"/>
        <w:rPr>
          <w:rFonts w:ascii="Arial" w:hAnsi="Arial" w:cs="Arial"/>
          <w:sz w:val="24"/>
          <w:szCs w:val="24"/>
        </w:rPr>
      </w:pPr>
      <w:r>
        <w:rPr>
          <w:rFonts w:ascii="Arial" w:hAnsi="Arial" w:cs="Arial"/>
          <w:sz w:val="24"/>
          <w:szCs w:val="24"/>
        </w:rPr>
        <w:t>L</w:t>
      </w:r>
      <w:r w:rsidRPr="009F341A">
        <w:rPr>
          <w:rFonts w:ascii="Arial" w:hAnsi="Arial" w:cs="Arial"/>
          <w:sz w:val="24"/>
          <w:szCs w:val="24"/>
        </w:rPr>
        <w:t>a responsabilidad máxima de</w:t>
      </w:r>
      <w:r>
        <w:rPr>
          <w:rFonts w:ascii="Arial" w:hAnsi="Arial" w:cs="Arial"/>
          <w:sz w:val="24"/>
          <w:szCs w:val="24"/>
        </w:rPr>
        <w:t xml:space="preserve">l grupo, por debajo del consejo de administración, recae en doña Aurelia P, que es la directora general del grupo y es la persona </w:t>
      </w:r>
      <w:r>
        <w:rPr>
          <w:rFonts w:ascii="Arial" w:hAnsi="Arial" w:cs="Arial"/>
          <w:sz w:val="24"/>
          <w:szCs w:val="24"/>
        </w:rPr>
        <w:lastRenderedPageBreak/>
        <w:t>designada por el consejo de administración para las comunicaciones operativas con los auditores (NIA-ES 260, apartado 10.b).</w:t>
      </w:r>
    </w:p>
    <w:p w:rsidR="00996AB2" w:rsidRDefault="00996AB2" w:rsidP="0016320A">
      <w:pPr>
        <w:spacing w:after="0" w:line="360" w:lineRule="auto"/>
        <w:jc w:val="both"/>
        <w:rPr>
          <w:rFonts w:ascii="Arial" w:hAnsi="Arial" w:cs="Arial"/>
          <w:sz w:val="24"/>
          <w:szCs w:val="24"/>
        </w:rPr>
      </w:pPr>
    </w:p>
    <w:p w:rsidR="00996AB2" w:rsidRPr="00D96877" w:rsidRDefault="00996AB2" w:rsidP="0016320A">
      <w:pPr>
        <w:spacing w:after="0" w:line="360" w:lineRule="auto"/>
        <w:jc w:val="both"/>
        <w:rPr>
          <w:rFonts w:ascii="Arial" w:hAnsi="Arial" w:cs="Arial"/>
          <w:b/>
          <w:sz w:val="24"/>
          <w:szCs w:val="24"/>
        </w:rPr>
      </w:pPr>
      <w:r w:rsidRPr="00D96877">
        <w:rPr>
          <w:rFonts w:ascii="Arial" w:hAnsi="Arial" w:cs="Arial"/>
          <w:b/>
          <w:sz w:val="24"/>
          <w:szCs w:val="24"/>
        </w:rPr>
        <w:t xml:space="preserve">Los auditores de cuentas - </w:t>
      </w:r>
    </w:p>
    <w:p w:rsidR="00996AB2" w:rsidRDefault="00996AB2" w:rsidP="0016320A">
      <w:pPr>
        <w:spacing w:after="0" w:line="360" w:lineRule="auto"/>
        <w:jc w:val="both"/>
        <w:rPr>
          <w:rFonts w:ascii="Arial" w:hAnsi="Arial" w:cs="Arial"/>
          <w:sz w:val="24"/>
          <w:szCs w:val="24"/>
        </w:rPr>
      </w:pPr>
    </w:p>
    <w:p w:rsidR="00996AB2" w:rsidRDefault="00996AB2" w:rsidP="0016320A">
      <w:pPr>
        <w:spacing w:after="0" w:line="360" w:lineRule="auto"/>
        <w:jc w:val="both"/>
        <w:rPr>
          <w:rFonts w:ascii="Arial" w:hAnsi="Arial" w:cs="Arial"/>
          <w:sz w:val="24"/>
          <w:szCs w:val="24"/>
        </w:rPr>
      </w:pPr>
      <w:r>
        <w:rPr>
          <w:rFonts w:ascii="Arial" w:hAnsi="Arial" w:cs="Arial"/>
          <w:sz w:val="24"/>
          <w:szCs w:val="24"/>
        </w:rPr>
        <w:t xml:space="preserve">AUDITORES INTERESTELARES es una firma de auditoría con sede en Madrid y ha sido designada este año para efectuar la auditoría de cuentas. Forma parte de una res internacional, INTERSTELAR AUDITORS OF THE UNIVERSE, que se extiende por la Unión Europea y América Latina. </w:t>
      </w:r>
    </w:p>
    <w:p w:rsidR="00996AB2" w:rsidRDefault="00996AB2" w:rsidP="0016320A">
      <w:pPr>
        <w:spacing w:after="0" w:line="360" w:lineRule="auto"/>
        <w:jc w:val="both"/>
        <w:rPr>
          <w:rFonts w:ascii="Arial" w:hAnsi="Arial" w:cs="Arial"/>
          <w:sz w:val="24"/>
          <w:szCs w:val="24"/>
        </w:rPr>
      </w:pPr>
    </w:p>
    <w:p w:rsidR="00996AB2" w:rsidRDefault="00996AB2" w:rsidP="0016320A">
      <w:pPr>
        <w:spacing w:after="0" w:line="360" w:lineRule="auto"/>
        <w:jc w:val="both"/>
        <w:rPr>
          <w:rFonts w:ascii="Arial" w:hAnsi="Arial" w:cs="Arial"/>
          <w:sz w:val="24"/>
          <w:szCs w:val="24"/>
        </w:rPr>
      </w:pPr>
      <w:r>
        <w:rPr>
          <w:rFonts w:ascii="Arial" w:hAnsi="Arial" w:cs="Arial"/>
          <w:sz w:val="24"/>
          <w:szCs w:val="24"/>
        </w:rPr>
        <w:t xml:space="preserve">La social principal del encargo del grupo (en base a la NIA-ES 600, sobre consideraciones de empresas del grupo) es la prestigiosa auditora Olivia N., que tiene larga experiencia en grupos cotizados españoles con presencia internacional. </w:t>
      </w:r>
    </w:p>
    <w:p w:rsidR="00996AB2" w:rsidRDefault="00996AB2" w:rsidP="0016320A">
      <w:pPr>
        <w:spacing w:after="0" w:line="360" w:lineRule="auto"/>
        <w:jc w:val="both"/>
        <w:rPr>
          <w:rFonts w:ascii="Arial" w:hAnsi="Arial" w:cs="Arial"/>
          <w:sz w:val="24"/>
          <w:szCs w:val="24"/>
        </w:rPr>
      </w:pPr>
    </w:p>
    <w:p w:rsidR="00996AB2" w:rsidRDefault="00996AB2" w:rsidP="0016320A">
      <w:pPr>
        <w:spacing w:after="0" w:line="360" w:lineRule="auto"/>
        <w:jc w:val="both"/>
        <w:rPr>
          <w:rFonts w:ascii="Arial" w:hAnsi="Arial" w:cs="Arial"/>
          <w:sz w:val="24"/>
          <w:szCs w:val="24"/>
        </w:rPr>
      </w:pPr>
      <w:r>
        <w:rPr>
          <w:rFonts w:ascii="Arial" w:hAnsi="Arial" w:cs="Arial"/>
          <w:sz w:val="24"/>
          <w:szCs w:val="24"/>
        </w:rPr>
        <w:t>El equipo del encargo de trabajo está capitaneado por el gerente de auditoría, Iván G., y se van a establecer dos niveles de comunicación:</w:t>
      </w:r>
    </w:p>
    <w:p w:rsidR="00996AB2" w:rsidRDefault="00996AB2" w:rsidP="0016320A">
      <w:pPr>
        <w:spacing w:after="0" w:line="360" w:lineRule="auto"/>
        <w:jc w:val="both"/>
        <w:rPr>
          <w:rFonts w:ascii="Arial" w:hAnsi="Arial" w:cs="Arial"/>
          <w:sz w:val="24"/>
          <w:szCs w:val="24"/>
        </w:rPr>
      </w:pPr>
    </w:p>
    <w:p w:rsidR="00996AB2" w:rsidRDefault="00996AB2" w:rsidP="0016320A">
      <w:pPr>
        <w:spacing w:after="0" w:line="360" w:lineRule="auto"/>
        <w:jc w:val="both"/>
        <w:rPr>
          <w:rFonts w:ascii="Arial" w:hAnsi="Arial" w:cs="Arial"/>
          <w:sz w:val="24"/>
          <w:szCs w:val="24"/>
        </w:rPr>
      </w:pPr>
      <w:r>
        <w:rPr>
          <w:rFonts w:ascii="Arial" w:hAnsi="Arial" w:cs="Arial"/>
          <w:sz w:val="24"/>
          <w:szCs w:val="24"/>
        </w:rPr>
        <w:t>-Olivia N. comunicará</w:t>
      </w:r>
      <w:r w:rsidRPr="009F341A">
        <w:rPr>
          <w:rFonts w:ascii="Arial" w:hAnsi="Arial" w:cs="Arial"/>
          <w:sz w:val="24"/>
          <w:szCs w:val="24"/>
        </w:rPr>
        <w:t xml:space="preserve"> </w:t>
      </w:r>
      <w:r>
        <w:rPr>
          <w:rFonts w:ascii="Arial" w:hAnsi="Arial" w:cs="Arial"/>
          <w:sz w:val="24"/>
          <w:szCs w:val="24"/>
        </w:rPr>
        <w:t>a los RGE en el transcurso de la auditoría, de forma oportuna y a los miembros del comité de auditoría, todas aquellas cuestiones de relevancia que se producen en el transcurso de la auditoría, de forma verbal y por escrito y a todos los miembros del consejo de administración cuando las cuestiones sean de especial consideración</w:t>
      </w:r>
      <w:r w:rsidR="009927FB">
        <w:rPr>
          <w:rFonts w:ascii="Arial" w:hAnsi="Arial" w:cs="Arial"/>
          <w:sz w:val="24"/>
          <w:szCs w:val="24"/>
        </w:rPr>
        <w:t>.</w:t>
      </w:r>
      <w:r>
        <w:rPr>
          <w:rFonts w:ascii="Arial" w:hAnsi="Arial" w:cs="Arial"/>
          <w:sz w:val="24"/>
          <w:szCs w:val="24"/>
        </w:rPr>
        <w:t xml:space="preserve"> </w:t>
      </w:r>
    </w:p>
    <w:p w:rsidR="009150E9" w:rsidRDefault="009150E9" w:rsidP="0016320A">
      <w:pPr>
        <w:spacing w:after="0" w:line="360" w:lineRule="auto"/>
        <w:jc w:val="both"/>
        <w:rPr>
          <w:rFonts w:ascii="Arial" w:hAnsi="Arial" w:cs="Arial"/>
          <w:sz w:val="24"/>
          <w:szCs w:val="24"/>
        </w:rPr>
      </w:pPr>
    </w:p>
    <w:p w:rsidR="00996AB2" w:rsidRDefault="00996AB2" w:rsidP="0016320A">
      <w:pPr>
        <w:spacing w:after="0" w:line="360" w:lineRule="auto"/>
        <w:jc w:val="both"/>
        <w:rPr>
          <w:rFonts w:ascii="Arial" w:hAnsi="Arial" w:cs="Arial"/>
          <w:sz w:val="24"/>
          <w:szCs w:val="24"/>
        </w:rPr>
      </w:pPr>
      <w:r>
        <w:rPr>
          <w:rFonts w:ascii="Arial" w:hAnsi="Arial" w:cs="Arial"/>
          <w:sz w:val="24"/>
          <w:szCs w:val="24"/>
        </w:rPr>
        <w:t>-Por su parte, Iván G. se encargará de comunicarse con la dirección</w:t>
      </w:r>
      <w:r w:rsidRPr="009F341A">
        <w:rPr>
          <w:rFonts w:ascii="Arial" w:hAnsi="Arial" w:cs="Arial"/>
          <w:sz w:val="24"/>
          <w:szCs w:val="24"/>
        </w:rPr>
        <w:t xml:space="preserve"> de la empresa y a su vez con el director financiero, </w:t>
      </w:r>
      <w:r>
        <w:rPr>
          <w:rFonts w:ascii="Arial" w:hAnsi="Arial" w:cs="Arial"/>
          <w:sz w:val="24"/>
          <w:szCs w:val="24"/>
        </w:rPr>
        <w:t>sobre</w:t>
      </w:r>
      <w:r w:rsidRPr="009F341A">
        <w:rPr>
          <w:rFonts w:ascii="Arial" w:hAnsi="Arial" w:cs="Arial"/>
          <w:sz w:val="24"/>
          <w:szCs w:val="24"/>
        </w:rPr>
        <w:t xml:space="preserve"> las cuestiones operativas propias de la auditoría</w:t>
      </w:r>
      <w:r w:rsidR="001C02AE">
        <w:rPr>
          <w:rFonts w:ascii="Arial" w:hAnsi="Arial" w:cs="Arial"/>
          <w:sz w:val="24"/>
          <w:szCs w:val="24"/>
        </w:rPr>
        <w:t xml:space="preserve">. El equipo de trabajo, además, se compone de dos seniors y 4 juniors de auditoría. </w:t>
      </w:r>
      <w:r w:rsidRPr="009F341A">
        <w:rPr>
          <w:rFonts w:ascii="Arial" w:hAnsi="Arial" w:cs="Arial"/>
          <w:sz w:val="24"/>
          <w:szCs w:val="24"/>
        </w:rPr>
        <w:t xml:space="preserve"> </w:t>
      </w:r>
    </w:p>
    <w:p w:rsidR="00996AB2" w:rsidRDefault="00996AB2" w:rsidP="0016320A">
      <w:pPr>
        <w:spacing w:after="0" w:line="360" w:lineRule="auto"/>
        <w:jc w:val="both"/>
        <w:rPr>
          <w:rFonts w:ascii="Arial" w:hAnsi="Arial" w:cs="Arial"/>
          <w:sz w:val="24"/>
          <w:szCs w:val="24"/>
        </w:rPr>
      </w:pPr>
    </w:p>
    <w:p w:rsidR="00EF3E06" w:rsidRDefault="00996AB2" w:rsidP="0016320A">
      <w:pPr>
        <w:spacing w:after="0" w:line="360" w:lineRule="auto"/>
        <w:jc w:val="both"/>
        <w:rPr>
          <w:rFonts w:ascii="Arial" w:hAnsi="Arial" w:cs="Arial"/>
          <w:sz w:val="24"/>
          <w:szCs w:val="24"/>
        </w:rPr>
      </w:pPr>
      <w:r w:rsidRPr="009F341A">
        <w:rPr>
          <w:rFonts w:ascii="Arial" w:hAnsi="Arial" w:cs="Arial"/>
          <w:sz w:val="24"/>
          <w:szCs w:val="24"/>
        </w:rPr>
        <w:t xml:space="preserve">En caso de detectarse deficiencias significativas </w:t>
      </w:r>
      <w:r>
        <w:rPr>
          <w:rFonts w:ascii="Arial" w:hAnsi="Arial" w:cs="Arial"/>
          <w:sz w:val="24"/>
          <w:szCs w:val="24"/>
        </w:rPr>
        <w:t>en el</w:t>
      </w:r>
      <w:r w:rsidRPr="009F341A">
        <w:rPr>
          <w:rFonts w:ascii="Arial" w:hAnsi="Arial" w:cs="Arial"/>
          <w:sz w:val="24"/>
          <w:szCs w:val="24"/>
        </w:rPr>
        <w:t xml:space="preserve"> control interno</w:t>
      </w:r>
      <w:r>
        <w:rPr>
          <w:rFonts w:ascii="Arial" w:hAnsi="Arial" w:cs="Arial"/>
          <w:sz w:val="24"/>
          <w:szCs w:val="24"/>
        </w:rPr>
        <w:t xml:space="preserve"> (ver NIA</w:t>
      </w:r>
      <w:r w:rsidR="00EF3E06">
        <w:rPr>
          <w:rFonts w:ascii="Arial" w:hAnsi="Arial" w:cs="Arial"/>
          <w:sz w:val="24"/>
          <w:szCs w:val="24"/>
        </w:rPr>
        <w:t>-ES</w:t>
      </w:r>
      <w:r>
        <w:rPr>
          <w:rFonts w:ascii="Arial" w:hAnsi="Arial" w:cs="Arial"/>
          <w:sz w:val="24"/>
          <w:szCs w:val="24"/>
        </w:rPr>
        <w:t xml:space="preserve"> 265)</w:t>
      </w:r>
      <w:r w:rsidRPr="009F341A">
        <w:rPr>
          <w:rFonts w:ascii="Arial" w:hAnsi="Arial" w:cs="Arial"/>
          <w:sz w:val="24"/>
          <w:szCs w:val="24"/>
        </w:rPr>
        <w:t>, el equipo de auditoría</w:t>
      </w:r>
      <w:r w:rsidR="001C02AE">
        <w:rPr>
          <w:rFonts w:ascii="Arial" w:hAnsi="Arial" w:cs="Arial"/>
          <w:sz w:val="24"/>
          <w:szCs w:val="24"/>
        </w:rPr>
        <w:t xml:space="preserve"> del grupo</w:t>
      </w:r>
      <w:r w:rsidRPr="009F341A">
        <w:rPr>
          <w:rFonts w:ascii="Arial" w:hAnsi="Arial" w:cs="Arial"/>
          <w:sz w:val="24"/>
          <w:szCs w:val="24"/>
        </w:rPr>
        <w:t xml:space="preserve"> decidirá qué se va a comunicar de </w:t>
      </w:r>
      <w:r w:rsidRPr="009F341A">
        <w:rPr>
          <w:rFonts w:ascii="Arial" w:hAnsi="Arial" w:cs="Arial"/>
          <w:sz w:val="24"/>
          <w:szCs w:val="24"/>
        </w:rPr>
        <w:lastRenderedPageBreak/>
        <w:t xml:space="preserve">forma oral </w:t>
      </w:r>
      <w:r>
        <w:rPr>
          <w:rFonts w:ascii="Arial" w:hAnsi="Arial" w:cs="Arial"/>
          <w:sz w:val="24"/>
          <w:szCs w:val="24"/>
        </w:rPr>
        <w:t>o</w:t>
      </w:r>
      <w:r w:rsidRPr="009F341A">
        <w:rPr>
          <w:rFonts w:ascii="Arial" w:hAnsi="Arial" w:cs="Arial"/>
          <w:sz w:val="24"/>
          <w:szCs w:val="24"/>
        </w:rPr>
        <w:t xml:space="preserve"> escrita, </w:t>
      </w:r>
      <w:r>
        <w:rPr>
          <w:rFonts w:ascii="Arial" w:hAnsi="Arial" w:cs="Arial"/>
          <w:sz w:val="24"/>
          <w:szCs w:val="24"/>
        </w:rPr>
        <w:t>en la medida en que</w:t>
      </w:r>
      <w:r w:rsidR="001C02AE">
        <w:rPr>
          <w:rFonts w:ascii="Arial" w:hAnsi="Arial" w:cs="Arial"/>
          <w:sz w:val="24"/>
          <w:szCs w:val="24"/>
        </w:rPr>
        <w:t xml:space="preserve"> pueda comprometer</w:t>
      </w:r>
      <w:r w:rsidRPr="009F341A">
        <w:rPr>
          <w:rFonts w:ascii="Arial" w:hAnsi="Arial" w:cs="Arial"/>
          <w:sz w:val="24"/>
          <w:szCs w:val="24"/>
        </w:rPr>
        <w:t xml:space="preserve"> el trabajo de los auditores. </w:t>
      </w:r>
    </w:p>
    <w:p w:rsidR="00EF3E06" w:rsidRDefault="00EF3E06" w:rsidP="0016320A">
      <w:pPr>
        <w:spacing w:after="0" w:line="360" w:lineRule="auto"/>
        <w:jc w:val="both"/>
        <w:rPr>
          <w:rFonts w:ascii="Arial" w:hAnsi="Arial" w:cs="Arial"/>
          <w:sz w:val="24"/>
          <w:szCs w:val="24"/>
        </w:rPr>
      </w:pPr>
    </w:p>
    <w:p w:rsidR="00EF3E06" w:rsidRDefault="00EF3E06" w:rsidP="0016320A">
      <w:pPr>
        <w:spacing w:after="0" w:line="360" w:lineRule="auto"/>
        <w:jc w:val="both"/>
        <w:rPr>
          <w:rFonts w:ascii="Arial" w:hAnsi="Arial" w:cs="Arial"/>
          <w:sz w:val="24"/>
          <w:szCs w:val="24"/>
        </w:rPr>
      </w:pPr>
      <w:r>
        <w:rPr>
          <w:rFonts w:ascii="Arial" w:hAnsi="Arial" w:cs="Arial"/>
          <w:sz w:val="24"/>
          <w:szCs w:val="24"/>
        </w:rPr>
        <w:t xml:space="preserve">Los auditores del encargo del grupo han confeccionado la estrategia global de auditoría y se va a proceder a comunicar a los responsables del gobierno de la entidad el “alcance y momento de realización de la auditoría planificados”, de acuerdo con el siguiente detalle. </w:t>
      </w:r>
    </w:p>
    <w:p w:rsidR="00EF3E06" w:rsidRDefault="00EF3E06" w:rsidP="0016320A">
      <w:pPr>
        <w:spacing w:after="0" w:line="360" w:lineRule="auto"/>
        <w:jc w:val="both"/>
        <w:rPr>
          <w:rFonts w:ascii="Arial" w:hAnsi="Arial" w:cs="Arial"/>
          <w:sz w:val="24"/>
          <w:szCs w:val="24"/>
        </w:rPr>
      </w:pPr>
    </w:p>
    <w:p w:rsidR="00996AB2" w:rsidRDefault="00877485" w:rsidP="0016320A">
      <w:pPr>
        <w:pStyle w:val="Prrafodelista"/>
        <w:spacing w:after="0" w:line="360" w:lineRule="auto"/>
        <w:ind w:left="0"/>
        <w:jc w:val="both"/>
        <w:rPr>
          <w:rFonts w:ascii="Arial" w:hAnsi="Arial" w:cs="Arial"/>
          <w:sz w:val="24"/>
          <w:szCs w:val="24"/>
        </w:rPr>
      </w:pPr>
      <w:r>
        <w:rPr>
          <w:rFonts w:ascii="Arial" w:hAnsi="Arial" w:cs="Arial"/>
          <w:sz w:val="24"/>
          <w:szCs w:val="24"/>
        </w:rPr>
        <w:t>-</w:t>
      </w:r>
      <w:r w:rsidR="00996AB2" w:rsidRPr="009F341A">
        <w:rPr>
          <w:rFonts w:ascii="Arial" w:hAnsi="Arial" w:cs="Arial"/>
          <w:b/>
          <w:sz w:val="24"/>
          <w:szCs w:val="24"/>
        </w:rPr>
        <w:t>Procedimientos preliminares las áreas de ingresos, cost</w:t>
      </w:r>
      <w:r w:rsidR="00EF3E06">
        <w:rPr>
          <w:rFonts w:ascii="Arial" w:hAnsi="Arial" w:cs="Arial"/>
          <w:b/>
          <w:sz w:val="24"/>
          <w:szCs w:val="24"/>
        </w:rPr>
        <w:t>e</w:t>
      </w:r>
      <w:r w:rsidR="00996AB2" w:rsidRPr="009F341A">
        <w:rPr>
          <w:rFonts w:ascii="Arial" w:hAnsi="Arial" w:cs="Arial"/>
          <w:b/>
          <w:sz w:val="24"/>
          <w:szCs w:val="24"/>
        </w:rPr>
        <w:t xml:space="preserve"> de</w:t>
      </w:r>
      <w:r w:rsidR="00EF3E06">
        <w:rPr>
          <w:rFonts w:ascii="Arial" w:hAnsi="Arial" w:cs="Arial"/>
          <w:b/>
          <w:sz w:val="24"/>
          <w:szCs w:val="24"/>
        </w:rPr>
        <w:t xml:space="preserve"> ventas, gastos de personal</w:t>
      </w:r>
      <w:r w:rsidR="00996AB2" w:rsidRPr="009F341A">
        <w:rPr>
          <w:rFonts w:ascii="Arial" w:hAnsi="Arial" w:cs="Arial"/>
          <w:b/>
          <w:sz w:val="24"/>
          <w:szCs w:val="24"/>
        </w:rPr>
        <w:t xml:space="preserve"> e inmovilizado.</w:t>
      </w:r>
      <w:r w:rsidR="00996AB2" w:rsidRPr="009F341A">
        <w:rPr>
          <w:rFonts w:ascii="Arial" w:hAnsi="Arial" w:cs="Arial"/>
          <w:sz w:val="24"/>
          <w:szCs w:val="24"/>
        </w:rPr>
        <w:t xml:space="preserve"> Se efectuará análisis de</w:t>
      </w:r>
      <w:r w:rsidR="00996AB2">
        <w:rPr>
          <w:rFonts w:ascii="Arial" w:hAnsi="Arial" w:cs="Arial"/>
          <w:sz w:val="24"/>
          <w:szCs w:val="24"/>
        </w:rPr>
        <w:t>l</w:t>
      </w:r>
      <w:r w:rsidR="00996AB2" w:rsidRPr="009F341A">
        <w:rPr>
          <w:rFonts w:ascii="Arial" w:hAnsi="Arial" w:cs="Arial"/>
          <w:sz w:val="24"/>
          <w:szCs w:val="24"/>
        </w:rPr>
        <w:t xml:space="preserve"> control interno y pruebas </w:t>
      </w:r>
      <w:r w:rsidR="00EF3E06">
        <w:rPr>
          <w:rFonts w:ascii="Arial" w:hAnsi="Arial" w:cs="Arial"/>
          <w:sz w:val="24"/>
          <w:szCs w:val="24"/>
        </w:rPr>
        <w:t>de control en diciembre de 20X0.</w:t>
      </w:r>
    </w:p>
    <w:p w:rsidR="0016320A" w:rsidRDefault="0016320A" w:rsidP="0016320A">
      <w:pPr>
        <w:pStyle w:val="Prrafodelista"/>
        <w:spacing w:after="0" w:line="360" w:lineRule="auto"/>
        <w:ind w:left="0"/>
        <w:jc w:val="both"/>
        <w:rPr>
          <w:rFonts w:ascii="Arial" w:hAnsi="Arial" w:cs="Arial"/>
          <w:sz w:val="24"/>
          <w:szCs w:val="24"/>
        </w:rPr>
      </w:pPr>
    </w:p>
    <w:p w:rsidR="00996AB2" w:rsidRDefault="00877485" w:rsidP="0016320A">
      <w:pPr>
        <w:pStyle w:val="Prrafodelista"/>
        <w:spacing w:after="0" w:line="360" w:lineRule="auto"/>
        <w:ind w:left="0"/>
        <w:jc w:val="both"/>
        <w:rPr>
          <w:rFonts w:ascii="Arial" w:hAnsi="Arial" w:cs="Arial"/>
          <w:sz w:val="24"/>
          <w:szCs w:val="24"/>
        </w:rPr>
      </w:pPr>
      <w:r>
        <w:rPr>
          <w:rFonts w:ascii="Arial" w:hAnsi="Arial" w:cs="Arial"/>
          <w:sz w:val="24"/>
          <w:szCs w:val="24"/>
        </w:rPr>
        <w:t>-</w:t>
      </w:r>
      <w:r w:rsidR="00996AB2" w:rsidRPr="009F341A">
        <w:rPr>
          <w:rFonts w:ascii="Arial" w:hAnsi="Arial" w:cs="Arial"/>
          <w:b/>
          <w:sz w:val="24"/>
          <w:szCs w:val="24"/>
        </w:rPr>
        <w:t>Arqueo de la</w:t>
      </w:r>
      <w:r w:rsidR="001C02AE">
        <w:rPr>
          <w:rFonts w:ascii="Arial" w:hAnsi="Arial" w:cs="Arial"/>
          <w:b/>
          <w:sz w:val="24"/>
          <w:szCs w:val="24"/>
        </w:rPr>
        <w:t>s</w:t>
      </w:r>
      <w:r w:rsidR="00996AB2" w:rsidRPr="009F341A">
        <w:rPr>
          <w:rFonts w:ascii="Arial" w:hAnsi="Arial" w:cs="Arial"/>
          <w:b/>
          <w:sz w:val="24"/>
          <w:szCs w:val="24"/>
        </w:rPr>
        <w:t xml:space="preserve"> caja</w:t>
      </w:r>
      <w:r w:rsidR="001C02AE">
        <w:rPr>
          <w:rFonts w:ascii="Arial" w:hAnsi="Arial" w:cs="Arial"/>
          <w:b/>
          <w:sz w:val="24"/>
          <w:szCs w:val="24"/>
        </w:rPr>
        <w:t>s</w:t>
      </w:r>
      <w:r w:rsidR="00996AB2" w:rsidRPr="009F341A">
        <w:rPr>
          <w:rFonts w:ascii="Arial" w:hAnsi="Arial" w:cs="Arial"/>
          <w:b/>
          <w:sz w:val="24"/>
          <w:szCs w:val="24"/>
        </w:rPr>
        <w:t xml:space="preserve">: </w:t>
      </w:r>
      <w:r w:rsidR="00EF3E06">
        <w:rPr>
          <w:rFonts w:ascii="Arial" w:hAnsi="Arial" w:cs="Arial"/>
          <w:sz w:val="24"/>
          <w:szCs w:val="24"/>
        </w:rPr>
        <w:t>31 de diciembre de 20X0.</w:t>
      </w:r>
    </w:p>
    <w:p w:rsidR="0016320A" w:rsidRDefault="0016320A" w:rsidP="0016320A">
      <w:pPr>
        <w:pStyle w:val="Prrafodelista"/>
        <w:spacing w:after="0" w:line="360" w:lineRule="auto"/>
        <w:ind w:left="0"/>
        <w:jc w:val="both"/>
        <w:rPr>
          <w:rFonts w:ascii="Arial" w:hAnsi="Arial" w:cs="Arial"/>
          <w:sz w:val="24"/>
          <w:szCs w:val="24"/>
        </w:rPr>
      </w:pPr>
    </w:p>
    <w:p w:rsidR="00996AB2" w:rsidRDefault="00877485" w:rsidP="0016320A">
      <w:pPr>
        <w:pStyle w:val="Prrafodelista"/>
        <w:spacing w:after="0" w:line="360" w:lineRule="auto"/>
        <w:ind w:left="0"/>
        <w:jc w:val="both"/>
        <w:rPr>
          <w:rFonts w:ascii="Arial" w:hAnsi="Arial" w:cs="Arial"/>
          <w:sz w:val="24"/>
          <w:szCs w:val="24"/>
        </w:rPr>
      </w:pPr>
      <w:r>
        <w:rPr>
          <w:rFonts w:ascii="Arial" w:hAnsi="Arial" w:cs="Arial"/>
          <w:sz w:val="24"/>
          <w:szCs w:val="24"/>
        </w:rPr>
        <w:t>-</w:t>
      </w:r>
      <w:r w:rsidR="00996AB2" w:rsidRPr="009F341A">
        <w:rPr>
          <w:rFonts w:ascii="Arial" w:hAnsi="Arial" w:cs="Arial"/>
          <w:b/>
          <w:sz w:val="24"/>
          <w:szCs w:val="24"/>
        </w:rPr>
        <w:t xml:space="preserve">Inventario físico: </w:t>
      </w:r>
      <w:r w:rsidR="00EF3E06">
        <w:rPr>
          <w:rFonts w:ascii="Arial" w:hAnsi="Arial" w:cs="Arial"/>
          <w:sz w:val="24"/>
          <w:szCs w:val="24"/>
        </w:rPr>
        <w:t>31 de diciembre de 20X0</w:t>
      </w:r>
      <w:r w:rsidR="00996AB2" w:rsidRPr="009F341A">
        <w:rPr>
          <w:rFonts w:ascii="Arial" w:hAnsi="Arial" w:cs="Arial"/>
          <w:sz w:val="24"/>
          <w:szCs w:val="24"/>
        </w:rPr>
        <w:t xml:space="preserve"> o en la fecha más próxima, con un intervalo no superior a 5 días.</w:t>
      </w:r>
    </w:p>
    <w:p w:rsidR="0016320A" w:rsidRDefault="0016320A" w:rsidP="0016320A">
      <w:pPr>
        <w:pStyle w:val="Prrafodelista"/>
        <w:spacing w:after="0" w:line="360" w:lineRule="auto"/>
        <w:ind w:left="0"/>
        <w:jc w:val="both"/>
        <w:rPr>
          <w:rFonts w:ascii="Arial" w:hAnsi="Arial" w:cs="Arial"/>
          <w:sz w:val="24"/>
          <w:szCs w:val="24"/>
        </w:rPr>
      </w:pPr>
    </w:p>
    <w:p w:rsidR="00996AB2" w:rsidRDefault="00877485" w:rsidP="0016320A">
      <w:pPr>
        <w:pStyle w:val="Prrafodelista"/>
        <w:spacing w:after="0" w:line="360" w:lineRule="auto"/>
        <w:ind w:left="0"/>
        <w:jc w:val="both"/>
        <w:rPr>
          <w:rFonts w:ascii="Arial" w:hAnsi="Arial" w:cs="Arial"/>
          <w:sz w:val="24"/>
          <w:szCs w:val="24"/>
        </w:rPr>
      </w:pPr>
      <w:r>
        <w:rPr>
          <w:rFonts w:ascii="Arial" w:hAnsi="Arial" w:cs="Arial"/>
          <w:sz w:val="24"/>
          <w:szCs w:val="24"/>
        </w:rPr>
        <w:t>-</w:t>
      </w:r>
      <w:r w:rsidR="00996AB2" w:rsidRPr="009F341A">
        <w:rPr>
          <w:rFonts w:ascii="Arial" w:hAnsi="Arial" w:cs="Arial"/>
          <w:b/>
          <w:sz w:val="24"/>
          <w:szCs w:val="24"/>
        </w:rPr>
        <w:t xml:space="preserve">Selección y envío de confirmaciones de terceros. </w:t>
      </w:r>
      <w:r w:rsidR="00EF3E06">
        <w:rPr>
          <w:rFonts w:ascii="Arial" w:hAnsi="Arial" w:cs="Arial"/>
          <w:sz w:val="24"/>
          <w:szCs w:val="24"/>
        </w:rPr>
        <w:t>Finales de enero de 20X1.</w:t>
      </w:r>
    </w:p>
    <w:p w:rsidR="0016320A" w:rsidRDefault="0016320A" w:rsidP="0016320A">
      <w:pPr>
        <w:pStyle w:val="Prrafodelista"/>
        <w:spacing w:after="0" w:line="360" w:lineRule="auto"/>
        <w:ind w:left="0"/>
        <w:jc w:val="both"/>
        <w:rPr>
          <w:rFonts w:ascii="Arial" w:hAnsi="Arial" w:cs="Arial"/>
          <w:sz w:val="24"/>
          <w:szCs w:val="24"/>
        </w:rPr>
      </w:pPr>
    </w:p>
    <w:p w:rsidR="00996AB2" w:rsidRDefault="00877485" w:rsidP="0016320A">
      <w:pPr>
        <w:pStyle w:val="Prrafodelista"/>
        <w:spacing w:after="0" w:line="360" w:lineRule="auto"/>
        <w:ind w:left="0"/>
        <w:jc w:val="both"/>
        <w:rPr>
          <w:rFonts w:ascii="Arial" w:hAnsi="Arial" w:cs="Arial"/>
          <w:sz w:val="24"/>
          <w:szCs w:val="24"/>
        </w:rPr>
      </w:pPr>
      <w:r>
        <w:rPr>
          <w:rFonts w:ascii="Arial" w:hAnsi="Arial" w:cs="Arial"/>
          <w:sz w:val="24"/>
          <w:szCs w:val="24"/>
        </w:rPr>
        <w:t>-</w:t>
      </w:r>
      <w:r w:rsidR="00996AB2" w:rsidRPr="009F341A">
        <w:rPr>
          <w:rFonts w:ascii="Arial" w:hAnsi="Arial" w:cs="Arial"/>
          <w:sz w:val="24"/>
          <w:szCs w:val="24"/>
        </w:rPr>
        <w:t xml:space="preserve"> </w:t>
      </w:r>
      <w:r w:rsidR="00EF3E06">
        <w:rPr>
          <w:rFonts w:ascii="Arial" w:hAnsi="Arial" w:cs="Arial"/>
          <w:b/>
          <w:sz w:val="24"/>
          <w:szCs w:val="24"/>
        </w:rPr>
        <w:t>Pruebas finales de auditoría (control y cumplimiento) y</w:t>
      </w:r>
      <w:r w:rsidR="00996AB2" w:rsidRPr="009F341A">
        <w:rPr>
          <w:rFonts w:ascii="Arial" w:hAnsi="Arial" w:cs="Arial"/>
          <w:b/>
          <w:sz w:val="24"/>
          <w:szCs w:val="24"/>
        </w:rPr>
        <w:t xml:space="preserve"> verificación de estados financieros. </w:t>
      </w:r>
      <w:r w:rsidR="00996AB2" w:rsidRPr="009F341A">
        <w:rPr>
          <w:rFonts w:ascii="Arial" w:hAnsi="Arial" w:cs="Arial"/>
          <w:sz w:val="24"/>
          <w:szCs w:val="24"/>
        </w:rPr>
        <w:t>Pr</w:t>
      </w:r>
      <w:r w:rsidR="00EF3E06">
        <w:rPr>
          <w:rFonts w:ascii="Arial" w:hAnsi="Arial" w:cs="Arial"/>
          <w:sz w:val="24"/>
          <w:szCs w:val="24"/>
        </w:rPr>
        <w:t>imera quincena de marzo de 20X1.</w:t>
      </w:r>
    </w:p>
    <w:p w:rsidR="001C02AE" w:rsidRDefault="001C02AE" w:rsidP="0016320A">
      <w:pPr>
        <w:pStyle w:val="Prrafodelista"/>
        <w:spacing w:after="0" w:line="360" w:lineRule="auto"/>
        <w:ind w:left="0"/>
        <w:jc w:val="both"/>
        <w:rPr>
          <w:rFonts w:ascii="Arial" w:hAnsi="Arial" w:cs="Arial"/>
          <w:sz w:val="24"/>
          <w:szCs w:val="24"/>
        </w:rPr>
      </w:pPr>
    </w:p>
    <w:tbl>
      <w:tblPr>
        <w:tblStyle w:val="Tablaconcuadrcula"/>
        <w:tblW w:w="0" w:type="auto"/>
        <w:tblLook w:val="04A0" w:firstRow="1" w:lastRow="0" w:firstColumn="1" w:lastColumn="0" w:noHBand="0" w:noVBand="1"/>
      </w:tblPr>
      <w:tblGrid>
        <w:gridCol w:w="8494"/>
      </w:tblGrid>
      <w:tr w:rsidR="001C02AE" w:rsidTr="001C02AE">
        <w:tc>
          <w:tcPr>
            <w:tcW w:w="8494" w:type="dxa"/>
          </w:tcPr>
          <w:p w:rsidR="001C02AE" w:rsidRDefault="001C02AE" w:rsidP="0016320A">
            <w:pPr>
              <w:pStyle w:val="Prrafodelista"/>
              <w:spacing w:after="0" w:line="360" w:lineRule="auto"/>
              <w:ind w:left="0"/>
              <w:jc w:val="both"/>
              <w:rPr>
                <w:rFonts w:ascii="Arial" w:hAnsi="Arial" w:cs="Arial"/>
                <w:sz w:val="24"/>
                <w:szCs w:val="24"/>
              </w:rPr>
            </w:pPr>
          </w:p>
          <w:p w:rsidR="001C02AE" w:rsidRDefault="001C02AE" w:rsidP="001C02AE">
            <w:pPr>
              <w:spacing w:after="0" w:line="360" w:lineRule="auto"/>
              <w:jc w:val="both"/>
              <w:rPr>
                <w:rFonts w:ascii="Arial" w:hAnsi="Arial" w:cs="Arial"/>
                <w:sz w:val="24"/>
                <w:szCs w:val="24"/>
              </w:rPr>
            </w:pPr>
            <w:r>
              <w:rPr>
                <w:rFonts w:ascii="Arial" w:hAnsi="Arial" w:cs="Arial"/>
                <w:sz w:val="24"/>
                <w:szCs w:val="24"/>
              </w:rPr>
              <w:t>La materialidad de los estados financieros en su conjunto es de 100.000 u.m.</w:t>
            </w:r>
          </w:p>
          <w:p w:rsidR="001C02AE" w:rsidRDefault="001C02AE" w:rsidP="001C02AE">
            <w:pPr>
              <w:spacing w:after="0" w:line="360" w:lineRule="auto"/>
              <w:jc w:val="both"/>
              <w:rPr>
                <w:rFonts w:ascii="Arial" w:hAnsi="Arial" w:cs="Arial"/>
                <w:sz w:val="24"/>
                <w:szCs w:val="24"/>
              </w:rPr>
            </w:pPr>
            <w:r>
              <w:rPr>
                <w:rFonts w:ascii="Arial" w:hAnsi="Arial" w:cs="Arial"/>
                <w:sz w:val="24"/>
                <w:szCs w:val="24"/>
              </w:rPr>
              <w:t>La materialidad de ejecución de trabajo es de 60.000 u.m.</w:t>
            </w:r>
          </w:p>
          <w:p w:rsidR="001C02AE" w:rsidRDefault="001C02AE" w:rsidP="001C02AE">
            <w:pPr>
              <w:spacing w:after="0" w:line="360" w:lineRule="auto"/>
              <w:jc w:val="both"/>
              <w:rPr>
                <w:rFonts w:ascii="Arial" w:hAnsi="Arial" w:cs="Arial"/>
                <w:sz w:val="24"/>
                <w:szCs w:val="24"/>
              </w:rPr>
            </w:pPr>
            <w:r>
              <w:rPr>
                <w:rFonts w:ascii="Arial" w:hAnsi="Arial" w:cs="Arial"/>
                <w:sz w:val="24"/>
                <w:szCs w:val="24"/>
              </w:rPr>
              <w:t>(NIA-ES 320)</w:t>
            </w:r>
          </w:p>
        </w:tc>
      </w:tr>
    </w:tbl>
    <w:p w:rsidR="001C02AE" w:rsidRDefault="001C02AE" w:rsidP="0016320A">
      <w:pPr>
        <w:pStyle w:val="Prrafodelista"/>
        <w:spacing w:after="0" w:line="360" w:lineRule="auto"/>
        <w:ind w:left="0"/>
        <w:jc w:val="both"/>
        <w:rPr>
          <w:rFonts w:ascii="Arial" w:hAnsi="Arial" w:cs="Arial"/>
          <w:sz w:val="24"/>
          <w:szCs w:val="24"/>
        </w:rPr>
      </w:pPr>
    </w:p>
    <w:p w:rsidR="00996AB2" w:rsidRDefault="00996AB2" w:rsidP="0016320A">
      <w:pPr>
        <w:spacing w:after="0" w:line="360" w:lineRule="auto"/>
        <w:jc w:val="both"/>
        <w:rPr>
          <w:rFonts w:ascii="Arial" w:hAnsi="Arial" w:cs="Arial"/>
          <w:sz w:val="24"/>
          <w:szCs w:val="24"/>
        </w:rPr>
      </w:pPr>
    </w:p>
    <w:p w:rsidR="009150E9" w:rsidRDefault="009150E9" w:rsidP="0016320A">
      <w:pPr>
        <w:spacing w:after="0" w:line="360" w:lineRule="auto"/>
        <w:jc w:val="both"/>
        <w:rPr>
          <w:rFonts w:ascii="Arial" w:hAnsi="Arial" w:cs="Arial"/>
          <w:b/>
          <w:sz w:val="24"/>
          <w:szCs w:val="24"/>
        </w:rPr>
      </w:pPr>
    </w:p>
    <w:p w:rsidR="009150E9" w:rsidRDefault="009150E9" w:rsidP="0016320A">
      <w:pPr>
        <w:spacing w:after="0" w:line="360" w:lineRule="auto"/>
        <w:jc w:val="both"/>
        <w:rPr>
          <w:rFonts w:ascii="Arial" w:hAnsi="Arial" w:cs="Arial"/>
          <w:b/>
          <w:sz w:val="24"/>
          <w:szCs w:val="24"/>
        </w:rPr>
      </w:pPr>
    </w:p>
    <w:p w:rsidR="009150E9" w:rsidRDefault="009150E9" w:rsidP="0016320A">
      <w:pPr>
        <w:spacing w:after="0" w:line="360" w:lineRule="auto"/>
        <w:jc w:val="both"/>
        <w:rPr>
          <w:rFonts w:ascii="Arial" w:hAnsi="Arial" w:cs="Arial"/>
          <w:b/>
          <w:sz w:val="24"/>
          <w:szCs w:val="24"/>
        </w:rPr>
      </w:pPr>
    </w:p>
    <w:p w:rsidR="00EF3E06" w:rsidRPr="00EF3E06" w:rsidRDefault="00EF3E06" w:rsidP="0016320A">
      <w:pPr>
        <w:spacing w:after="0" w:line="360" w:lineRule="auto"/>
        <w:jc w:val="both"/>
        <w:rPr>
          <w:rFonts w:ascii="Arial" w:hAnsi="Arial" w:cs="Arial"/>
          <w:b/>
          <w:sz w:val="24"/>
          <w:szCs w:val="24"/>
        </w:rPr>
      </w:pPr>
      <w:r w:rsidRPr="00EF3E06">
        <w:rPr>
          <w:rFonts w:ascii="Arial" w:hAnsi="Arial" w:cs="Arial"/>
          <w:b/>
          <w:sz w:val="24"/>
          <w:szCs w:val="24"/>
        </w:rPr>
        <w:lastRenderedPageBreak/>
        <w:t>Des</w:t>
      </w:r>
      <w:r w:rsidR="001C02AE">
        <w:rPr>
          <w:rFonts w:ascii="Arial" w:hAnsi="Arial" w:cs="Arial"/>
          <w:b/>
          <w:sz w:val="24"/>
          <w:szCs w:val="24"/>
        </w:rPr>
        <w:t xml:space="preserve">arrollo de la auditoría - </w:t>
      </w:r>
      <w:r w:rsidRPr="00EF3E06">
        <w:rPr>
          <w:rFonts w:ascii="Arial" w:hAnsi="Arial" w:cs="Arial"/>
          <w:b/>
          <w:sz w:val="24"/>
          <w:szCs w:val="24"/>
        </w:rPr>
        <w:t xml:space="preserve"> </w:t>
      </w:r>
    </w:p>
    <w:p w:rsidR="00EF3E06" w:rsidRPr="00EF3E06" w:rsidRDefault="00EF3E06" w:rsidP="0016320A">
      <w:pPr>
        <w:spacing w:after="0" w:line="360" w:lineRule="auto"/>
        <w:jc w:val="both"/>
        <w:rPr>
          <w:rFonts w:ascii="Arial" w:hAnsi="Arial" w:cs="Arial"/>
          <w:b/>
          <w:sz w:val="24"/>
          <w:szCs w:val="24"/>
        </w:rPr>
      </w:pPr>
    </w:p>
    <w:p w:rsidR="00EF3E06" w:rsidRDefault="00EF3E06" w:rsidP="0016320A">
      <w:pPr>
        <w:spacing w:after="0" w:line="360" w:lineRule="auto"/>
        <w:jc w:val="both"/>
        <w:rPr>
          <w:rFonts w:ascii="Arial" w:hAnsi="Arial" w:cs="Arial"/>
          <w:sz w:val="24"/>
          <w:szCs w:val="24"/>
        </w:rPr>
      </w:pPr>
      <w:r>
        <w:rPr>
          <w:rFonts w:ascii="Arial" w:hAnsi="Arial" w:cs="Arial"/>
          <w:sz w:val="24"/>
          <w:szCs w:val="24"/>
        </w:rPr>
        <w:t>La auditoría se desarrol</w:t>
      </w:r>
      <w:r w:rsidR="00877485">
        <w:rPr>
          <w:rFonts w:ascii="Arial" w:hAnsi="Arial" w:cs="Arial"/>
          <w:sz w:val="24"/>
          <w:szCs w:val="24"/>
        </w:rPr>
        <w:t>la en tres etapas fundamentales, de acuerdo con las NIA-ES:</w:t>
      </w:r>
    </w:p>
    <w:p w:rsidR="00EF3E06" w:rsidRDefault="00EF3E06" w:rsidP="0016320A">
      <w:pPr>
        <w:spacing w:after="0" w:line="360" w:lineRule="auto"/>
        <w:jc w:val="both"/>
        <w:rPr>
          <w:rFonts w:ascii="Arial" w:hAnsi="Arial" w:cs="Arial"/>
          <w:sz w:val="24"/>
          <w:szCs w:val="24"/>
        </w:rPr>
      </w:pPr>
    </w:p>
    <w:p w:rsidR="00EF3E06" w:rsidRDefault="00EF3E06" w:rsidP="0016320A">
      <w:pPr>
        <w:pStyle w:val="Prrafodelista"/>
        <w:numPr>
          <w:ilvl w:val="0"/>
          <w:numId w:val="4"/>
        </w:numPr>
        <w:spacing w:after="0" w:line="360" w:lineRule="auto"/>
        <w:jc w:val="both"/>
        <w:rPr>
          <w:rFonts w:ascii="Arial" w:hAnsi="Arial" w:cs="Arial"/>
          <w:sz w:val="24"/>
          <w:szCs w:val="24"/>
        </w:rPr>
      </w:pPr>
      <w:r>
        <w:rPr>
          <w:rFonts w:ascii="Arial" w:hAnsi="Arial" w:cs="Arial"/>
          <w:sz w:val="24"/>
          <w:szCs w:val="24"/>
        </w:rPr>
        <w:t>Valoración de los riesgos.</w:t>
      </w:r>
    </w:p>
    <w:p w:rsidR="00EF3E06" w:rsidRDefault="00EF3E06" w:rsidP="0016320A">
      <w:pPr>
        <w:pStyle w:val="Prrafodelista"/>
        <w:spacing w:after="0" w:line="360" w:lineRule="auto"/>
        <w:jc w:val="both"/>
        <w:rPr>
          <w:rFonts w:ascii="Arial" w:hAnsi="Arial" w:cs="Arial"/>
          <w:sz w:val="24"/>
          <w:szCs w:val="24"/>
        </w:rPr>
      </w:pPr>
    </w:p>
    <w:p w:rsidR="00EF3E06" w:rsidRDefault="00EF3E06" w:rsidP="0016320A">
      <w:pPr>
        <w:pStyle w:val="Prrafodelista"/>
        <w:numPr>
          <w:ilvl w:val="0"/>
          <w:numId w:val="4"/>
        </w:numPr>
        <w:spacing w:after="0" w:line="360" w:lineRule="auto"/>
        <w:jc w:val="both"/>
        <w:rPr>
          <w:rFonts w:ascii="Arial" w:hAnsi="Arial" w:cs="Arial"/>
          <w:sz w:val="24"/>
          <w:szCs w:val="24"/>
        </w:rPr>
      </w:pPr>
      <w:r>
        <w:rPr>
          <w:rFonts w:ascii="Arial" w:hAnsi="Arial" w:cs="Arial"/>
          <w:sz w:val="24"/>
          <w:szCs w:val="24"/>
        </w:rPr>
        <w:t>Respuesta a los riesgos valorados.</w:t>
      </w:r>
    </w:p>
    <w:p w:rsidR="00EF3E06" w:rsidRPr="00EF3E06" w:rsidRDefault="00EF3E06" w:rsidP="0016320A">
      <w:pPr>
        <w:pStyle w:val="Prrafodelista"/>
        <w:spacing w:line="360" w:lineRule="auto"/>
        <w:rPr>
          <w:rFonts w:ascii="Arial" w:hAnsi="Arial" w:cs="Arial"/>
          <w:sz w:val="24"/>
          <w:szCs w:val="24"/>
        </w:rPr>
      </w:pPr>
    </w:p>
    <w:p w:rsidR="00EF3E06" w:rsidRPr="00EF3E06" w:rsidRDefault="00877485" w:rsidP="0016320A">
      <w:pPr>
        <w:pStyle w:val="Prrafodelista"/>
        <w:numPr>
          <w:ilvl w:val="0"/>
          <w:numId w:val="4"/>
        </w:numPr>
        <w:spacing w:after="0" w:line="360" w:lineRule="auto"/>
        <w:jc w:val="both"/>
        <w:rPr>
          <w:rFonts w:ascii="Arial" w:hAnsi="Arial" w:cs="Arial"/>
          <w:sz w:val="24"/>
          <w:szCs w:val="24"/>
        </w:rPr>
      </w:pPr>
      <w:r>
        <w:rPr>
          <w:rFonts w:ascii="Arial" w:hAnsi="Arial" w:cs="Arial"/>
          <w:sz w:val="24"/>
          <w:szCs w:val="24"/>
        </w:rPr>
        <w:t xml:space="preserve">Emisión del informe de auditoría. </w:t>
      </w:r>
    </w:p>
    <w:p w:rsidR="00EF3E06" w:rsidRDefault="00EF3E06" w:rsidP="0016320A">
      <w:pPr>
        <w:spacing w:after="0" w:line="360" w:lineRule="auto"/>
        <w:jc w:val="both"/>
        <w:rPr>
          <w:rFonts w:ascii="Arial" w:hAnsi="Arial" w:cs="Arial"/>
          <w:sz w:val="24"/>
          <w:szCs w:val="24"/>
        </w:rPr>
      </w:pPr>
    </w:p>
    <w:p w:rsidR="00537CCA" w:rsidRDefault="00877485" w:rsidP="0016320A">
      <w:pPr>
        <w:spacing w:after="0" w:line="360" w:lineRule="auto"/>
        <w:jc w:val="both"/>
        <w:rPr>
          <w:rFonts w:ascii="Arial" w:hAnsi="Arial" w:cs="Arial"/>
          <w:sz w:val="24"/>
          <w:szCs w:val="24"/>
        </w:rPr>
      </w:pPr>
      <w:r>
        <w:rPr>
          <w:rFonts w:ascii="Arial" w:hAnsi="Arial" w:cs="Arial"/>
          <w:sz w:val="24"/>
          <w:szCs w:val="24"/>
        </w:rPr>
        <w:t xml:space="preserve">En la etapa de </w:t>
      </w:r>
      <w:r w:rsidRPr="00537CCA">
        <w:rPr>
          <w:rFonts w:ascii="Arial" w:hAnsi="Arial" w:cs="Arial"/>
          <w:sz w:val="24"/>
          <w:szCs w:val="24"/>
          <w:u w:val="single"/>
        </w:rPr>
        <w:t>valoración de riesgos</w:t>
      </w:r>
      <w:r>
        <w:rPr>
          <w:rFonts w:ascii="Arial" w:hAnsi="Arial" w:cs="Arial"/>
          <w:sz w:val="24"/>
          <w:szCs w:val="24"/>
        </w:rPr>
        <w:t xml:space="preserve">, la entidad ha determinado que existen diversos riesgos de incorrección material </w:t>
      </w:r>
      <w:r w:rsidR="00537CCA">
        <w:rPr>
          <w:rFonts w:ascii="Arial" w:hAnsi="Arial" w:cs="Arial"/>
          <w:sz w:val="24"/>
          <w:szCs w:val="24"/>
        </w:rPr>
        <w:t xml:space="preserve">(RIM) </w:t>
      </w:r>
      <w:r>
        <w:rPr>
          <w:rFonts w:ascii="Arial" w:hAnsi="Arial" w:cs="Arial"/>
          <w:sz w:val="24"/>
          <w:szCs w:val="24"/>
        </w:rPr>
        <w:t xml:space="preserve">de carácter significativo, en relación con dos parámetros fundamentales: </w:t>
      </w:r>
    </w:p>
    <w:p w:rsidR="00537CCA" w:rsidRDefault="00537CCA" w:rsidP="0016320A">
      <w:pPr>
        <w:spacing w:after="0" w:line="360" w:lineRule="auto"/>
        <w:jc w:val="both"/>
        <w:rPr>
          <w:rFonts w:ascii="Arial" w:hAnsi="Arial" w:cs="Arial"/>
          <w:sz w:val="24"/>
          <w:szCs w:val="24"/>
        </w:rPr>
      </w:pPr>
    </w:p>
    <w:p w:rsidR="00537CCA" w:rsidRDefault="00537CCA" w:rsidP="0016320A">
      <w:pPr>
        <w:spacing w:after="0" w:line="360" w:lineRule="auto"/>
        <w:jc w:val="both"/>
        <w:rPr>
          <w:rFonts w:ascii="Arial" w:hAnsi="Arial" w:cs="Arial"/>
          <w:sz w:val="24"/>
          <w:szCs w:val="24"/>
        </w:rPr>
      </w:pPr>
      <w:r>
        <w:rPr>
          <w:rFonts w:ascii="Arial" w:hAnsi="Arial" w:cs="Arial"/>
          <w:sz w:val="24"/>
          <w:szCs w:val="24"/>
        </w:rPr>
        <w:t>-</w:t>
      </w:r>
      <w:r w:rsidR="00877485">
        <w:rPr>
          <w:rFonts w:ascii="Arial" w:hAnsi="Arial" w:cs="Arial"/>
          <w:sz w:val="24"/>
          <w:szCs w:val="24"/>
        </w:rPr>
        <w:t>probabilidad de ocurrencia</w:t>
      </w:r>
    </w:p>
    <w:p w:rsidR="00537CCA" w:rsidRDefault="00537CCA" w:rsidP="0016320A">
      <w:pPr>
        <w:spacing w:after="0" w:line="360" w:lineRule="auto"/>
        <w:jc w:val="both"/>
        <w:rPr>
          <w:rFonts w:ascii="Arial" w:hAnsi="Arial" w:cs="Arial"/>
          <w:sz w:val="24"/>
          <w:szCs w:val="24"/>
        </w:rPr>
      </w:pPr>
    </w:p>
    <w:p w:rsidR="00537CCA" w:rsidRDefault="00537CCA" w:rsidP="0016320A">
      <w:pPr>
        <w:spacing w:after="0" w:line="360" w:lineRule="auto"/>
        <w:jc w:val="both"/>
        <w:rPr>
          <w:rFonts w:ascii="Arial" w:hAnsi="Arial" w:cs="Arial"/>
          <w:sz w:val="24"/>
          <w:szCs w:val="24"/>
        </w:rPr>
      </w:pPr>
      <w:r>
        <w:rPr>
          <w:rFonts w:ascii="Arial" w:hAnsi="Arial" w:cs="Arial"/>
          <w:sz w:val="24"/>
          <w:szCs w:val="24"/>
        </w:rPr>
        <w:t>-</w:t>
      </w:r>
      <w:r w:rsidR="00877485">
        <w:rPr>
          <w:rFonts w:ascii="Arial" w:hAnsi="Arial" w:cs="Arial"/>
          <w:sz w:val="24"/>
          <w:szCs w:val="24"/>
        </w:rPr>
        <w:t xml:space="preserve">magnitud del impacto en las cuentas anuales. </w:t>
      </w:r>
    </w:p>
    <w:p w:rsidR="00537CCA" w:rsidRDefault="00537CCA" w:rsidP="0016320A">
      <w:pPr>
        <w:spacing w:after="0" w:line="360" w:lineRule="auto"/>
        <w:jc w:val="both"/>
        <w:rPr>
          <w:rFonts w:ascii="Arial" w:hAnsi="Arial" w:cs="Arial"/>
          <w:sz w:val="24"/>
          <w:szCs w:val="24"/>
        </w:rPr>
      </w:pPr>
    </w:p>
    <w:p w:rsidR="00537CCA" w:rsidRDefault="00537CCA" w:rsidP="0016320A">
      <w:pPr>
        <w:spacing w:after="0" w:line="360" w:lineRule="auto"/>
        <w:jc w:val="both"/>
        <w:rPr>
          <w:rFonts w:ascii="Arial" w:hAnsi="Arial" w:cs="Arial"/>
          <w:sz w:val="24"/>
          <w:szCs w:val="24"/>
        </w:rPr>
      </w:pPr>
      <w:r>
        <w:rPr>
          <w:rFonts w:ascii="Arial" w:hAnsi="Arial" w:cs="Arial"/>
          <w:sz w:val="24"/>
          <w:szCs w:val="24"/>
        </w:rPr>
        <w:t>Recordemos que:</w:t>
      </w:r>
    </w:p>
    <w:p w:rsidR="00537CCA" w:rsidRDefault="00537CCA" w:rsidP="0016320A">
      <w:pPr>
        <w:spacing w:after="0" w:line="36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8494"/>
      </w:tblGrid>
      <w:tr w:rsidR="00537CCA" w:rsidTr="00537CCA">
        <w:tc>
          <w:tcPr>
            <w:tcW w:w="8494" w:type="dxa"/>
          </w:tcPr>
          <w:p w:rsidR="00537CCA" w:rsidRDefault="00537CCA" w:rsidP="0016320A">
            <w:pPr>
              <w:spacing w:after="0" w:line="360" w:lineRule="auto"/>
              <w:jc w:val="both"/>
              <w:rPr>
                <w:rFonts w:ascii="Arial" w:hAnsi="Arial" w:cs="Arial"/>
                <w:sz w:val="24"/>
                <w:szCs w:val="24"/>
              </w:rPr>
            </w:pPr>
          </w:p>
          <w:p w:rsidR="00537CCA" w:rsidRDefault="00537CCA" w:rsidP="00537CCA">
            <w:pPr>
              <w:spacing w:after="0" w:line="360" w:lineRule="auto"/>
              <w:jc w:val="center"/>
              <w:rPr>
                <w:rFonts w:ascii="Arial" w:hAnsi="Arial" w:cs="Arial"/>
                <w:sz w:val="24"/>
                <w:szCs w:val="24"/>
              </w:rPr>
            </w:pPr>
            <w:r>
              <w:rPr>
                <w:rFonts w:ascii="Arial" w:hAnsi="Arial" w:cs="Arial"/>
                <w:sz w:val="24"/>
                <w:szCs w:val="24"/>
              </w:rPr>
              <w:t>RIM = RI x RC</w:t>
            </w:r>
          </w:p>
          <w:p w:rsidR="00537CCA" w:rsidRPr="00537CCA" w:rsidRDefault="00537CCA" w:rsidP="0016320A">
            <w:pPr>
              <w:spacing w:after="0" w:line="360" w:lineRule="auto"/>
              <w:jc w:val="both"/>
              <w:rPr>
                <w:rFonts w:ascii="Arial" w:hAnsi="Arial" w:cs="Arial"/>
                <w:sz w:val="20"/>
                <w:szCs w:val="20"/>
              </w:rPr>
            </w:pPr>
            <w:r w:rsidRPr="00537CCA">
              <w:rPr>
                <w:rFonts w:ascii="Arial" w:hAnsi="Arial" w:cs="Arial"/>
                <w:sz w:val="20"/>
                <w:szCs w:val="20"/>
              </w:rPr>
              <w:t>RI: riesgo inherente (dos tipos: de fraude y de negocio)</w:t>
            </w:r>
          </w:p>
          <w:p w:rsidR="00537CCA" w:rsidRDefault="00537CCA" w:rsidP="0016320A">
            <w:pPr>
              <w:spacing w:after="0" w:line="360" w:lineRule="auto"/>
              <w:jc w:val="both"/>
              <w:rPr>
                <w:rFonts w:ascii="Arial" w:hAnsi="Arial" w:cs="Arial"/>
                <w:sz w:val="24"/>
                <w:szCs w:val="24"/>
              </w:rPr>
            </w:pPr>
            <w:r w:rsidRPr="00537CCA">
              <w:rPr>
                <w:rFonts w:ascii="Arial" w:hAnsi="Arial" w:cs="Arial"/>
                <w:sz w:val="20"/>
                <w:szCs w:val="20"/>
              </w:rPr>
              <w:t>RC: riesgo de control</w:t>
            </w:r>
          </w:p>
        </w:tc>
      </w:tr>
    </w:tbl>
    <w:p w:rsidR="00537CCA" w:rsidRDefault="00537CCA" w:rsidP="0016320A">
      <w:pPr>
        <w:spacing w:after="0" w:line="360" w:lineRule="auto"/>
        <w:jc w:val="both"/>
        <w:rPr>
          <w:rFonts w:ascii="Arial" w:hAnsi="Arial" w:cs="Arial"/>
          <w:sz w:val="24"/>
          <w:szCs w:val="24"/>
        </w:rPr>
      </w:pPr>
    </w:p>
    <w:p w:rsidR="00877485" w:rsidRDefault="00877485" w:rsidP="0016320A">
      <w:pPr>
        <w:spacing w:after="0" w:line="360" w:lineRule="auto"/>
        <w:jc w:val="both"/>
        <w:rPr>
          <w:rFonts w:ascii="Arial" w:hAnsi="Arial" w:cs="Arial"/>
          <w:sz w:val="24"/>
          <w:szCs w:val="24"/>
        </w:rPr>
      </w:pPr>
      <w:r>
        <w:rPr>
          <w:rFonts w:ascii="Arial" w:hAnsi="Arial" w:cs="Arial"/>
          <w:sz w:val="24"/>
          <w:szCs w:val="24"/>
        </w:rPr>
        <w:t>A continua</w:t>
      </w:r>
      <w:r w:rsidR="00537CCA">
        <w:rPr>
          <w:rFonts w:ascii="Arial" w:hAnsi="Arial" w:cs="Arial"/>
          <w:sz w:val="24"/>
          <w:szCs w:val="24"/>
        </w:rPr>
        <w:t>ción vamos a analizar cada uno de los posibles riesgos detectados en la etapa de valoración de riesgos:</w:t>
      </w:r>
    </w:p>
    <w:p w:rsidR="00537CCA" w:rsidRDefault="00537CCA" w:rsidP="0016320A">
      <w:pPr>
        <w:spacing w:after="0" w:line="360" w:lineRule="auto"/>
        <w:jc w:val="both"/>
        <w:rPr>
          <w:rFonts w:ascii="Arial" w:hAnsi="Arial" w:cs="Arial"/>
          <w:sz w:val="24"/>
          <w:szCs w:val="24"/>
        </w:rPr>
      </w:pPr>
    </w:p>
    <w:p w:rsidR="00877485" w:rsidRDefault="00877485" w:rsidP="0016320A">
      <w:pPr>
        <w:pStyle w:val="Prrafodelista"/>
        <w:spacing w:after="0" w:line="360" w:lineRule="auto"/>
        <w:jc w:val="both"/>
        <w:rPr>
          <w:rFonts w:ascii="Arial" w:hAnsi="Arial" w:cs="Arial"/>
          <w:sz w:val="24"/>
          <w:szCs w:val="24"/>
        </w:rPr>
      </w:pPr>
    </w:p>
    <w:p w:rsidR="00537CCA" w:rsidRDefault="00537CCA" w:rsidP="0016320A">
      <w:pPr>
        <w:pStyle w:val="Prrafodelista"/>
        <w:spacing w:after="0" w:line="360" w:lineRule="auto"/>
        <w:jc w:val="both"/>
        <w:rPr>
          <w:rFonts w:ascii="Arial" w:hAnsi="Arial" w:cs="Arial"/>
          <w:sz w:val="24"/>
          <w:szCs w:val="24"/>
        </w:rPr>
      </w:pPr>
    </w:p>
    <w:p w:rsidR="001E3846" w:rsidRPr="00537CCA" w:rsidRDefault="001E3846" w:rsidP="00537CCA">
      <w:pPr>
        <w:pStyle w:val="Prrafodelista"/>
        <w:numPr>
          <w:ilvl w:val="0"/>
          <w:numId w:val="7"/>
        </w:numPr>
        <w:spacing w:after="0" w:line="360" w:lineRule="auto"/>
        <w:jc w:val="both"/>
        <w:rPr>
          <w:rFonts w:ascii="Arial" w:hAnsi="Arial" w:cs="Arial"/>
          <w:b/>
          <w:sz w:val="24"/>
          <w:szCs w:val="24"/>
        </w:rPr>
      </w:pPr>
      <w:r w:rsidRPr="00537CCA">
        <w:rPr>
          <w:rFonts w:ascii="Arial" w:hAnsi="Arial" w:cs="Arial"/>
          <w:b/>
          <w:sz w:val="24"/>
          <w:szCs w:val="24"/>
        </w:rPr>
        <w:lastRenderedPageBreak/>
        <w:t>Estimaciones sobre rentabilidad futura.-</w:t>
      </w:r>
    </w:p>
    <w:p w:rsidR="001E3846" w:rsidRPr="0017240B" w:rsidRDefault="001E3846" w:rsidP="0016320A">
      <w:pPr>
        <w:spacing w:after="0" w:line="360" w:lineRule="auto"/>
        <w:jc w:val="both"/>
        <w:rPr>
          <w:rFonts w:ascii="Arial" w:hAnsi="Arial" w:cs="Arial"/>
          <w:b/>
          <w:sz w:val="24"/>
          <w:szCs w:val="24"/>
        </w:rPr>
      </w:pPr>
    </w:p>
    <w:p w:rsidR="001E3846" w:rsidRDefault="001E3846" w:rsidP="0016320A">
      <w:pPr>
        <w:spacing w:after="0" w:line="360" w:lineRule="auto"/>
        <w:jc w:val="both"/>
        <w:rPr>
          <w:rFonts w:ascii="Arial" w:hAnsi="Arial" w:cs="Arial"/>
          <w:sz w:val="24"/>
          <w:szCs w:val="24"/>
        </w:rPr>
      </w:pPr>
      <w:r>
        <w:rPr>
          <w:rFonts w:ascii="Arial" w:hAnsi="Arial" w:cs="Arial"/>
          <w:sz w:val="24"/>
          <w:szCs w:val="24"/>
        </w:rPr>
        <w:t>En el balance de situación del Grupo nos encontramos con los siguientes elementos:</w:t>
      </w:r>
    </w:p>
    <w:p w:rsidR="001E3846" w:rsidRDefault="001E3846" w:rsidP="0016320A">
      <w:pPr>
        <w:spacing w:after="0" w:line="360" w:lineRule="auto"/>
        <w:jc w:val="both"/>
        <w:rPr>
          <w:rFonts w:ascii="Arial" w:hAnsi="Arial" w:cs="Arial"/>
          <w:sz w:val="24"/>
          <w:szCs w:val="24"/>
        </w:rPr>
      </w:pPr>
    </w:p>
    <w:p w:rsidR="001E3846" w:rsidRDefault="001E3846" w:rsidP="0016320A">
      <w:pPr>
        <w:spacing w:after="0" w:line="360" w:lineRule="auto"/>
        <w:jc w:val="both"/>
        <w:rPr>
          <w:rFonts w:ascii="Arial" w:hAnsi="Arial" w:cs="Arial"/>
          <w:sz w:val="24"/>
          <w:szCs w:val="24"/>
        </w:rPr>
      </w:pPr>
      <w:r>
        <w:rPr>
          <w:rFonts w:ascii="Arial" w:hAnsi="Arial" w:cs="Arial"/>
          <w:sz w:val="24"/>
          <w:szCs w:val="24"/>
        </w:rPr>
        <w:t>-A</w:t>
      </w:r>
      <w:r w:rsidRPr="001E3846">
        <w:rPr>
          <w:rFonts w:ascii="Arial" w:hAnsi="Arial" w:cs="Arial"/>
          <w:sz w:val="24"/>
          <w:szCs w:val="24"/>
        </w:rPr>
        <w:t>ctivos por impuestos d</w:t>
      </w:r>
      <w:r w:rsidR="00537CCA">
        <w:rPr>
          <w:rFonts w:ascii="Arial" w:hAnsi="Arial" w:cs="Arial"/>
          <w:sz w:val="24"/>
          <w:szCs w:val="24"/>
        </w:rPr>
        <w:t>iferidos por 1.000</w:t>
      </w:r>
      <w:r w:rsidR="002B547E">
        <w:rPr>
          <w:rFonts w:ascii="Arial" w:hAnsi="Arial" w:cs="Arial"/>
          <w:sz w:val="24"/>
          <w:szCs w:val="24"/>
        </w:rPr>
        <w:t>.000</w:t>
      </w:r>
      <w:r w:rsidR="0017240B">
        <w:rPr>
          <w:rFonts w:ascii="Arial" w:hAnsi="Arial" w:cs="Arial"/>
          <w:sz w:val="24"/>
          <w:szCs w:val="24"/>
        </w:rPr>
        <w:t xml:space="preserve"> u.m.</w:t>
      </w:r>
      <w:r w:rsidRPr="001E3846">
        <w:rPr>
          <w:rFonts w:ascii="Arial" w:hAnsi="Arial" w:cs="Arial"/>
          <w:sz w:val="24"/>
          <w:szCs w:val="24"/>
        </w:rPr>
        <w:t xml:space="preserve">, </w:t>
      </w:r>
    </w:p>
    <w:p w:rsidR="001E3846" w:rsidRDefault="001E3846" w:rsidP="0016320A">
      <w:pPr>
        <w:spacing w:after="0" w:line="360" w:lineRule="auto"/>
        <w:jc w:val="both"/>
        <w:rPr>
          <w:rFonts w:ascii="Arial" w:hAnsi="Arial" w:cs="Arial"/>
          <w:sz w:val="24"/>
          <w:szCs w:val="24"/>
        </w:rPr>
      </w:pPr>
    </w:p>
    <w:p w:rsidR="001E3846" w:rsidRDefault="001E3846" w:rsidP="0016320A">
      <w:pPr>
        <w:spacing w:after="0" w:line="360" w:lineRule="auto"/>
        <w:jc w:val="both"/>
        <w:rPr>
          <w:rFonts w:ascii="Arial" w:hAnsi="Arial" w:cs="Arial"/>
          <w:sz w:val="24"/>
          <w:szCs w:val="24"/>
        </w:rPr>
      </w:pPr>
      <w:r>
        <w:rPr>
          <w:rFonts w:ascii="Arial" w:hAnsi="Arial" w:cs="Arial"/>
          <w:sz w:val="24"/>
          <w:szCs w:val="24"/>
        </w:rPr>
        <w:t>-Fondo de comercio por co</w:t>
      </w:r>
      <w:r w:rsidR="002B547E">
        <w:rPr>
          <w:rFonts w:ascii="Arial" w:hAnsi="Arial" w:cs="Arial"/>
          <w:sz w:val="24"/>
          <w:szCs w:val="24"/>
        </w:rPr>
        <w:t>mercio por 5.000.000</w:t>
      </w:r>
      <w:r w:rsidR="0017240B">
        <w:rPr>
          <w:rFonts w:ascii="Arial" w:hAnsi="Arial" w:cs="Arial"/>
          <w:sz w:val="24"/>
          <w:szCs w:val="24"/>
        </w:rPr>
        <w:t xml:space="preserve"> u.m.</w:t>
      </w:r>
    </w:p>
    <w:p w:rsidR="001E3846" w:rsidRDefault="001E3846" w:rsidP="0016320A">
      <w:pPr>
        <w:spacing w:after="0" w:line="360" w:lineRule="auto"/>
        <w:jc w:val="both"/>
        <w:rPr>
          <w:rFonts w:ascii="Arial" w:hAnsi="Arial" w:cs="Arial"/>
          <w:sz w:val="24"/>
          <w:szCs w:val="24"/>
        </w:rPr>
      </w:pPr>
    </w:p>
    <w:p w:rsidR="001E3846" w:rsidRDefault="001E3846" w:rsidP="0016320A">
      <w:pPr>
        <w:spacing w:after="0" w:line="360" w:lineRule="auto"/>
        <w:jc w:val="both"/>
        <w:rPr>
          <w:rFonts w:ascii="Arial" w:hAnsi="Arial" w:cs="Arial"/>
          <w:sz w:val="24"/>
          <w:szCs w:val="24"/>
        </w:rPr>
      </w:pPr>
      <w:r>
        <w:rPr>
          <w:rFonts w:ascii="Arial" w:hAnsi="Arial" w:cs="Arial"/>
          <w:sz w:val="24"/>
          <w:szCs w:val="24"/>
        </w:rPr>
        <w:t>-O</w:t>
      </w:r>
      <w:r w:rsidR="002B547E">
        <w:rPr>
          <w:rFonts w:ascii="Arial" w:hAnsi="Arial" w:cs="Arial"/>
          <w:sz w:val="24"/>
          <w:szCs w:val="24"/>
        </w:rPr>
        <w:t>tros activos intangibles por 200.000</w:t>
      </w:r>
      <w:r w:rsidR="0017240B">
        <w:rPr>
          <w:rFonts w:ascii="Arial" w:hAnsi="Arial" w:cs="Arial"/>
          <w:sz w:val="24"/>
          <w:szCs w:val="24"/>
        </w:rPr>
        <w:t xml:space="preserve"> u.m.</w:t>
      </w:r>
    </w:p>
    <w:p w:rsidR="001E3846" w:rsidRDefault="001E3846" w:rsidP="0016320A">
      <w:pPr>
        <w:spacing w:after="0" w:line="360" w:lineRule="auto"/>
        <w:jc w:val="both"/>
        <w:rPr>
          <w:rFonts w:ascii="Arial" w:hAnsi="Arial" w:cs="Arial"/>
          <w:sz w:val="24"/>
          <w:szCs w:val="24"/>
        </w:rPr>
      </w:pPr>
    </w:p>
    <w:p w:rsidR="001E3846" w:rsidRDefault="001E3846" w:rsidP="0016320A">
      <w:pPr>
        <w:spacing w:after="0" w:line="360" w:lineRule="auto"/>
        <w:jc w:val="both"/>
        <w:rPr>
          <w:rFonts w:ascii="Arial" w:hAnsi="Arial" w:cs="Arial"/>
          <w:sz w:val="24"/>
          <w:szCs w:val="24"/>
        </w:rPr>
      </w:pPr>
      <w:r>
        <w:rPr>
          <w:rFonts w:ascii="Arial" w:hAnsi="Arial" w:cs="Arial"/>
          <w:sz w:val="24"/>
          <w:szCs w:val="24"/>
        </w:rPr>
        <w:t>La contabilización de dichos activos está basada en la rentabilidad futura del Grupo.</w:t>
      </w:r>
    </w:p>
    <w:p w:rsidR="001E3846" w:rsidRDefault="001E3846" w:rsidP="0016320A">
      <w:pPr>
        <w:spacing w:after="0" w:line="360" w:lineRule="auto"/>
        <w:jc w:val="both"/>
        <w:rPr>
          <w:rFonts w:ascii="Arial" w:hAnsi="Arial" w:cs="Arial"/>
          <w:sz w:val="24"/>
          <w:szCs w:val="24"/>
        </w:rPr>
      </w:pPr>
    </w:p>
    <w:p w:rsidR="0017240B" w:rsidRDefault="001E3846" w:rsidP="0016320A">
      <w:pPr>
        <w:spacing w:after="0" w:line="360" w:lineRule="auto"/>
        <w:jc w:val="both"/>
        <w:rPr>
          <w:rFonts w:ascii="Arial" w:hAnsi="Arial" w:cs="Arial"/>
          <w:sz w:val="24"/>
          <w:szCs w:val="24"/>
        </w:rPr>
      </w:pPr>
      <w:r>
        <w:rPr>
          <w:rFonts w:ascii="Arial" w:hAnsi="Arial" w:cs="Arial"/>
          <w:sz w:val="24"/>
          <w:szCs w:val="24"/>
        </w:rPr>
        <w:t xml:space="preserve">Además, durante el año, se ha registrado </w:t>
      </w:r>
      <w:r w:rsidRPr="001E3846">
        <w:rPr>
          <w:rFonts w:ascii="Arial" w:hAnsi="Arial" w:cs="Arial"/>
          <w:sz w:val="24"/>
          <w:szCs w:val="24"/>
        </w:rPr>
        <w:t>un deterio</w:t>
      </w:r>
      <w:r w:rsidR="002B547E">
        <w:rPr>
          <w:rFonts w:ascii="Arial" w:hAnsi="Arial" w:cs="Arial"/>
          <w:sz w:val="24"/>
          <w:szCs w:val="24"/>
        </w:rPr>
        <w:t>ro del fondo de comercio por 500.000</w:t>
      </w:r>
      <w:r w:rsidRPr="001E3846">
        <w:rPr>
          <w:rFonts w:ascii="Arial" w:hAnsi="Arial" w:cs="Arial"/>
          <w:sz w:val="24"/>
          <w:szCs w:val="24"/>
        </w:rPr>
        <w:t xml:space="preserve"> </w:t>
      </w:r>
      <w:r w:rsidR="002B547E">
        <w:rPr>
          <w:rFonts w:ascii="Arial" w:hAnsi="Arial" w:cs="Arial"/>
          <w:sz w:val="24"/>
          <w:szCs w:val="24"/>
        </w:rPr>
        <w:t>u.m.</w:t>
      </w:r>
      <w:r w:rsidR="0017240B">
        <w:rPr>
          <w:rFonts w:ascii="Arial" w:hAnsi="Arial" w:cs="Arial"/>
          <w:sz w:val="24"/>
          <w:szCs w:val="24"/>
        </w:rPr>
        <w:t xml:space="preserve">, provenientes del segmento agrícola, como consecuencia de una reestructuración dentro del Grupo, de forma que se han visto afectados los beneficios futuros. Las cuentas anuales recogen con detalle los juicios y estimaciones relacionados con estas partidas. </w:t>
      </w:r>
    </w:p>
    <w:p w:rsidR="0017240B" w:rsidRDefault="0017240B" w:rsidP="0016320A">
      <w:pPr>
        <w:spacing w:after="0" w:line="360" w:lineRule="auto"/>
        <w:jc w:val="both"/>
        <w:rPr>
          <w:rFonts w:ascii="Arial" w:hAnsi="Arial" w:cs="Arial"/>
          <w:sz w:val="24"/>
          <w:szCs w:val="24"/>
        </w:rPr>
      </w:pPr>
    </w:p>
    <w:p w:rsidR="001E3846" w:rsidRDefault="002B547E" w:rsidP="0016320A">
      <w:pPr>
        <w:spacing w:after="0" w:line="360" w:lineRule="auto"/>
        <w:jc w:val="both"/>
        <w:rPr>
          <w:rFonts w:ascii="Arial" w:hAnsi="Arial" w:cs="Arial"/>
          <w:sz w:val="24"/>
          <w:szCs w:val="24"/>
        </w:rPr>
      </w:pPr>
      <w:r>
        <w:rPr>
          <w:rFonts w:ascii="Arial" w:hAnsi="Arial" w:cs="Arial"/>
          <w:sz w:val="24"/>
          <w:szCs w:val="24"/>
        </w:rPr>
        <w:t xml:space="preserve">La </w:t>
      </w:r>
      <w:r w:rsidR="001E3846" w:rsidRPr="001E3846">
        <w:rPr>
          <w:rFonts w:ascii="Arial" w:hAnsi="Arial" w:cs="Arial"/>
          <w:sz w:val="24"/>
          <w:szCs w:val="24"/>
        </w:rPr>
        <w:t>estimación de la rentabilidad futura requiere la aplicación de importantes juicio por la dirección teniendo en cuenta las incertidumbres que existen en los mercados en los que opera el Grupo y los cambios que se esperan en un futuro previsible como consecuencia de una cambiante regulación, de la cual la delimitación es lo más significativo.</w:t>
      </w:r>
    </w:p>
    <w:p w:rsidR="0017240B" w:rsidRPr="001E3846" w:rsidRDefault="0017240B" w:rsidP="0016320A">
      <w:pPr>
        <w:spacing w:after="0" w:line="360" w:lineRule="auto"/>
        <w:jc w:val="both"/>
        <w:rPr>
          <w:rFonts w:ascii="Arial" w:hAnsi="Arial" w:cs="Arial"/>
          <w:sz w:val="24"/>
          <w:szCs w:val="24"/>
        </w:rPr>
      </w:pPr>
    </w:p>
    <w:p w:rsidR="001E3846" w:rsidRDefault="001E3846" w:rsidP="0016320A">
      <w:pPr>
        <w:spacing w:after="0" w:line="360" w:lineRule="auto"/>
        <w:jc w:val="both"/>
        <w:rPr>
          <w:rFonts w:ascii="Arial" w:hAnsi="Arial" w:cs="Arial"/>
          <w:sz w:val="24"/>
          <w:szCs w:val="24"/>
        </w:rPr>
      </w:pPr>
      <w:r w:rsidRPr="001E3846">
        <w:rPr>
          <w:rFonts w:ascii="Arial" w:hAnsi="Arial" w:cs="Arial"/>
          <w:sz w:val="24"/>
          <w:szCs w:val="24"/>
        </w:rPr>
        <w:t>Los juicios clave hechos por la dirección incluyen la estimación futura de ganancias fiscales, el crecimiento a largo plazo y las tasas de descuento. La sensibilidad de estos juicios clave y su efecto sobre el valor en libros del valor del fondo de comercio se ha pu</w:t>
      </w:r>
      <w:r w:rsidR="002B547E">
        <w:rPr>
          <w:rFonts w:ascii="Arial" w:hAnsi="Arial" w:cs="Arial"/>
          <w:sz w:val="24"/>
          <w:szCs w:val="24"/>
        </w:rPr>
        <w:t xml:space="preserve">esto de manifiesto en la Nota 10 de las cuentas </w:t>
      </w:r>
      <w:r w:rsidR="002B547E">
        <w:rPr>
          <w:rFonts w:ascii="Arial" w:hAnsi="Arial" w:cs="Arial"/>
          <w:sz w:val="24"/>
          <w:szCs w:val="24"/>
        </w:rPr>
        <w:lastRenderedPageBreak/>
        <w:t>anuales consolidadas</w:t>
      </w:r>
      <w:r w:rsidRPr="001E3846">
        <w:rPr>
          <w:rFonts w:ascii="Arial" w:hAnsi="Arial" w:cs="Arial"/>
          <w:sz w:val="24"/>
          <w:szCs w:val="24"/>
        </w:rPr>
        <w:t xml:space="preserve"> y las bases de los activos por impuestos diferid</w:t>
      </w:r>
      <w:r w:rsidR="002B547E">
        <w:rPr>
          <w:rFonts w:ascii="Arial" w:hAnsi="Arial" w:cs="Arial"/>
          <w:sz w:val="24"/>
          <w:szCs w:val="24"/>
        </w:rPr>
        <w:t xml:space="preserve">os se ha reflejado en la Nota 15 de las cuentas anuales consolidadas. </w:t>
      </w:r>
    </w:p>
    <w:p w:rsidR="0017240B" w:rsidRDefault="0017240B" w:rsidP="0016320A">
      <w:pPr>
        <w:spacing w:after="0" w:line="360" w:lineRule="auto"/>
        <w:jc w:val="both"/>
        <w:rPr>
          <w:rFonts w:ascii="Arial" w:hAnsi="Arial" w:cs="Arial"/>
          <w:sz w:val="24"/>
          <w:szCs w:val="24"/>
        </w:rPr>
      </w:pPr>
    </w:p>
    <w:p w:rsidR="0017240B" w:rsidRPr="00537CCA" w:rsidRDefault="0017240B" w:rsidP="00537CCA">
      <w:pPr>
        <w:pStyle w:val="Prrafodelista"/>
        <w:numPr>
          <w:ilvl w:val="0"/>
          <w:numId w:val="7"/>
        </w:numPr>
        <w:spacing w:after="0" w:line="360" w:lineRule="auto"/>
        <w:jc w:val="both"/>
        <w:rPr>
          <w:rFonts w:ascii="Arial" w:hAnsi="Arial" w:cs="Arial"/>
          <w:b/>
          <w:sz w:val="24"/>
          <w:szCs w:val="24"/>
        </w:rPr>
      </w:pPr>
      <w:r w:rsidRPr="00537CCA">
        <w:rPr>
          <w:rFonts w:ascii="Arial" w:hAnsi="Arial" w:cs="Arial"/>
          <w:b/>
          <w:sz w:val="24"/>
          <w:szCs w:val="24"/>
        </w:rPr>
        <w:t>Presiones para cumplir con los presupuestos -</w:t>
      </w:r>
    </w:p>
    <w:p w:rsidR="001E3846" w:rsidRDefault="001E3846" w:rsidP="0016320A">
      <w:pPr>
        <w:spacing w:after="0" w:line="360" w:lineRule="auto"/>
        <w:jc w:val="both"/>
        <w:rPr>
          <w:rFonts w:ascii="Arial" w:hAnsi="Arial" w:cs="Arial"/>
          <w:sz w:val="24"/>
          <w:szCs w:val="24"/>
        </w:rPr>
      </w:pPr>
    </w:p>
    <w:p w:rsidR="00FB292F" w:rsidRDefault="0017240B" w:rsidP="0016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sz w:val="24"/>
          <w:szCs w:val="24"/>
        </w:rPr>
      </w:pPr>
      <w:r w:rsidRPr="0017240B">
        <w:rPr>
          <w:rFonts w:ascii="Arial" w:hAnsi="Arial" w:cs="Arial"/>
          <w:sz w:val="24"/>
          <w:szCs w:val="24"/>
        </w:rPr>
        <w:t>Durante los últimos dos años,</w:t>
      </w:r>
      <w:r w:rsidR="00FB292F">
        <w:rPr>
          <w:rFonts w:ascii="Arial" w:hAnsi="Arial" w:cs="Arial"/>
          <w:sz w:val="24"/>
          <w:szCs w:val="24"/>
        </w:rPr>
        <w:t xml:space="preserve"> en relación con la rama de automoción d</w:t>
      </w:r>
      <w:r w:rsidRPr="0017240B">
        <w:rPr>
          <w:rFonts w:ascii="Arial" w:hAnsi="Arial" w:cs="Arial"/>
          <w:sz w:val="24"/>
          <w:szCs w:val="24"/>
        </w:rPr>
        <w:t>el Grupo</w:t>
      </w:r>
      <w:r w:rsidR="00FB292F">
        <w:rPr>
          <w:rFonts w:ascii="Arial" w:hAnsi="Arial" w:cs="Arial"/>
          <w:sz w:val="24"/>
          <w:szCs w:val="24"/>
        </w:rPr>
        <w:t>, se han</w:t>
      </w:r>
      <w:r w:rsidRPr="0017240B">
        <w:rPr>
          <w:rFonts w:ascii="Arial" w:hAnsi="Arial" w:cs="Arial"/>
          <w:sz w:val="24"/>
          <w:szCs w:val="24"/>
        </w:rPr>
        <w:t xml:space="preserve"> publicado </w:t>
      </w:r>
      <w:r>
        <w:rPr>
          <w:rFonts w:ascii="Arial" w:hAnsi="Arial" w:cs="Arial"/>
          <w:sz w:val="24"/>
          <w:szCs w:val="24"/>
        </w:rPr>
        <w:t xml:space="preserve">en su página web </w:t>
      </w:r>
      <w:r w:rsidRPr="0017240B">
        <w:rPr>
          <w:rFonts w:ascii="Arial" w:hAnsi="Arial" w:cs="Arial"/>
          <w:sz w:val="24"/>
          <w:szCs w:val="24"/>
        </w:rPr>
        <w:t>una serie de revisiones de estimaciones de ingresos y beneficios, con una tendencia general decreciente en</w:t>
      </w:r>
      <w:r>
        <w:rPr>
          <w:rFonts w:ascii="Arial" w:hAnsi="Arial" w:cs="Arial"/>
          <w:sz w:val="24"/>
          <w:szCs w:val="24"/>
        </w:rPr>
        <w:t xml:space="preserve"> ambas magnitudes, lo que ha propiciado que se hayan producido </w:t>
      </w:r>
      <w:r w:rsidRPr="0017240B">
        <w:rPr>
          <w:rFonts w:ascii="Arial" w:hAnsi="Arial" w:cs="Arial"/>
          <w:sz w:val="24"/>
          <w:szCs w:val="24"/>
        </w:rPr>
        <w:t xml:space="preserve">decrecimientos significativos asociados en el precio de las acciones del Grupo. </w:t>
      </w:r>
      <w:r w:rsidR="002B547E">
        <w:rPr>
          <w:rFonts w:ascii="Arial" w:hAnsi="Arial" w:cs="Arial"/>
          <w:sz w:val="24"/>
          <w:szCs w:val="24"/>
        </w:rPr>
        <w:t xml:space="preserve">En definitiva, </w:t>
      </w:r>
      <w:r w:rsidR="00FB292F">
        <w:rPr>
          <w:rFonts w:ascii="Arial" w:hAnsi="Arial" w:cs="Arial"/>
          <w:sz w:val="24"/>
          <w:szCs w:val="24"/>
        </w:rPr>
        <w:t xml:space="preserve">las perspectivas del negocio parecen más que pesimistas en estos momentos. </w:t>
      </w:r>
    </w:p>
    <w:p w:rsidR="00FB292F" w:rsidRDefault="00FB292F" w:rsidP="0016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sz w:val="24"/>
          <w:szCs w:val="24"/>
        </w:rPr>
      </w:pPr>
    </w:p>
    <w:p w:rsidR="00FB292F" w:rsidRDefault="00FB292F" w:rsidP="0016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sz w:val="24"/>
          <w:szCs w:val="24"/>
        </w:rPr>
      </w:pPr>
      <w:r>
        <w:rPr>
          <w:rFonts w:ascii="Arial" w:hAnsi="Arial" w:cs="Arial"/>
          <w:sz w:val="24"/>
          <w:szCs w:val="24"/>
        </w:rPr>
        <w:t>En este sentido, el consejo de administración ha dado instrucciones claras a la Dirección y a los a</w:t>
      </w:r>
      <w:r w:rsidR="0017240B" w:rsidRPr="0017240B">
        <w:rPr>
          <w:rFonts w:ascii="Arial" w:hAnsi="Arial" w:cs="Arial"/>
          <w:sz w:val="24"/>
          <w:szCs w:val="24"/>
        </w:rPr>
        <w:t>ltos ejecutivos financieros en más de una ocasión para</w:t>
      </w:r>
      <w:r>
        <w:rPr>
          <w:rFonts w:ascii="Arial" w:hAnsi="Arial" w:cs="Arial"/>
          <w:sz w:val="24"/>
          <w:szCs w:val="24"/>
        </w:rPr>
        <w:t xml:space="preserve"> evitar considerar </w:t>
      </w:r>
      <w:r w:rsidR="0017240B" w:rsidRPr="0017240B">
        <w:rPr>
          <w:rFonts w:ascii="Arial" w:hAnsi="Arial" w:cs="Arial"/>
          <w:sz w:val="24"/>
          <w:szCs w:val="24"/>
        </w:rPr>
        <w:t>la presión para cumplir con los</w:t>
      </w:r>
      <w:r>
        <w:rPr>
          <w:rFonts w:ascii="Arial" w:hAnsi="Arial" w:cs="Arial"/>
          <w:sz w:val="24"/>
          <w:szCs w:val="24"/>
        </w:rPr>
        <w:t xml:space="preserve"> presupuestos e</w:t>
      </w:r>
      <w:r w:rsidR="0017240B" w:rsidRPr="0017240B">
        <w:rPr>
          <w:rFonts w:ascii="Arial" w:hAnsi="Arial" w:cs="Arial"/>
          <w:sz w:val="24"/>
          <w:szCs w:val="24"/>
        </w:rPr>
        <w:t>n la preparación de los resultados financieros</w:t>
      </w:r>
      <w:r>
        <w:rPr>
          <w:rFonts w:ascii="Arial" w:hAnsi="Arial" w:cs="Arial"/>
          <w:sz w:val="24"/>
          <w:szCs w:val="24"/>
        </w:rPr>
        <w:t xml:space="preserve">, así como </w:t>
      </w:r>
      <w:r w:rsidR="0017240B" w:rsidRPr="0017240B">
        <w:rPr>
          <w:rFonts w:ascii="Arial" w:hAnsi="Arial" w:cs="Arial"/>
          <w:sz w:val="24"/>
          <w:szCs w:val="24"/>
        </w:rPr>
        <w:t>administrar y estar</w:t>
      </w:r>
      <w:r>
        <w:rPr>
          <w:rFonts w:ascii="Arial" w:hAnsi="Arial" w:cs="Arial"/>
          <w:sz w:val="24"/>
          <w:szCs w:val="24"/>
        </w:rPr>
        <w:t xml:space="preserve"> pendientes de cómo dicha presión </w:t>
      </w:r>
      <w:r w:rsidR="0017240B" w:rsidRPr="0017240B">
        <w:rPr>
          <w:rFonts w:ascii="Arial" w:hAnsi="Arial" w:cs="Arial"/>
          <w:sz w:val="24"/>
          <w:szCs w:val="24"/>
        </w:rPr>
        <w:t>podría afectar al personal d</w:t>
      </w:r>
      <w:r>
        <w:rPr>
          <w:rFonts w:ascii="Arial" w:hAnsi="Arial" w:cs="Arial"/>
          <w:sz w:val="24"/>
          <w:szCs w:val="24"/>
        </w:rPr>
        <w:t xml:space="preserve">el Grupo en un sentido más amplio. </w:t>
      </w:r>
    </w:p>
    <w:p w:rsidR="00FB292F" w:rsidRDefault="00FB292F" w:rsidP="0016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sz w:val="24"/>
          <w:szCs w:val="24"/>
        </w:rPr>
      </w:pPr>
    </w:p>
    <w:p w:rsidR="00FB292F" w:rsidRDefault="00FB292F" w:rsidP="0016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sz w:val="24"/>
          <w:szCs w:val="24"/>
        </w:rPr>
      </w:pPr>
      <w:r>
        <w:rPr>
          <w:rFonts w:ascii="Arial" w:hAnsi="Arial" w:cs="Arial"/>
          <w:sz w:val="24"/>
          <w:szCs w:val="24"/>
        </w:rPr>
        <w:t xml:space="preserve">Pese a ello, </w:t>
      </w:r>
      <w:r w:rsidR="0017240B" w:rsidRPr="0017240B">
        <w:rPr>
          <w:rFonts w:ascii="Arial" w:hAnsi="Arial" w:cs="Arial"/>
          <w:sz w:val="24"/>
          <w:szCs w:val="24"/>
        </w:rPr>
        <w:t xml:space="preserve">la continua presión y los incentivos para que la </w:t>
      </w:r>
      <w:r>
        <w:rPr>
          <w:rFonts w:ascii="Arial" w:hAnsi="Arial" w:cs="Arial"/>
          <w:sz w:val="24"/>
          <w:szCs w:val="24"/>
        </w:rPr>
        <w:t>D</w:t>
      </w:r>
      <w:r w:rsidR="0017240B" w:rsidRPr="0017240B">
        <w:rPr>
          <w:rFonts w:ascii="Arial" w:hAnsi="Arial" w:cs="Arial"/>
          <w:sz w:val="24"/>
          <w:szCs w:val="24"/>
        </w:rPr>
        <w:t>irección cu</w:t>
      </w:r>
      <w:r>
        <w:rPr>
          <w:rFonts w:ascii="Arial" w:hAnsi="Arial" w:cs="Arial"/>
          <w:sz w:val="24"/>
          <w:szCs w:val="24"/>
        </w:rPr>
        <w:t>mpla con los</w:t>
      </w:r>
      <w:r w:rsidR="0017240B" w:rsidRPr="0017240B">
        <w:rPr>
          <w:rFonts w:ascii="Arial" w:hAnsi="Arial" w:cs="Arial"/>
          <w:sz w:val="24"/>
          <w:szCs w:val="24"/>
        </w:rPr>
        <w:t xml:space="preserve"> últimos presupuestos aumenta</w:t>
      </w:r>
      <w:r>
        <w:rPr>
          <w:rFonts w:ascii="Arial" w:hAnsi="Arial" w:cs="Arial"/>
          <w:sz w:val="24"/>
          <w:szCs w:val="24"/>
        </w:rPr>
        <w:t>, sin lugar a dudas,</w:t>
      </w:r>
      <w:r w:rsidR="0017240B" w:rsidRPr="0017240B">
        <w:rPr>
          <w:rFonts w:ascii="Arial" w:hAnsi="Arial" w:cs="Arial"/>
          <w:sz w:val="24"/>
          <w:szCs w:val="24"/>
        </w:rPr>
        <w:t xml:space="preserve"> el riesgo inherente de manipulación de los estados financieros del Grupo. </w:t>
      </w:r>
      <w:r>
        <w:rPr>
          <w:rFonts w:ascii="Arial" w:hAnsi="Arial" w:cs="Arial"/>
          <w:sz w:val="24"/>
          <w:szCs w:val="24"/>
        </w:rPr>
        <w:t xml:space="preserve">Además, los resultados son sensibles a </w:t>
      </w:r>
      <w:r w:rsidR="0017240B" w:rsidRPr="0017240B">
        <w:rPr>
          <w:rFonts w:ascii="Arial" w:hAnsi="Arial" w:cs="Arial"/>
          <w:sz w:val="24"/>
          <w:szCs w:val="24"/>
        </w:rPr>
        <w:t>estimaciones y juicios significativos, particularmente en lo que s</w:t>
      </w:r>
      <w:r>
        <w:rPr>
          <w:rFonts w:ascii="Arial" w:hAnsi="Arial" w:cs="Arial"/>
          <w:sz w:val="24"/>
          <w:szCs w:val="24"/>
        </w:rPr>
        <w:t>e refiere a los ingresos y coste</w:t>
      </w:r>
      <w:r w:rsidR="0017240B" w:rsidRPr="0017240B">
        <w:rPr>
          <w:rFonts w:ascii="Arial" w:hAnsi="Arial" w:cs="Arial"/>
          <w:sz w:val="24"/>
          <w:szCs w:val="24"/>
        </w:rPr>
        <w:t xml:space="preserve">s asociados con los contratos a largo plazo, y hay una amplia gama de resultados aceptables de los mismos que podrían dar lugar a diferentes niveles de beneficios e ingresos. </w:t>
      </w:r>
    </w:p>
    <w:p w:rsidR="008B5DF0" w:rsidRDefault="008B5DF0" w:rsidP="0016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sz w:val="24"/>
          <w:szCs w:val="24"/>
        </w:rPr>
      </w:pPr>
    </w:p>
    <w:p w:rsidR="001F6093" w:rsidRPr="00537CCA" w:rsidRDefault="00274505" w:rsidP="00537CCA">
      <w:pPr>
        <w:pStyle w:val="Prrafodelista"/>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b/>
          <w:sz w:val="24"/>
          <w:szCs w:val="24"/>
        </w:rPr>
      </w:pPr>
      <w:r w:rsidRPr="00537CCA">
        <w:rPr>
          <w:rFonts w:ascii="Arial" w:hAnsi="Arial" w:cs="Arial"/>
          <w:b/>
          <w:sz w:val="24"/>
          <w:szCs w:val="24"/>
        </w:rPr>
        <w:t>Riesgos regulatorios y legales</w:t>
      </w:r>
      <w:r w:rsidR="00537CCA">
        <w:rPr>
          <w:rFonts w:ascii="Arial" w:hAnsi="Arial" w:cs="Arial"/>
          <w:b/>
          <w:sz w:val="24"/>
          <w:szCs w:val="24"/>
        </w:rPr>
        <w:t xml:space="preserve"> - </w:t>
      </w:r>
    </w:p>
    <w:p w:rsidR="00274505" w:rsidRDefault="00274505" w:rsidP="002745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b/>
          <w:sz w:val="24"/>
          <w:szCs w:val="24"/>
        </w:rPr>
      </w:pPr>
    </w:p>
    <w:p w:rsidR="00274505" w:rsidRDefault="00274505" w:rsidP="002745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sz w:val="24"/>
          <w:szCs w:val="24"/>
        </w:rPr>
      </w:pPr>
      <w:r w:rsidRPr="00274505">
        <w:rPr>
          <w:rFonts w:ascii="Arial" w:hAnsi="Arial" w:cs="Arial"/>
          <w:sz w:val="24"/>
          <w:szCs w:val="24"/>
        </w:rPr>
        <w:t>Uno de los segmentos de negocio en</w:t>
      </w:r>
      <w:r w:rsidR="002B547E">
        <w:rPr>
          <w:rFonts w:ascii="Arial" w:hAnsi="Arial" w:cs="Arial"/>
          <w:sz w:val="24"/>
          <w:szCs w:val="24"/>
        </w:rPr>
        <w:t xml:space="preserve"> los que el Grupo opera es en los</w:t>
      </w:r>
      <w:r w:rsidRPr="00274505">
        <w:rPr>
          <w:rFonts w:ascii="Arial" w:hAnsi="Arial" w:cs="Arial"/>
          <w:sz w:val="24"/>
          <w:szCs w:val="24"/>
        </w:rPr>
        <w:t xml:space="preserve"> juego</w:t>
      </w:r>
      <w:r w:rsidR="002B547E">
        <w:rPr>
          <w:rFonts w:ascii="Arial" w:hAnsi="Arial" w:cs="Arial"/>
          <w:sz w:val="24"/>
          <w:szCs w:val="24"/>
        </w:rPr>
        <w:t>s de azar</w:t>
      </w:r>
      <w:r w:rsidRPr="00274505">
        <w:rPr>
          <w:rFonts w:ascii="Arial" w:hAnsi="Arial" w:cs="Arial"/>
          <w:sz w:val="24"/>
          <w:szCs w:val="24"/>
        </w:rPr>
        <w:t xml:space="preserve">, concretamente en apuestas deportivas y casinos. Sin embargo, si bien las ganancias parecen elevadas, </w:t>
      </w:r>
      <w:r>
        <w:rPr>
          <w:rFonts w:ascii="Arial" w:hAnsi="Arial" w:cs="Arial"/>
          <w:sz w:val="24"/>
          <w:szCs w:val="24"/>
        </w:rPr>
        <w:t>en determinados países del sudeste asiático</w:t>
      </w:r>
      <w:r w:rsidR="00E55017">
        <w:rPr>
          <w:rFonts w:ascii="Arial" w:hAnsi="Arial" w:cs="Arial"/>
          <w:sz w:val="24"/>
          <w:szCs w:val="24"/>
        </w:rPr>
        <w:t xml:space="preserve"> los </w:t>
      </w:r>
      <w:r w:rsidR="00E55017">
        <w:rPr>
          <w:rFonts w:ascii="Arial" w:hAnsi="Arial" w:cs="Arial"/>
          <w:sz w:val="24"/>
          <w:szCs w:val="24"/>
        </w:rPr>
        <w:lastRenderedPageBreak/>
        <w:t xml:space="preserve">abogados del Grupo opinan que la licencia con la que se está operando puede que no sea la adecuada, lo que en un momento dado podría dar lugar a sanciones. </w:t>
      </w:r>
    </w:p>
    <w:p w:rsidR="00E55017" w:rsidRDefault="00E55017" w:rsidP="002745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sz w:val="24"/>
          <w:szCs w:val="24"/>
        </w:rPr>
      </w:pPr>
    </w:p>
    <w:p w:rsidR="006727B3" w:rsidRPr="00274505" w:rsidRDefault="00E55017" w:rsidP="002745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sz w:val="24"/>
          <w:szCs w:val="24"/>
        </w:rPr>
      </w:pPr>
      <w:r>
        <w:rPr>
          <w:rFonts w:ascii="Arial" w:hAnsi="Arial" w:cs="Arial"/>
          <w:sz w:val="24"/>
          <w:szCs w:val="24"/>
        </w:rPr>
        <w:t>No sólo eso:</w:t>
      </w:r>
      <w:r w:rsidR="006727B3">
        <w:rPr>
          <w:rFonts w:ascii="Arial" w:hAnsi="Arial" w:cs="Arial"/>
          <w:sz w:val="24"/>
          <w:szCs w:val="24"/>
        </w:rPr>
        <w:t xml:space="preserve"> cabe la posibilidad que los impuestos pagados a las autoridades reguladoras en dichas jurisdicciones también sean incorrectos, cuestión que se detalla adecuadamente en la memoria de las cuentas anuales. Los auditores creen que los pasivos contingentes por esta cuestión podrían estar influidos por las expectativas del mercado y por los bonus a directivos por objetivos. </w:t>
      </w:r>
    </w:p>
    <w:p w:rsidR="00274505" w:rsidRDefault="00274505" w:rsidP="002745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b/>
          <w:sz w:val="24"/>
          <w:szCs w:val="24"/>
        </w:rPr>
      </w:pPr>
    </w:p>
    <w:p w:rsidR="006727B3" w:rsidRDefault="006727B3" w:rsidP="0016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b/>
          <w:sz w:val="24"/>
          <w:szCs w:val="24"/>
        </w:rPr>
      </w:pPr>
    </w:p>
    <w:p w:rsidR="008B5DF0" w:rsidRPr="00537CCA" w:rsidRDefault="008B5DF0" w:rsidP="00537CCA">
      <w:pPr>
        <w:pStyle w:val="Prrafodelista"/>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b/>
          <w:sz w:val="24"/>
          <w:szCs w:val="24"/>
        </w:rPr>
      </w:pPr>
      <w:r w:rsidRPr="00537CCA">
        <w:rPr>
          <w:rFonts w:ascii="Arial" w:hAnsi="Arial" w:cs="Arial"/>
          <w:b/>
          <w:sz w:val="24"/>
          <w:szCs w:val="24"/>
        </w:rPr>
        <w:t>Derechos de acceso sobre TI</w:t>
      </w:r>
      <w:r w:rsidR="001F6093" w:rsidRPr="00537CCA">
        <w:rPr>
          <w:rFonts w:ascii="Arial" w:hAnsi="Arial" w:cs="Arial"/>
          <w:b/>
          <w:sz w:val="24"/>
          <w:szCs w:val="24"/>
        </w:rPr>
        <w:t xml:space="preserve"> (tecnologías de la información)</w:t>
      </w:r>
      <w:r w:rsidRPr="00537CCA">
        <w:rPr>
          <w:rFonts w:ascii="Arial" w:hAnsi="Arial" w:cs="Arial"/>
          <w:b/>
          <w:sz w:val="24"/>
          <w:szCs w:val="24"/>
        </w:rPr>
        <w:t xml:space="preserve"> – </w:t>
      </w:r>
    </w:p>
    <w:p w:rsidR="008B5DF0" w:rsidRDefault="008B5DF0" w:rsidP="0016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sz w:val="24"/>
          <w:szCs w:val="24"/>
        </w:rPr>
      </w:pPr>
    </w:p>
    <w:p w:rsidR="0016320A" w:rsidRDefault="0016320A" w:rsidP="0016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sz w:val="24"/>
          <w:szCs w:val="24"/>
        </w:rPr>
      </w:pPr>
      <w:r>
        <w:rPr>
          <w:rFonts w:ascii="Arial" w:hAnsi="Arial" w:cs="Arial"/>
          <w:sz w:val="24"/>
          <w:szCs w:val="24"/>
        </w:rPr>
        <w:t>Como hoy en día la práctica totalidad de las g</w:t>
      </w:r>
      <w:r w:rsidR="006727B3">
        <w:rPr>
          <w:rFonts w:ascii="Arial" w:hAnsi="Arial" w:cs="Arial"/>
          <w:sz w:val="24"/>
          <w:szCs w:val="24"/>
        </w:rPr>
        <w:t>randes corporaciones, el Grupo</w:t>
      </w:r>
      <w:r>
        <w:rPr>
          <w:rFonts w:ascii="Arial" w:hAnsi="Arial" w:cs="Arial"/>
          <w:sz w:val="24"/>
          <w:szCs w:val="24"/>
        </w:rPr>
        <w:t xml:space="preserve"> ÑÑÑ depende de los sistemas informáticos en general, para la gestión de las diferentes empresas del grupo y también en la emisión de la información administrativa y financiera. </w:t>
      </w:r>
    </w:p>
    <w:p w:rsidR="0016320A" w:rsidRDefault="0016320A" w:rsidP="0016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sz w:val="24"/>
          <w:szCs w:val="24"/>
        </w:rPr>
      </w:pPr>
    </w:p>
    <w:p w:rsidR="002D1524" w:rsidRDefault="0016320A" w:rsidP="0016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sz w:val="24"/>
          <w:szCs w:val="24"/>
        </w:rPr>
      </w:pPr>
      <w:r>
        <w:rPr>
          <w:rFonts w:ascii="Arial" w:hAnsi="Arial" w:cs="Arial"/>
          <w:sz w:val="24"/>
          <w:szCs w:val="24"/>
        </w:rPr>
        <w:t>Sin embargo, el encargado de cumplimiento del Grupo ha sido reportado acerca de una serie de deficiencias en los controles de provisión de acceso a los sistemas de TI, que han aumentado el riesgo de que p</w:t>
      </w:r>
      <w:r w:rsidR="001F6093" w:rsidRPr="001F6093">
        <w:rPr>
          <w:rFonts w:ascii="Arial" w:hAnsi="Arial" w:cs="Arial"/>
          <w:sz w:val="24"/>
          <w:szCs w:val="24"/>
        </w:rPr>
        <w:t>ersonas</w:t>
      </w:r>
      <w:r>
        <w:rPr>
          <w:rFonts w:ascii="Arial" w:hAnsi="Arial" w:cs="Arial"/>
          <w:sz w:val="24"/>
          <w:szCs w:val="24"/>
        </w:rPr>
        <w:t xml:space="preserve"> no autorizadas dentro de la firma o incluso externas tenga un </w:t>
      </w:r>
      <w:r w:rsidR="001F6093" w:rsidRPr="001F6093">
        <w:rPr>
          <w:rFonts w:ascii="Arial" w:hAnsi="Arial" w:cs="Arial"/>
          <w:sz w:val="24"/>
          <w:szCs w:val="24"/>
        </w:rPr>
        <w:t>acceso inapropiado</w:t>
      </w:r>
      <w:r>
        <w:rPr>
          <w:rFonts w:ascii="Arial" w:hAnsi="Arial" w:cs="Arial"/>
          <w:sz w:val="24"/>
          <w:szCs w:val="24"/>
        </w:rPr>
        <w:t>, no sólo a la inf</w:t>
      </w:r>
      <w:r w:rsidR="002D1524">
        <w:rPr>
          <w:rFonts w:ascii="Arial" w:hAnsi="Arial" w:cs="Arial"/>
          <w:sz w:val="24"/>
          <w:szCs w:val="24"/>
        </w:rPr>
        <w:t xml:space="preserve">ormación sino a su manipulación, lo que ha propiciado que el </w:t>
      </w:r>
      <w:r w:rsidR="001F6093" w:rsidRPr="001F6093">
        <w:rPr>
          <w:rFonts w:ascii="Arial" w:hAnsi="Arial" w:cs="Arial"/>
          <w:sz w:val="24"/>
          <w:szCs w:val="24"/>
        </w:rPr>
        <w:t>Grupo</w:t>
      </w:r>
      <w:r w:rsidR="002D1524">
        <w:rPr>
          <w:rFonts w:ascii="Arial" w:hAnsi="Arial" w:cs="Arial"/>
          <w:sz w:val="24"/>
          <w:szCs w:val="24"/>
        </w:rPr>
        <w:t xml:space="preserve"> haya establecido un programa de actividades </w:t>
      </w:r>
      <w:r w:rsidR="001F6093" w:rsidRPr="001F6093">
        <w:rPr>
          <w:rFonts w:ascii="Arial" w:hAnsi="Arial" w:cs="Arial"/>
          <w:sz w:val="24"/>
          <w:szCs w:val="24"/>
        </w:rPr>
        <w:t>para remediar esas deficiencias durante</w:t>
      </w:r>
      <w:r w:rsidR="002D1524">
        <w:rPr>
          <w:rFonts w:ascii="Arial" w:hAnsi="Arial" w:cs="Arial"/>
          <w:sz w:val="24"/>
          <w:szCs w:val="24"/>
        </w:rPr>
        <w:t xml:space="preserve"> el ejercicio del que se está efectuando la auditoría. </w:t>
      </w:r>
    </w:p>
    <w:p w:rsidR="002D1524" w:rsidRDefault="002D1524" w:rsidP="0016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sz w:val="24"/>
          <w:szCs w:val="24"/>
        </w:rPr>
      </w:pPr>
    </w:p>
    <w:p w:rsidR="002D1524" w:rsidRDefault="002D1524" w:rsidP="0016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sz w:val="24"/>
          <w:szCs w:val="24"/>
        </w:rPr>
      </w:pPr>
      <w:r>
        <w:rPr>
          <w:rFonts w:ascii="Arial" w:hAnsi="Arial" w:cs="Arial"/>
          <w:sz w:val="24"/>
          <w:szCs w:val="24"/>
        </w:rPr>
        <w:t xml:space="preserve">No obstante, todavía debe evaluarse por parte del Grupo hasta qué punto dichas “intromisiones” han propiciado que los sistemas y bases de datos afectados hayan sido modificados durante el ejercicio que se está auditando, así como su efecto en el cierre del mismo. </w:t>
      </w:r>
    </w:p>
    <w:p w:rsidR="002D1524" w:rsidRDefault="002D1524" w:rsidP="0016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sz w:val="24"/>
          <w:szCs w:val="24"/>
        </w:rPr>
      </w:pPr>
    </w:p>
    <w:p w:rsidR="0017240B" w:rsidRPr="00537CCA" w:rsidRDefault="002D1524" w:rsidP="00537CCA">
      <w:pPr>
        <w:pStyle w:val="Prrafodelista"/>
        <w:numPr>
          <w:ilvl w:val="0"/>
          <w:numId w:val="7"/>
        </w:numPr>
        <w:spacing w:after="0" w:line="360" w:lineRule="auto"/>
        <w:jc w:val="both"/>
        <w:rPr>
          <w:rFonts w:ascii="Arial" w:hAnsi="Arial" w:cs="Arial"/>
          <w:b/>
          <w:sz w:val="24"/>
          <w:szCs w:val="24"/>
        </w:rPr>
      </w:pPr>
      <w:r w:rsidRPr="00537CCA">
        <w:rPr>
          <w:rFonts w:ascii="Arial" w:hAnsi="Arial" w:cs="Arial"/>
          <w:b/>
          <w:sz w:val="24"/>
          <w:szCs w:val="24"/>
        </w:rPr>
        <w:lastRenderedPageBreak/>
        <w:t>Valor contable de los terrenos y obras en curso -</w:t>
      </w:r>
    </w:p>
    <w:p w:rsidR="002D1524" w:rsidRDefault="002D1524" w:rsidP="0016320A">
      <w:pPr>
        <w:spacing w:after="0" w:line="360" w:lineRule="auto"/>
        <w:jc w:val="both"/>
        <w:rPr>
          <w:rFonts w:ascii="Arial" w:hAnsi="Arial" w:cs="Arial"/>
          <w:sz w:val="24"/>
          <w:szCs w:val="24"/>
        </w:rPr>
      </w:pPr>
    </w:p>
    <w:p w:rsidR="002D1524" w:rsidRDefault="002D1524" w:rsidP="0016320A">
      <w:pPr>
        <w:spacing w:after="0" w:line="360" w:lineRule="auto"/>
        <w:jc w:val="both"/>
        <w:rPr>
          <w:rFonts w:ascii="Arial" w:hAnsi="Arial" w:cs="Arial"/>
          <w:sz w:val="24"/>
          <w:szCs w:val="24"/>
        </w:rPr>
      </w:pPr>
      <w:r>
        <w:rPr>
          <w:rFonts w:ascii="Arial" w:hAnsi="Arial" w:cs="Arial"/>
          <w:sz w:val="24"/>
          <w:szCs w:val="24"/>
        </w:rPr>
        <w:t xml:space="preserve">Dentro de la rama inmobiliaria, el Grupo está desarrollando una frenética actividad inmobiliaria tras los “brotes verdes” que se vislumbran en la situación del país. </w:t>
      </w:r>
      <w:r w:rsidR="00C16268">
        <w:rPr>
          <w:rFonts w:ascii="Arial" w:hAnsi="Arial" w:cs="Arial"/>
          <w:sz w:val="24"/>
          <w:szCs w:val="24"/>
        </w:rPr>
        <w:t xml:space="preserve">Actualmente, en contabilidad hay contabilizados terrenos y </w:t>
      </w:r>
      <w:r w:rsidR="002B547E">
        <w:rPr>
          <w:rFonts w:ascii="Arial" w:hAnsi="Arial" w:cs="Arial"/>
          <w:sz w:val="24"/>
          <w:szCs w:val="24"/>
        </w:rPr>
        <w:t>obra en curso por importe de 600.000</w:t>
      </w:r>
      <w:r w:rsidR="00C16268">
        <w:rPr>
          <w:rFonts w:ascii="Arial" w:hAnsi="Arial" w:cs="Arial"/>
          <w:sz w:val="24"/>
          <w:szCs w:val="24"/>
        </w:rPr>
        <w:t xml:space="preserve"> </w:t>
      </w:r>
      <w:r w:rsidR="002B547E">
        <w:rPr>
          <w:rFonts w:ascii="Arial" w:hAnsi="Arial" w:cs="Arial"/>
          <w:sz w:val="24"/>
          <w:szCs w:val="24"/>
        </w:rPr>
        <w:t>u.m</w:t>
      </w:r>
      <w:r w:rsidR="00C16268">
        <w:rPr>
          <w:rFonts w:ascii="Arial" w:hAnsi="Arial" w:cs="Arial"/>
          <w:sz w:val="24"/>
          <w:szCs w:val="24"/>
        </w:rPr>
        <w:t>.</w:t>
      </w:r>
    </w:p>
    <w:p w:rsidR="00C16268" w:rsidRDefault="00C16268" w:rsidP="0016320A">
      <w:pPr>
        <w:spacing w:after="0" w:line="360" w:lineRule="auto"/>
        <w:jc w:val="both"/>
        <w:rPr>
          <w:rFonts w:ascii="Arial" w:hAnsi="Arial" w:cs="Arial"/>
          <w:sz w:val="24"/>
          <w:szCs w:val="24"/>
        </w:rPr>
      </w:pPr>
    </w:p>
    <w:p w:rsidR="00C16268" w:rsidRDefault="00C16268" w:rsidP="0016320A">
      <w:pPr>
        <w:spacing w:after="0" w:line="360" w:lineRule="auto"/>
        <w:jc w:val="both"/>
        <w:rPr>
          <w:rFonts w:ascii="Arial" w:hAnsi="Arial" w:cs="Arial"/>
          <w:sz w:val="24"/>
          <w:szCs w:val="24"/>
        </w:rPr>
      </w:pPr>
      <w:r>
        <w:rPr>
          <w:rFonts w:ascii="Arial" w:hAnsi="Arial" w:cs="Arial"/>
          <w:sz w:val="24"/>
          <w:szCs w:val="24"/>
        </w:rPr>
        <w:t xml:space="preserve">Por otro lado, el </w:t>
      </w:r>
      <w:r w:rsidR="002D1524" w:rsidRPr="002D1524">
        <w:rPr>
          <w:rFonts w:ascii="Arial" w:hAnsi="Arial" w:cs="Arial"/>
          <w:sz w:val="24"/>
          <w:szCs w:val="24"/>
        </w:rPr>
        <w:t>valor en libros de los terren</w:t>
      </w:r>
      <w:r>
        <w:rPr>
          <w:rFonts w:ascii="Arial" w:hAnsi="Arial" w:cs="Arial"/>
          <w:sz w:val="24"/>
          <w:szCs w:val="24"/>
        </w:rPr>
        <w:t>os y la obra en curso dependen de supuestos que requieren la aplicación de juicios: supuestos sobre los</w:t>
      </w:r>
      <w:r w:rsidR="002D1524" w:rsidRPr="002D1524">
        <w:rPr>
          <w:rFonts w:ascii="Arial" w:hAnsi="Arial" w:cs="Arial"/>
          <w:sz w:val="24"/>
          <w:szCs w:val="24"/>
        </w:rPr>
        <w:t xml:space="preserve"> pr</w:t>
      </w:r>
      <w:r>
        <w:rPr>
          <w:rFonts w:ascii="Arial" w:hAnsi="Arial" w:cs="Arial"/>
          <w:sz w:val="24"/>
          <w:szCs w:val="24"/>
        </w:rPr>
        <w:t>ecios de venta pronosticados, sobre la</w:t>
      </w:r>
      <w:r w:rsidR="002D1524" w:rsidRPr="002D1524">
        <w:rPr>
          <w:rFonts w:ascii="Arial" w:hAnsi="Arial" w:cs="Arial"/>
          <w:sz w:val="24"/>
          <w:szCs w:val="24"/>
        </w:rPr>
        <w:t xml:space="preserve"> planificación de</w:t>
      </w:r>
      <w:r>
        <w:rPr>
          <w:rFonts w:ascii="Arial" w:hAnsi="Arial" w:cs="Arial"/>
          <w:sz w:val="24"/>
          <w:szCs w:val="24"/>
        </w:rPr>
        <w:t xml:space="preserve"> las futuras obras</w:t>
      </w:r>
      <w:r w:rsidR="002D1524" w:rsidRPr="002D1524">
        <w:rPr>
          <w:rFonts w:ascii="Arial" w:hAnsi="Arial" w:cs="Arial"/>
          <w:sz w:val="24"/>
          <w:szCs w:val="24"/>
        </w:rPr>
        <w:t xml:space="preserve">, </w:t>
      </w:r>
      <w:r>
        <w:rPr>
          <w:rFonts w:ascii="Arial" w:hAnsi="Arial" w:cs="Arial"/>
          <w:sz w:val="24"/>
          <w:szCs w:val="24"/>
        </w:rPr>
        <w:t xml:space="preserve">sobre los </w:t>
      </w:r>
      <w:r w:rsidR="002D1524" w:rsidRPr="002D1524">
        <w:rPr>
          <w:rFonts w:ascii="Arial" w:hAnsi="Arial" w:cs="Arial"/>
          <w:sz w:val="24"/>
          <w:szCs w:val="24"/>
        </w:rPr>
        <w:t>costes de</w:t>
      </w:r>
      <w:r>
        <w:rPr>
          <w:rFonts w:ascii="Arial" w:hAnsi="Arial" w:cs="Arial"/>
          <w:sz w:val="24"/>
          <w:szCs w:val="24"/>
        </w:rPr>
        <w:t xml:space="preserve"> la construcción, así como de la </w:t>
      </w:r>
      <w:r w:rsidR="002D1524" w:rsidRPr="002D1524">
        <w:rPr>
          <w:rFonts w:ascii="Arial" w:hAnsi="Arial" w:cs="Arial"/>
          <w:sz w:val="24"/>
          <w:szCs w:val="24"/>
        </w:rPr>
        <w:t xml:space="preserve">recuperación de </w:t>
      </w:r>
      <w:r>
        <w:rPr>
          <w:rFonts w:ascii="Arial" w:hAnsi="Arial" w:cs="Arial"/>
          <w:sz w:val="24"/>
          <w:szCs w:val="24"/>
        </w:rPr>
        <w:t xml:space="preserve">dichos </w:t>
      </w:r>
      <w:r w:rsidR="002D1524" w:rsidRPr="002D1524">
        <w:rPr>
          <w:rFonts w:ascii="Arial" w:hAnsi="Arial" w:cs="Arial"/>
          <w:sz w:val="24"/>
          <w:szCs w:val="24"/>
        </w:rPr>
        <w:t xml:space="preserve">costes, todos los cuales contienen un elemento de juicio e incertidumbre. </w:t>
      </w:r>
    </w:p>
    <w:p w:rsidR="00C16268" w:rsidRDefault="00C16268" w:rsidP="0016320A">
      <w:pPr>
        <w:spacing w:after="0" w:line="360" w:lineRule="auto"/>
        <w:jc w:val="both"/>
        <w:rPr>
          <w:rFonts w:ascii="Arial" w:hAnsi="Arial" w:cs="Arial"/>
          <w:sz w:val="24"/>
          <w:szCs w:val="24"/>
        </w:rPr>
      </w:pPr>
    </w:p>
    <w:p w:rsidR="00C16268" w:rsidRDefault="00C16268" w:rsidP="0016320A">
      <w:pPr>
        <w:spacing w:after="0" w:line="360" w:lineRule="auto"/>
        <w:jc w:val="both"/>
        <w:rPr>
          <w:rFonts w:ascii="Arial" w:hAnsi="Arial" w:cs="Arial"/>
          <w:sz w:val="24"/>
          <w:szCs w:val="24"/>
        </w:rPr>
      </w:pPr>
      <w:r>
        <w:rPr>
          <w:rFonts w:ascii="Arial" w:hAnsi="Arial" w:cs="Arial"/>
          <w:sz w:val="24"/>
          <w:szCs w:val="24"/>
        </w:rPr>
        <w:t xml:space="preserve">Los precios de venta previstos presentan cierto grado de incertidumbre, como consecuencia de las cambiantes condiciones de los mercados, al igual que ocurre con los costes de producción, que también pueden variar en función del mercado, así como de otra serie de circunstancias imprevistas que puedan afectar en el proceso de construcción. </w:t>
      </w:r>
    </w:p>
    <w:p w:rsidR="002B547E" w:rsidRDefault="002B547E" w:rsidP="0016320A">
      <w:pPr>
        <w:spacing w:after="0" w:line="360" w:lineRule="auto"/>
        <w:jc w:val="both"/>
        <w:rPr>
          <w:rFonts w:ascii="Arial" w:hAnsi="Arial" w:cs="Arial"/>
          <w:sz w:val="24"/>
          <w:szCs w:val="24"/>
        </w:rPr>
      </w:pPr>
    </w:p>
    <w:p w:rsidR="002B547E" w:rsidRDefault="002B547E" w:rsidP="0016320A">
      <w:pPr>
        <w:spacing w:after="0" w:line="360" w:lineRule="auto"/>
        <w:jc w:val="both"/>
        <w:rPr>
          <w:rFonts w:ascii="Arial" w:hAnsi="Arial" w:cs="Arial"/>
          <w:sz w:val="24"/>
          <w:szCs w:val="24"/>
        </w:rPr>
      </w:pPr>
    </w:p>
    <w:p w:rsidR="002B547E" w:rsidRDefault="002B547E" w:rsidP="0016320A">
      <w:pPr>
        <w:spacing w:after="0" w:line="360" w:lineRule="auto"/>
        <w:jc w:val="both"/>
        <w:rPr>
          <w:rFonts w:ascii="Arial" w:hAnsi="Arial" w:cs="Arial"/>
          <w:sz w:val="24"/>
          <w:szCs w:val="24"/>
        </w:rPr>
      </w:pPr>
      <w:r>
        <w:rPr>
          <w:rFonts w:ascii="Arial" w:hAnsi="Arial" w:cs="Arial"/>
          <w:sz w:val="24"/>
          <w:szCs w:val="24"/>
        </w:rPr>
        <w:t xml:space="preserve">Pues bien, a la </w:t>
      </w:r>
      <w:r w:rsidRPr="00B313A5">
        <w:rPr>
          <w:rFonts w:ascii="Arial" w:hAnsi="Arial" w:cs="Arial"/>
          <w:sz w:val="24"/>
          <w:szCs w:val="24"/>
          <w:u w:val="single"/>
        </w:rPr>
        <w:t>finalización de la auditoría</w:t>
      </w:r>
      <w:r>
        <w:rPr>
          <w:rFonts w:ascii="Arial" w:hAnsi="Arial" w:cs="Arial"/>
          <w:sz w:val="24"/>
          <w:szCs w:val="24"/>
        </w:rPr>
        <w:t xml:space="preserve">, a las circunstancias anteriormente descritas, </w:t>
      </w:r>
      <w:r w:rsidRPr="00B313A5">
        <w:rPr>
          <w:rFonts w:ascii="Arial" w:hAnsi="Arial" w:cs="Arial"/>
          <w:sz w:val="24"/>
          <w:szCs w:val="24"/>
          <w:u w:val="single"/>
        </w:rPr>
        <w:t>se agregan dos cuestiones también de la mayor significatividad</w:t>
      </w:r>
      <w:r>
        <w:rPr>
          <w:rFonts w:ascii="Arial" w:hAnsi="Arial" w:cs="Arial"/>
          <w:sz w:val="24"/>
          <w:szCs w:val="24"/>
        </w:rPr>
        <w:t xml:space="preserve"> desde el punto de vista de la socia del equipo del encargo:</w:t>
      </w:r>
    </w:p>
    <w:p w:rsidR="00537CCA" w:rsidRDefault="00537CCA" w:rsidP="0016320A">
      <w:pPr>
        <w:spacing w:after="0" w:line="360" w:lineRule="auto"/>
        <w:jc w:val="both"/>
        <w:rPr>
          <w:rFonts w:ascii="Arial" w:hAnsi="Arial" w:cs="Arial"/>
          <w:sz w:val="24"/>
          <w:szCs w:val="24"/>
        </w:rPr>
      </w:pPr>
    </w:p>
    <w:p w:rsidR="006727B3" w:rsidRPr="00537CCA" w:rsidRDefault="006727B3" w:rsidP="00537CCA">
      <w:pPr>
        <w:pStyle w:val="Prrafodelista"/>
        <w:numPr>
          <w:ilvl w:val="0"/>
          <w:numId w:val="7"/>
        </w:numPr>
        <w:spacing w:after="0" w:line="360" w:lineRule="auto"/>
        <w:jc w:val="both"/>
        <w:rPr>
          <w:rFonts w:ascii="Arial" w:hAnsi="Arial" w:cs="Arial"/>
          <w:b/>
          <w:sz w:val="24"/>
          <w:szCs w:val="24"/>
        </w:rPr>
      </w:pPr>
      <w:r w:rsidRPr="00537CCA">
        <w:rPr>
          <w:rFonts w:ascii="Arial" w:hAnsi="Arial" w:cs="Arial"/>
          <w:b/>
          <w:sz w:val="24"/>
          <w:szCs w:val="24"/>
        </w:rPr>
        <w:t xml:space="preserve">Empresa en funcionamiento – </w:t>
      </w:r>
    </w:p>
    <w:p w:rsidR="006727B3" w:rsidRDefault="006727B3" w:rsidP="0016320A">
      <w:pPr>
        <w:spacing w:after="0" w:line="360" w:lineRule="auto"/>
        <w:jc w:val="both"/>
        <w:rPr>
          <w:rFonts w:ascii="Arial" w:hAnsi="Arial" w:cs="Arial"/>
          <w:sz w:val="24"/>
          <w:szCs w:val="24"/>
        </w:rPr>
      </w:pPr>
    </w:p>
    <w:p w:rsidR="006727B3" w:rsidRDefault="006727B3" w:rsidP="0016320A">
      <w:pPr>
        <w:spacing w:after="0" w:line="360" w:lineRule="auto"/>
        <w:jc w:val="both"/>
        <w:rPr>
          <w:rFonts w:ascii="Arial" w:hAnsi="Arial" w:cs="Arial"/>
          <w:sz w:val="24"/>
          <w:szCs w:val="24"/>
        </w:rPr>
      </w:pPr>
      <w:r>
        <w:rPr>
          <w:rFonts w:ascii="Arial" w:hAnsi="Arial" w:cs="Arial"/>
          <w:sz w:val="24"/>
          <w:szCs w:val="24"/>
        </w:rPr>
        <w:t>El Grupo, en sus cuentas anuales consolidadas, manifiesta expresamente que hay pérdidas consolidadas durante dos ejercicios consecutivos y fondo de maniobra negativo únicamente en el ejercicio actual, de la siguiente forma:</w:t>
      </w:r>
    </w:p>
    <w:p w:rsidR="00C16268" w:rsidRDefault="00C16268" w:rsidP="0016320A">
      <w:pPr>
        <w:spacing w:after="0" w:line="360" w:lineRule="auto"/>
        <w:jc w:val="both"/>
        <w:rPr>
          <w:rFonts w:ascii="Arial" w:hAnsi="Arial" w:cs="Arial"/>
          <w:sz w:val="24"/>
          <w:szCs w:val="24"/>
        </w:rPr>
      </w:pPr>
    </w:p>
    <w:p w:rsidR="00071842" w:rsidRDefault="00071842" w:rsidP="006727B3">
      <w:pPr>
        <w:spacing w:after="0" w:line="360" w:lineRule="auto"/>
        <w:jc w:val="both"/>
        <w:rPr>
          <w:rFonts w:ascii="Arial" w:hAnsi="Arial" w:cs="Arial"/>
          <w:sz w:val="24"/>
          <w:szCs w:val="24"/>
        </w:rPr>
      </w:pPr>
      <w:r>
        <w:rPr>
          <w:rFonts w:ascii="Arial" w:hAnsi="Arial" w:cs="Arial"/>
          <w:sz w:val="24"/>
          <w:szCs w:val="24"/>
        </w:rPr>
        <w:lastRenderedPageBreak/>
        <w:t>“</w:t>
      </w:r>
      <w:r w:rsidR="006727B3">
        <w:rPr>
          <w:rFonts w:ascii="Arial" w:hAnsi="Arial" w:cs="Arial"/>
          <w:sz w:val="24"/>
          <w:szCs w:val="24"/>
        </w:rPr>
        <w:t>A 31 de diciembre de 20X0</w:t>
      </w:r>
      <w:r w:rsidR="006727B3" w:rsidRPr="006727B3">
        <w:rPr>
          <w:rFonts w:ascii="Arial" w:hAnsi="Arial" w:cs="Arial"/>
          <w:sz w:val="24"/>
          <w:szCs w:val="24"/>
        </w:rPr>
        <w:t xml:space="preserve">, </w:t>
      </w:r>
      <w:r w:rsidR="006727B3">
        <w:rPr>
          <w:rFonts w:ascii="Arial" w:hAnsi="Arial" w:cs="Arial"/>
          <w:sz w:val="24"/>
          <w:szCs w:val="24"/>
        </w:rPr>
        <w:t>el Grupo manifiesta pérdidas consolidadas significativas</w:t>
      </w:r>
      <w:r>
        <w:rPr>
          <w:rFonts w:ascii="Arial" w:hAnsi="Arial" w:cs="Arial"/>
          <w:sz w:val="24"/>
          <w:szCs w:val="24"/>
        </w:rPr>
        <w:t xml:space="preserve"> por 125.000 u.m. (97.000 u.m. de pérdidas en 20X0-1)</w:t>
      </w:r>
      <w:r w:rsidR="006727B3" w:rsidRPr="006727B3">
        <w:rPr>
          <w:rFonts w:ascii="Arial" w:hAnsi="Arial" w:cs="Arial"/>
          <w:sz w:val="24"/>
          <w:szCs w:val="24"/>
        </w:rPr>
        <w:t>,</w:t>
      </w:r>
      <w:r>
        <w:rPr>
          <w:rFonts w:ascii="Arial" w:hAnsi="Arial" w:cs="Arial"/>
          <w:sz w:val="24"/>
          <w:szCs w:val="24"/>
        </w:rPr>
        <w:t xml:space="preserve"> los miembros del consejo de administración de la sociedad dominante que las pérdidas son consecuencia de una venta extraordinaria de activos no corrientes y dos años de crisis consecutivos. Por su parte, el fondo de maniobra es por primera vez negativo en 20X0 por importe de 22.000 u.m., que es achacable a una situación de inmovilización de tesorería en una imposición a plazo fijo en el largo plazo.</w:t>
      </w:r>
    </w:p>
    <w:p w:rsidR="000A0D0C" w:rsidRDefault="000A0D0C" w:rsidP="006727B3">
      <w:pPr>
        <w:spacing w:after="0" w:line="360" w:lineRule="auto"/>
        <w:jc w:val="both"/>
        <w:rPr>
          <w:rFonts w:ascii="Arial" w:hAnsi="Arial" w:cs="Arial"/>
          <w:sz w:val="24"/>
          <w:szCs w:val="24"/>
        </w:rPr>
      </w:pPr>
    </w:p>
    <w:p w:rsidR="00071842" w:rsidRDefault="00071842" w:rsidP="006727B3">
      <w:pPr>
        <w:spacing w:after="0" w:line="360" w:lineRule="auto"/>
        <w:jc w:val="both"/>
        <w:rPr>
          <w:rFonts w:ascii="Arial" w:hAnsi="Arial" w:cs="Arial"/>
          <w:sz w:val="24"/>
          <w:szCs w:val="24"/>
        </w:rPr>
      </w:pPr>
      <w:r>
        <w:rPr>
          <w:rFonts w:ascii="Arial" w:hAnsi="Arial" w:cs="Arial"/>
          <w:sz w:val="24"/>
          <w:szCs w:val="24"/>
        </w:rPr>
        <w:t>Bajo la consideración de los administradores del Grupo, actualmente no existe riesgo alguno de cobrar los activos y liquidar los pasivos en el curso normal de los negocios, de modo que no se han tomado ninguna medida especial a respecto, dadas las condiciones normales del negocio de la entidad”.</w:t>
      </w:r>
    </w:p>
    <w:p w:rsidR="006727B3" w:rsidRDefault="006727B3" w:rsidP="006727B3">
      <w:pPr>
        <w:spacing w:after="0" w:line="360" w:lineRule="auto"/>
        <w:jc w:val="both"/>
        <w:rPr>
          <w:rFonts w:ascii="Arial" w:hAnsi="Arial" w:cs="Arial"/>
          <w:sz w:val="24"/>
          <w:szCs w:val="24"/>
        </w:rPr>
      </w:pPr>
    </w:p>
    <w:p w:rsidR="00E13108" w:rsidRPr="002B547E" w:rsidRDefault="00E13108" w:rsidP="002B547E">
      <w:pPr>
        <w:pStyle w:val="Prrafodelista"/>
        <w:numPr>
          <w:ilvl w:val="0"/>
          <w:numId w:val="7"/>
        </w:numPr>
        <w:spacing w:after="0" w:line="360" w:lineRule="auto"/>
        <w:jc w:val="both"/>
        <w:rPr>
          <w:rFonts w:ascii="Arial" w:hAnsi="Arial" w:cs="Arial"/>
          <w:b/>
          <w:sz w:val="24"/>
          <w:szCs w:val="24"/>
        </w:rPr>
      </w:pPr>
      <w:r w:rsidRPr="002B547E">
        <w:rPr>
          <w:rFonts w:ascii="Arial" w:hAnsi="Arial" w:cs="Arial"/>
          <w:b/>
          <w:sz w:val="24"/>
          <w:szCs w:val="24"/>
        </w:rPr>
        <w:t xml:space="preserve">Inversiones en países con </w:t>
      </w:r>
      <w:r w:rsidR="00581D25" w:rsidRPr="002B547E">
        <w:rPr>
          <w:rFonts w:ascii="Arial" w:hAnsi="Arial" w:cs="Arial"/>
          <w:b/>
          <w:sz w:val="24"/>
          <w:szCs w:val="24"/>
        </w:rPr>
        <w:t>sanciones económicas -</w:t>
      </w:r>
    </w:p>
    <w:p w:rsidR="003E7498" w:rsidRDefault="003E7498" w:rsidP="00E13108">
      <w:pPr>
        <w:spacing w:after="0" w:line="360" w:lineRule="auto"/>
        <w:jc w:val="both"/>
        <w:rPr>
          <w:rFonts w:ascii="Arial" w:hAnsi="Arial" w:cs="Arial"/>
          <w:sz w:val="24"/>
          <w:szCs w:val="24"/>
        </w:rPr>
      </w:pPr>
    </w:p>
    <w:p w:rsidR="00FE3EFE" w:rsidRDefault="00581D25" w:rsidP="00E13108">
      <w:pPr>
        <w:spacing w:after="0" w:line="360" w:lineRule="auto"/>
        <w:jc w:val="both"/>
        <w:rPr>
          <w:rFonts w:ascii="Arial" w:hAnsi="Arial" w:cs="Arial"/>
          <w:sz w:val="24"/>
          <w:szCs w:val="24"/>
        </w:rPr>
      </w:pPr>
      <w:r>
        <w:rPr>
          <w:rFonts w:ascii="Arial" w:hAnsi="Arial" w:cs="Arial"/>
          <w:sz w:val="24"/>
          <w:szCs w:val="24"/>
        </w:rPr>
        <w:t xml:space="preserve">El Grupo tiene una participación del 22% en PETROLOK, una empresa rusa, si bien dicho país ha sido afectado desde hace unos años por sanciones de los Estados Unidos y de la Unión Europea y se plantea la posibilidad que el gobierno ruso, en algún momento, pudiera nacionalizar los activos de dicha empresa o bien intentar tomar el control total de las operaciones de la misma. </w:t>
      </w:r>
    </w:p>
    <w:p w:rsidR="00FE3EFE" w:rsidRDefault="00FE3EFE" w:rsidP="00E13108">
      <w:pPr>
        <w:spacing w:after="0" w:line="360" w:lineRule="auto"/>
        <w:jc w:val="both"/>
        <w:rPr>
          <w:rFonts w:ascii="Arial" w:hAnsi="Arial" w:cs="Arial"/>
          <w:sz w:val="24"/>
          <w:szCs w:val="24"/>
        </w:rPr>
      </w:pPr>
    </w:p>
    <w:p w:rsidR="00581D25" w:rsidRDefault="00FE3EFE" w:rsidP="00E13108">
      <w:pPr>
        <w:spacing w:after="0" w:line="360" w:lineRule="auto"/>
        <w:jc w:val="both"/>
        <w:rPr>
          <w:rFonts w:ascii="Arial" w:hAnsi="Arial" w:cs="Arial"/>
          <w:sz w:val="24"/>
          <w:szCs w:val="24"/>
        </w:rPr>
      </w:pPr>
      <w:r>
        <w:rPr>
          <w:rFonts w:ascii="Arial" w:hAnsi="Arial" w:cs="Arial"/>
          <w:sz w:val="24"/>
          <w:szCs w:val="24"/>
        </w:rPr>
        <w:t xml:space="preserve">Los auditores de PETROLOK son una firma de auditoría rusa, que ha prestado toda la colaboración posible con el equipo del encargo de auditoría del Grupo. </w:t>
      </w:r>
    </w:p>
    <w:p w:rsidR="00581D25" w:rsidRDefault="00581D25" w:rsidP="00E13108">
      <w:pPr>
        <w:spacing w:after="0" w:line="360" w:lineRule="auto"/>
        <w:jc w:val="both"/>
        <w:rPr>
          <w:rFonts w:ascii="Arial" w:hAnsi="Arial" w:cs="Arial"/>
          <w:sz w:val="24"/>
          <w:szCs w:val="24"/>
        </w:rPr>
      </w:pPr>
    </w:p>
    <w:p w:rsidR="002D1524" w:rsidRDefault="002D1524" w:rsidP="0016320A">
      <w:pPr>
        <w:spacing w:after="0" w:line="360" w:lineRule="auto"/>
        <w:jc w:val="both"/>
        <w:rPr>
          <w:rFonts w:ascii="Arial" w:hAnsi="Arial" w:cs="Arial"/>
          <w:sz w:val="24"/>
          <w:szCs w:val="24"/>
        </w:rPr>
      </w:pPr>
    </w:p>
    <w:p w:rsidR="001E3846" w:rsidRDefault="001E3846" w:rsidP="0016320A">
      <w:pPr>
        <w:spacing w:after="0" w:line="360" w:lineRule="auto"/>
        <w:jc w:val="both"/>
        <w:rPr>
          <w:rFonts w:ascii="Arial" w:hAnsi="Arial" w:cs="Arial"/>
          <w:sz w:val="24"/>
          <w:szCs w:val="24"/>
        </w:rPr>
      </w:pPr>
    </w:p>
    <w:p w:rsidR="00FE3EFE" w:rsidRDefault="00FE3EFE" w:rsidP="0016320A">
      <w:pPr>
        <w:spacing w:after="0" w:line="360" w:lineRule="auto"/>
        <w:jc w:val="both"/>
        <w:rPr>
          <w:rFonts w:ascii="Arial" w:hAnsi="Arial" w:cs="Arial"/>
          <w:sz w:val="24"/>
          <w:szCs w:val="24"/>
        </w:rPr>
      </w:pPr>
    </w:p>
    <w:p w:rsidR="00FE3EFE" w:rsidRDefault="00FE3EFE" w:rsidP="0016320A">
      <w:pPr>
        <w:spacing w:after="0" w:line="360" w:lineRule="auto"/>
        <w:jc w:val="both"/>
        <w:rPr>
          <w:rFonts w:ascii="Arial" w:hAnsi="Arial" w:cs="Arial"/>
          <w:sz w:val="24"/>
          <w:szCs w:val="24"/>
        </w:rPr>
      </w:pPr>
    </w:p>
    <w:p w:rsidR="00FE3EFE" w:rsidRDefault="00FE3EFE" w:rsidP="0016320A">
      <w:pPr>
        <w:spacing w:after="0" w:line="360" w:lineRule="auto"/>
        <w:jc w:val="both"/>
        <w:rPr>
          <w:rFonts w:ascii="Arial" w:hAnsi="Arial" w:cs="Arial"/>
          <w:sz w:val="24"/>
          <w:szCs w:val="24"/>
        </w:rPr>
      </w:pPr>
    </w:p>
    <w:p w:rsidR="00FE3EFE" w:rsidRDefault="00FE3EFE" w:rsidP="0016320A">
      <w:pPr>
        <w:spacing w:after="0" w:line="360" w:lineRule="auto"/>
        <w:jc w:val="both"/>
        <w:rPr>
          <w:rFonts w:ascii="Arial" w:hAnsi="Arial" w:cs="Arial"/>
          <w:sz w:val="24"/>
          <w:szCs w:val="24"/>
        </w:rPr>
      </w:pPr>
    </w:p>
    <w:p w:rsidR="00FE3EFE" w:rsidRDefault="00FE3EFE" w:rsidP="0016320A">
      <w:pPr>
        <w:spacing w:after="0" w:line="360" w:lineRule="auto"/>
        <w:jc w:val="both"/>
        <w:rPr>
          <w:rFonts w:ascii="Arial" w:hAnsi="Arial" w:cs="Arial"/>
          <w:sz w:val="24"/>
          <w:szCs w:val="24"/>
        </w:rPr>
      </w:pPr>
    </w:p>
    <w:p w:rsidR="00996AB2" w:rsidRPr="00FE3EFE" w:rsidRDefault="00FE3EFE" w:rsidP="0016320A">
      <w:pPr>
        <w:spacing w:after="0" w:line="360" w:lineRule="auto"/>
        <w:jc w:val="both"/>
        <w:rPr>
          <w:rFonts w:ascii="Arial" w:hAnsi="Arial" w:cs="Arial"/>
          <w:b/>
          <w:sz w:val="24"/>
          <w:szCs w:val="24"/>
        </w:rPr>
      </w:pPr>
      <w:r w:rsidRPr="00FE3EFE">
        <w:rPr>
          <w:rFonts w:ascii="Arial" w:hAnsi="Arial" w:cs="Arial"/>
          <w:b/>
          <w:sz w:val="24"/>
          <w:szCs w:val="24"/>
        </w:rPr>
        <w:t xml:space="preserve">CUESTIONES A RESOLVER: </w:t>
      </w:r>
    </w:p>
    <w:p w:rsidR="00FE3EFE" w:rsidRDefault="00FE3EFE" w:rsidP="0016320A">
      <w:pPr>
        <w:spacing w:after="0" w:line="360" w:lineRule="auto"/>
        <w:jc w:val="both"/>
        <w:rPr>
          <w:rFonts w:ascii="Arial" w:hAnsi="Arial" w:cs="Arial"/>
          <w:sz w:val="24"/>
          <w:szCs w:val="24"/>
        </w:rPr>
      </w:pPr>
    </w:p>
    <w:p w:rsidR="00FA593A" w:rsidRDefault="00FA593A" w:rsidP="00C977BE">
      <w:pPr>
        <w:pStyle w:val="Prrafodelista"/>
        <w:numPr>
          <w:ilvl w:val="0"/>
          <w:numId w:val="3"/>
        </w:numPr>
        <w:spacing w:after="0" w:line="360" w:lineRule="auto"/>
        <w:jc w:val="both"/>
        <w:rPr>
          <w:rFonts w:ascii="Arial" w:hAnsi="Arial" w:cs="Arial"/>
          <w:sz w:val="24"/>
          <w:szCs w:val="24"/>
        </w:rPr>
      </w:pPr>
      <w:r w:rsidRPr="00B313A5">
        <w:rPr>
          <w:rFonts w:ascii="Arial" w:hAnsi="Arial" w:cs="Arial"/>
          <w:sz w:val="24"/>
          <w:szCs w:val="24"/>
        </w:rPr>
        <w:t>¿De qué modo se pueden comunicar las responsabilidades del auditor en relación con los estados financieros?</w:t>
      </w:r>
      <w:r w:rsidR="00230666" w:rsidRPr="00B313A5">
        <w:rPr>
          <w:rFonts w:ascii="Arial" w:hAnsi="Arial" w:cs="Arial"/>
          <w:sz w:val="24"/>
          <w:szCs w:val="24"/>
        </w:rPr>
        <w:t xml:space="preserve"> </w:t>
      </w:r>
    </w:p>
    <w:p w:rsidR="00B313A5" w:rsidRPr="00B313A5" w:rsidRDefault="00B313A5" w:rsidP="00B313A5">
      <w:pPr>
        <w:pStyle w:val="Prrafodelista"/>
        <w:spacing w:after="0" w:line="360" w:lineRule="auto"/>
        <w:jc w:val="both"/>
        <w:rPr>
          <w:rFonts w:ascii="Arial" w:hAnsi="Arial" w:cs="Arial"/>
          <w:sz w:val="24"/>
          <w:szCs w:val="24"/>
        </w:rPr>
      </w:pPr>
    </w:p>
    <w:p w:rsidR="00FA593A" w:rsidRDefault="00FA593A" w:rsidP="00022672">
      <w:pPr>
        <w:pStyle w:val="Prrafodelista"/>
        <w:numPr>
          <w:ilvl w:val="0"/>
          <w:numId w:val="3"/>
        </w:numPr>
        <w:spacing w:after="0" w:line="360" w:lineRule="auto"/>
        <w:jc w:val="both"/>
        <w:rPr>
          <w:rFonts w:ascii="Arial" w:hAnsi="Arial" w:cs="Arial"/>
          <w:sz w:val="24"/>
          <w:szCs w:val="24"/>
        </w:rPr>
      </w:pPr>
      <w:r w:rsidRPr="00B313A5">
        <w:rPr>
          <w:rFonts w:ascii="Arial" w:hAnsi="Arial" w:cs="Arial"/>
          <w:sz w:val="24"/>
          <w:szCs w:val="24"/>
        </w:rPr>
        <w:t>¿Deben las KAM/AMRA modificar el contrato de auditoría?</w:t>
      </w:r>
      <w:r w:rsidR="00230666" w:rsidRPr="00B313A5">
        <w:rPr>
          <w:rFonts w:ascii="Arial" w:hAnsi="Arial" w:cs="Arial"/>
          <w:sz w:val="24"/>
          <w:szCs w:val="24"/>
        </w:rPr>
        <w:t xml:space="preserve"> </w:t>
      </w:r>
      <w:bookmarkStart w:id="0" w:name="_GoBack"/>
      <w:bookmarkEnd w:id="0"/>
    </w:p>
    <w:p w:rsidR="00B313A5" w:rsidRPr="00B313A5" w:rsidRDefault="00B313A5" w:rsidP="00B313A5">
      <w:pPr>
        <w:pStyle w:val="Prrafodelista"/>
        <w:rPr>
          <w:rFonts w:ascii="Arial" w:hAnsi="Arial" w:cs="Arial"/>
          <w:sz w:val="24"/>
          <w:szCs w:val="24"/>
        </w:rPr>
      </w:pPr>
    </w:p>
    <w:p w:rsidR="00FA593A" w:rsidRDefault="00FA593A" w:rsidP="00A918A4">
      <w:pPr>
        <w:pStyle w:val="Prrafodelista"/>
        <w:numPr>
          <w:ilvl w:val="0"/>
          <w:numId w:val="3"/>
        </w:numPr>
        <w:spacing w:after="0" w:line="360" w:lineRule="auto"/>
        <w:jc w:val="both"/>
        <w:rPr>
          <w:rFonts w:ascii="Arial" w:hAnsi="Arial" w:cs="Arial"/>
          <w:sz w:val="24"/>
          <w:szCs w:val="24"/>
        </w:rPr>
      </w:pPr>
      <w:r w:rsidRPr="00B313A5">
        <w:rPr>
          <w:rFonts w:ascii="Arial" w:hAnsi="Arial" w:cs="Arial"/>
          <w:sz w:val="24"/>
          <w:szCs w:val="24"/>
        </w:rPr>
        <w:t>¿Deben ser comunicadas</w:t>
      </w:r>
      <w:r w:rsidR="00FE3EFE" w:rsidRPr="00B313A5">
        <w:rPr>
          <w:rFonts w:ascii="Arial" w:hAnsi="Arial" w:cs="Arial"/>
          <w:sz w:val="24"/>
          <w:szCs w:val="24"/>
        </w:rPr>
        <w:t xml:space="preserve"> las KAM/AMRA</w:t>
      </w:r>
      <w:r w:rsidRPr="00B313A5">
        <w:rPr>
          <w:rFonts w:ascii="Arial" w:hAnsi="Arial" w:cs="Arial"/>
          <w:sz w:val="24"/>
          <w:szCs w:val="24"/>
        </w:rPr>
        <w:t>, de alguna forma, la programación de auditoría a efectuar, a los responsables de gobierno de la entidad?</w:t>
      </w:r>
      <w:r w:rsidR="00FE3EFE" w:rsidRPr="00B313A5">
        <w:rPr>
          <w:rFonts w:ascii="Arial" w:hAnsi="Arial" w:cs="Arial"/>
          <w:sz w:val="24"/>
          <w:szCs w:val="24"/>
        </w:rPr>
        <w:t xml:space="preserve"> </w:t>
      </w:r>
    </w:p>
    <w:p w:rsidR="00B313A5" w:rsidRPr="00B313A5" w:rsidRDefault="00B313A5" w:rsidP="00B313A5">
      <w:pPr>
        <w:pStyle w:val="Prrafodelista"/>
        <w:rPr>
          <w:rFonts w:ascii="Arial" w:hAnsi="Arial" w:cs="Arial"/>
          <w:sz w:val="24"/>
          <w:szCs w:val="24"/>
        </w:rPr>
      </w:pPr>
    </w:p>
    <w:p w:rsidR="00FA593A" w:rsidRDefault="00FA593A" w:rsidP="0016320A">
      <w:pPr>
        <w:pStyle w:val="Prrafodelista"/>
        <w:numPr>
          <w:ilvl w:val="0"/>
          <w:numId w:val="3"/>
        </w:numPr>
        <w:spacing w:after="0" w:line="360" w:lineRule="auto"/>
        <w:jc w:val="both"/>
        <w:rPr>
          <w:rFonts w:ascii="Arial" w:hAnsi="Arial" w:cs="Arial"/>
          <w:sz w:val="24"/>
          <w:szCs w:val="24"/>
        </w:rPr>
      </w:pPr>
      <w:r>
        <w:rPr>
          <w:rFonts w:ascii="Arial" w:hAnsi="Arial" w:cs="Arial"/>
          <w:sz w:val="24"/>
          <w:szCs w:val="24"/>
        </w:rPr>
        <w:t>¿En qué momento procede la comunicación de los riesgos significativos?</w:t>
      </w:r>
    </w:p>
    <w:p w:rsidR="00FE3EFE" w:rsidRPr="00FE3EFE" w:rsidRDefault="00FE3EFE" w:rsidP="00FE3EFE">
      <w:pPr>
        <w:pStyle w:val="Prrafodelista"/>
        <w:rPr>
          <w:rFonts w:ascii="Arial" w:hAnsi="Arial" w:cs="Arial"/>
          <w:sz w:val="24"/>
          <w:szCs w:val="24"/>
        </w:rPr>
      </w:pPr>
    </w:p>
    <w:p w:rsidR="00FE3EFE" w:rsidRDefault="00FE3EFE" w:rsidP="0016320A">
      <w:pPr>
        <w:pStyle w:val="Prrafodelista"/>
        <w:numPr>
          <w:ilvl w:val="0"/>
          <w:numId w:val="3"/>
        </w:numPr>
        <w:spacing w:after="0" w:line="360" w:lineRule="auto"/>
        <w:jc w:val="both"/>
        <w:rPr>
          <w:rFonts w:ascii="Arial" w:hAnsi="Arial" w:cs="Arial"/>
          <w:sz w:val="24"/>
          <w:szCs w:val="24"/>
        </w:rPr>
      </w:pPr>
      <w:r>
        <w:rPr>
          <w:rFonts w:ascii="Arial" w:hAnsi="Arial" w:cs="Arial"/>
          <w:sz w:val="24"/>
          <w:szCs w:val="24"/>
        </w:rPr>
        <w:t xml:space="preserve">Proceder a redactar las KAM/AMRA, su justificación y forma de dejar constancia en los papeles de trabajo. </w:t>
      </w:r>
    </w:p>
    <w:p w:rsidR="00FA593A" w:rsidRPr="00FA593A" w:rsidRDefault="00FA593A" w:rsidP="0016320A">
      <w:pPr>
        <w:pStyle w:val="Prrafodelista"/>
        <w:spacing w:line="360" w:lineRule="auto"/>
        <w:rPr>
          <w:rFonts w:ascii="Arial" w:hAnsi="Arial" w:cs="Arial"/>
          <w:sz w:val="24"/>
          <w:szCs w:val="24"/>
        </w:rPr>
      </w:pPr>
    </w:p>
    <w:p w:rsidR="00FA593A" w:rsidRDefault="00FA593A" w:rsidP="0016320A">
      <w:pPr>
        <w:pStyle w:val="Prrafodelista"/>
        <w:numPr>
          <w:ilvl w:val="0"/>
          <w:numId w:val="3"/>
        </w:numPr>
        <w:spacing w:after="0" w:line="360" w:lineRule="auto"/>
        <w:jc w:val="both"/>
        <w:rPr>
          <w:rFonts w:ascii="Arial" w:hAnsi="Arial" w:cs="Arial"/>
          <w:sz w:val="24"/>
          <w:szCs w:val="24"/>
        </w:rPr>
      </w:pPr>
      <w:r>
        <w:rPr>
          <w:rFonts w:ascii="Arial" w:hAnsi="Arial" w:cs="Arial"/>
          <w:sz w:val="24"/>
          <w:szCs w:val="24"/>
        </w:rPr>
        <w:t>Efectuar un modelo de comunicación de los hallazgos significativos de la auditoría y decidir en qué momento se debe efectuar dicha comunicación.</w:t>
      </w:r>
    </w:p>
    <w:p w:rsidR="00B313A5" w:rsidRDefault="00B313A5" w:rsidP="00B313A5">
      <w:pPr>
        <w:pStyle w:val="Prrafodelista"/>
        <w:spacing w:after="0" w:line="360" w:lineRule="auto"/>
        <w:jc w:val="both"/>
        <w:rPr>
          <w:rFonts w:ascii="Arial" w:hAnsi="Arial" w:cs="Arial"/>
          <w:sz w:val="24"/>
          <w:szCs w:val="24"/>
        </w:rPr>
      </w:pPr>
    </w:p>
    <w:p w:rsidR="00EF3E06" w:rsidRDefault="00FE3EFE" w:rsidP="0016320A">
      <w:pPr>
        <w:pStyle w:val="Prrafodelista"/>
        <w:numPr>
          <w:ilvl w:val="0"/>
          <w:numId w:val="3"/>
        </w:numPr>
        <w:spacing w:after="0" w:line="360" w:lineRule="auto"/>
        <w:jc w:val="both"/>
        <w:rPr>
          <w:rFonts w:ascii="Arial" w:hAnsi="Arial" w:cs="Arial"/>
          <w:sz w:val="24"/>
          <w:szCs w:val="24"/>
        </w:rPr>
      </w:pPr>
      <w:r>
        <w:rPr>
          <w:rFonts w:ascii="Arial" w:hAnsi="Arial" w:cs="Arial"/>
          <w:sz w:val="24"/>
          <w:szCs w:val="24"/>
        </w:rPr>
        <w:t>¿Cómo afectan</w:t>
      </w:r>
      <w:r w:rsidR="00EF3E06">
        <w:rPr>
          <w:rFonts w:ascii="Arial" w:hAnsi="Arial" w:cs="Arial"/>
          <w:sz w:val="24"/>
          <w:szCs w:val="24"/>
        </w:rPr>
        <w:t xml:space="preserve"> los re</w:t>
      </w:r>
      <w:r>
        <w:rPr>
          <w:rFonts w:ascii="Arial" w:hAnsi="Arial" w:cs="Arial"/>
          <w:sz w:val="24"/>
          <w:szCs w:val="24"/>
        </w:rPr>
        <w:t>querimientos de ética en relación con la auditoría del componente de Rusia?</w:t>
      </w:r>
    </w:p>
    <w:p w:rsidR="00FA593A" w:rsidRPr="00FA593A" w:rsidRDefault="00FA593A" w:rsidP="0016320A">
      <w:pPr>
        <w:pStyle w:val="Prrafodelista"/>
        <w:spacing w:line="360" w:lineRule="auto"/>
        <w:rPr>
          <w:rFonts w:ascii="Arial" w:hAnsi="Arial" w:cs="Arial"/>
          <w:sz w:val="24"/>
          <w:szCs w:val="24"/>
        </w:rPr>
      </w:pPr>
    </w:p>
    <w:p w:rsidR="00FA593A" w:rsidRDefault="00FA593A" w:rsidP="0016320A">
      <w:pPr>
        <w:pStyle w:val="Prrafodelista"/>
        <w:numPr>
          <w:ilvl w:val="0"/>
          <w:numId w:val="3"/>
        </w:numPr>
        <w:spacing w:after="0" w:line="360" w:lineRule="auto"/>
        <w:jc w:val="both"/>
        <w:rPr>
          <w:rFonts w:ascii="Arial" w:hAnsi="Arial" w:cs="Arial"/>
          <w:sz w:val="24"/>
          <w:szCs w:val="24"/>
        </w:rPr>
      </w:pPr>
      <w:r>
        <w:rPr>
          <w:rFonts w:ascii="Arial" w:hAnsi="Arial" w:cs="Arial"/>
          <w:sz w:val="24"/>
          <w:szCs w:val="24"/>
        </w:rPr>
        <w:t xml:space="preserve">Efectuar el informe de auditoría, considerando las cuestiones clave de la auditoría en su caso. </w:t>
      </w:r>
    </w:p>
    <w:p w:rsidR="00FA593A" w:rsidRPr="00FA593A" w:rsidRDefault="00FA593A" w:rsidP="0016320A">
      <w:pPr>
        <w:pStyle w:val="Prrafodelista"/>
        <w:spacing w:line="360" w:lineRule="auto"/>
        <w:rPr>
          <w:rFonts w:ascii="Arial" w:hAnsi="Arial" w:cs="Arial"/>
          <w:sz w:val="24"/>
          <w:szCs w:val="24"/>
        </w:rPr>
      </w:pPr>
    </w:p>
    <w:p w:rsidR="00FA593A" w:rsidRDefault="00FA593A" w:rsidP="0016320A">
      <w:pPr>
        <w:pStyle w:val="Prrafodelista"/>
        <w:numPr>
          <w:ilvl w:val="0"/>
          <w:numId w:val="3"/>
        </w:numPr>
        <w:spacing w:after="0" w:line="360" w:lineRule="auto"/>
        <w:jc w:val="both"/>
        <w:rPr>
          <w:rFonts w:ascii="Arial" w:hAnsi="Arial" w:cs="Arial"/>
          <w:sz w:val="24"/>
          <w:szCs w:val="24"/>
        </w:rPr>
      </w:pPr>
      <w:r>
        <w:rPr>
          <w:rFonts w:ascii="Arial" w:hAnsi="Arial" w:cs="Arial"/>
          <w:sz w:val="24"/>
          <w:szCs w:val="24"/>
        </w:rPr>
        <w:t>Indicar de qué modo afectan las KAM/AMRA a la carta de manifestaciones de la dirección y a la comunicación de debilidades significativas.</w:t>
      </w:r>
    </w:p>
    <w:p w:rsidR="00230666" w:rsidRPr="00230666" w:rsidRDefault="00230666" w:rsidP="0016320A">
      <w:pPr>
        <w:pStyle w:val="Prrafodelista"/>
        <w:spacing w:line="360" w:lineRule="auto"/>
        <w:rPr>
          <w:rFonts w:ascii="Arial" w:hAnsi="Arial" w:cs="Arial"/>
          <w:sz w:val="24"/>
          <w:szCs w:val="24"/>
        </w:rPr>
      </w:pPr>
    </w:p>
    <w:p w:rsidR="00230666" w:rsidRDefault="00230666" w:rsidP="0016320A">
      <w:pPr>
        <w:pStyle w:val="Prrafodelista"/>
        <w:numPr>
          <w:ilvl w:val="0"/>
          <w:numId w:val="3"/>
        </w:numPr>
        <w:spacing w:after="0" w:line="360" w:lineRule="auto"/>
        <w:jc w:val="both"/>
        <w:rPr>
          <w:rFonts w:ascii="Arial" w:hAnsi="Arial" w:cs="Arial"/>
          <w:sz w:val="24"/>
          <w:szCs w:val="24"/>
        </w:rPr>
      </w:pPr>
      <w:r>
        <w:rPr>
          <w:rFonts w:ascii="Arial" w:hAnsi="Arial" w:cs="Arial"/>
          <w:sz w:val="24"/>
          <w:szCs w:val="24"/>
        </w:rPr>
        <w:t>¿Cómo podemos documentar las KAM/AMRA en los papeles de trabajo?</w:t>
      </w:r>
    </w:p>
    <w:p w:rsidR="00FE3EFE" w:rsidRDefault="00FE3EFE" w:rsidP="00FE3EFE">
      <w:pPr>
        <w:pStyle w:val="Prrafodelista"/>
        <w:rPr>
          <w:rFonts w:ascii="Arial" w:hAnsi="Arial" w:cs="Arial"/>
          <w:sz w:val="24"/>
          <w:szCs w:val="24"/>
        </w:rPr>
      </w:pPr>
    </w:p>
    <w:p w:rsidR="00B313A5" w:rsidRDefault="00B313A5" w:rsidP="00FE3EFE">
      <w:pPr>
        <w:pStyle w:val="Prrafodelista"/>
        <w:rPr>
          <w:rFonts w:ascii="Arial" w:hAnsi="Arial" w:cs="Arial"/>
          <w:sz w:val="24"/>
          <w:szCs w:val="24"/>
        </w:rPr>
      </w:pPr>
    </w:p>
    <w:p w:rsidR="00B313A5" w:rsidRDefault="00B313A5" w:rsidP="00FE3EFE">
      <w:pPr>
        <w:pStyle w:val="Prrafodelista"/>
        <w:rPr>
          <w:rFonts w:ascii="Arial" w:hAnsi="Arial" w:cs="Arial"/>
          <w:sz w:val="24"/>
          <w:szCs w:val="24"/>
        </w:rPr>
      </w:pPr>
    </w:p>
    <w:p w:rsidR="00FE3EFE" w:rsidRDefault="00FE3EFE" w:rsidP="0016320A">
      <w:pPr>
        <w:pStyle w:val="Prrafodelista"/>
        <w:numPr>
          <w:ilvl w:val="0"/>
          <w:numId w:val="3"/>
        </w:numPr>
        <w:spacing w:after="0" w:line="360" w:lineRule="auto"/>
        <w:jc w:val="both"/>
        <w:rPr>
          <w:rFonts w:ascii="Arial" w:hAnsi="Arial" w:cs="Arial"/>
          <w:sz w:val="24"/>
          <w:szCs w:val="24"/>
        </w:rPr>
      </w:pPr>
      <w:r>
        <w:rPr>
          <w:rFonts w:ascii="Arial" w:hAnsi="Arial" w:cs="Arial"/>
          <w:sz w:val="24"/>
          <w:szCs w:val="24"/>
        </w:rPr>
        <w:t>Efectuar el informe de auditoría en el caso en que se produzca:</w:t>
      </w:r>
    </w:p>
    <w:p w:rsidR="00FE3EFE" w:rsidRPr="00FE3EFE" w:rsidRDefault="00FE3EFE" w:rsidP="00FE3EFE">
      <w:pPr>
        <w:pStyle w:val="Prrafodelista"/>
        <w:rPr>
          <w:rFonts w:ascii="Arial" w:hAnsi="Arial" w:cs="Arial"/>
          <w:sz w:val="24"/>
          <w:szCs w:val="24"/>
        </w:rPr>
      </w:pPr>
    </w:p>
    <w:p w:rsidR="00FE3EFE" w:rsidRDefault="00FE3EFE" w:rsidP="00FE3EFE">
      <w:pPr>
        <w:pStyle w:val="Prrafodelista"/>
        <w:numPr>
          <w:ilvl w:val="1"/>
          <w:numId w:val="3"/>
        </w:numPr>
        <w:spacing w:after="0" w:line="360" w:lineRule="auto"/>
        <w:jc w:val="both"/>
        <w:rPr>
          <w:rFonts w:ascii="Arial" w:hAnsi="Arial" w:cs="Arial"/>
          <w:sz w:val="24"/>
          <w:szCs w:val="24"/>
        </w:rPr>
      </w:pPr>
      <w:r>
        <w:rPr>
          <w:rFonts w:ascii="Arial" w:hAnsi="Arial" w:cs="Arial"/>
          <w:sz w:val="24"/>
          <w:szCs w:val="24"/>
        </w:rPr>
        <w:t xml:space="preserve">Una opinión con salvedades, por falta de información en el caso de empresa en funcionamiento, pues el auditor entiende que hay una incertidumbre material y no se detallan los planes de la dirección. </w:t>
      </w:r>
    </w:p>
    <w:p w:rsidR="00FE3EFE" w:rsidRDefault="00FE3EFE" w:rsidP="00FE3EFE">
      <w:pPr>
        <w:pStyle w:val="Prrafodelista"/>
        <w:spacing w:after="0" w:line="360" w:lineRule="auto"/>
        <w:ind w:left="1440"/>
        <w:jc w:val="both"/>
        <w:rPr>
          <w:rFonts w:ascii="Arial" w:hAnsi="Arial" w:cs="Arial"/>
          <w:sz w:val="24"/>
          <w:szCs w:val="24"/>
        </w:rPr>
      </w:pPr>
    </w:p>
    <w:p w:rsidR="00127AA1" w:rsidRDefault="00127AA1" w:rsidP="00FE3EFE">
      <w:pPr>
        <w:pStyle w:val="Prrafodelista"/>
        <w:numPr>
          <w:ilvl w:val="1"/>
          <w:numId w:val="3"/>
        </w:numPr>
        <w:spacing w:after="0" w:line="360" w:lineRule="auto"/>
        <w:jc w:val="both"/>
        <w:rPr>
          <w:rFonts w:ascii="Arial" w:hAnsi="Arial" w:cs="Arial"/>
          <w:sz w:val="24"/>
          <w:szCs w:val="24"/>
        </w:rPr>
      </w:pPr>
      <w:r>
        <w:rPr>
          <w:rFonts w:ascii="Arial" w:hAnsi="Arial" w:cs="Arial"/>
          <w:sz w:val="24"/>
          <w:szCs w:val="24"/>
        </w:rPr>
        <w:t>Una opinión denegada, en dos escenarios diferentes:</w:t>
      </w:r>
    </w:p>
    <w:p w:rsidR="00127AA1" w:rsidRPr="00127AA1" w:rsidRDefault="00127AA1" w:rsidP="00127AA1">
      <w:pPr>
        <w:pStyle w:val="Prrafodelista"/>
        <w:rPr>
          <w:rFonts w:ascii="Arial" w:hAnsi="Arial" w:cs="Arial"/>
          <w:sz w:val="24"/>
          <w:szCs w:val="24"/>
        </w:rPr>
      </w:pPr>
    </w:p>
    <w:p w:rsidR="00FE3EFE" w:rsidRDefault="00FE3EFE" w:rsidP="00127AA1">
      <w:pPr>
        <w:pStyle w:val="Prrafodelista"/>
        <w:numPr>
          <w:ilvl w:val="2"/>
          <w:numId w:val="3"/>
        </w:numPr>
        <w:spacing w:after="0" w:line="360" w:lineRule="auto"/>
        <w:jc w:val="both"/>
        <w:rPr>
          <w:rFonts w:ascii="Arial" w:hAnsi="Arial" w:cs="Arial"/>
          <w:sz w:val="24"/>
          <w:szCs w:val="24"/>
        </w:rPr>
      </w:pPr>
      <w:r>
        <w:rPr>
          <w:rFonts w:ascii="Arial" w:hAnsi="Arial" w:cs="Arial"/>
          <w:sz w:val="24"/>
          <w:szCs w:val="24"/>
        </w:rPr>
        <w:t xml:space="preserve">al no haber la empresa dado el soporte justificativo necesario de la rentabilidad futura prevista en relación con los activos por impuestos diferidos, </w:t>
      </w:r>
      <w:r w:rsidR="00127AA1">
        <w:rPr>
          <w:rFonts w:ascii="Arial" w:hAnsi="Arial" w:cs="Arial"/>
          <w:sz w:val="24"/>
          <w:szCs w:val="24"/>
        </w:rPr>
        <w:t>fondo de comercio e intangibles y estos son los únicos riesgos más significativos.</w:t>
      </w:r>
    </w:p>
    <w:p w:rsidR="00127AA1" w:rsidRDefault="00127AA1" w:rsidP="00127AA1">
      <w:pPr>
        <w:pStyle w:val="Prrafodelista"/>
        <w:spacing w:after="0" w:line="360" w:lineRule="auto"/>
        <w:ind w:left="2160"/>
        <w:jc w:val="both"/>
        <w:rPr>
          <w:rFonts w:ascii="Arial" w:hAnsi="Arial" w:cs="Arial"/>
          <w:sz w:val="24"/>
          <w:szCs w:val="24"/>
        </w:rPr>
      </w:pPr>
    </w:p>
    <w:p w:rsidR="00127AA1" w:rsidRPr="00830D9A" w:rsidRDefault="00127AA1" w:rsidP="00127AA1">
      <w:pPr>
        <w:pStyle w:val="Prrafodelista"/>
        <w:numPr>
          <w:ilvl w:val="2"/>
          <w:numId w:val="3"/>
        </w:numPr>
        <w:spacing w:after="0" w:line="360" w:lineRule="auto"/>
        <w:jc w:val="both"/>
        <w:rPr>
          <w:rFonts w:ascii="Arial" w:hAnsi="Arial" w:cs="Arial"/>
          <w:sz w:val="24"/>
          <w:szCs w:val="24"/>
        </w:rPr>
      </w:pPr>
      <w:r>
        <w:rPr>
          <w:rFonts w:ascii="Arial" w:hAnsi="Arial" w:cs="Arial"/>
          <w:sz w:val="24"/>
          <w:szCs w:val="24"/>
        </w:rPr>
        <w:t xml:space="preserve">mismo caso que el anterior, pero suponiendo que además que se consideran el resto de riesgos más significativos. </w:t>
      </w:r>
    </w:p>
    <w:p w:rsidR="00830D9A" w:rsidRDefault="00830D9A" w:rsidP="0016320A">
      <w:pPr>
        <w:spacing w:after="0" w:line="360" w:lineRule="auto"/>
        <w:jc w:val="both"/>
        <w:rPr>
          <w:rFonts w:ascii="Arial" w:hAnsi="Arial" w:cs="Arial"/>
          <w:sz w:val="24"/>
          <w:szCs w:val="24"/>
        </w:rPr>
      </w:pPr>
    </w:p>
    <w:p w:rsidR="00830D9A" w:rsidRDefault="00830D9A" w:rsidP="0016320A">
      <w:pPr>
        <w:spacing w:after="0" w:line="360" w:lineRule="auto"/>
        <w:jc w:val="both"/>
        <w:rPr>
          <w:rFonts w:ascii="Arial" w:hAnsi="Arial" w:cs="Arial"/>
          <w:sz w:val="24"/>
          <w:szCs w:val="24"/>
        </w:rPr>
      </w:pPr>
    </w:p>
    <w:sectPr w:rsidR="00830D9A" w:rsidSect="00B324BC">
      <w:headerReference w:type="default" r:id="rId8"/>
      <w:footerReference w:type="default" r:id="rId9"/>
      <w:pgSz w:w="11906" w:h="16838"/>
      <w:pgMar w:top="1985" w:right="1701" w:bottom="1985"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0BF" w:rsidRDefault="00E920BF" w:rsidP="00230666">
      <w:pPr>
        <w:spacing w:after="0" w:line="240" w:lineRule="auto"/>
      </w:pPr>
      <w:r>
        <w:separator/>
      </w:r>
    </w:p>
  </w:endnote>
  <w:endnote w:type="continuationSeparator" w:id="0">
    <w:p w:rsidR="00E920BF" w:rsidRDefault="00E920BF" w:rsidP="00230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3862417"/>
      <w:docPartObj>
        <w:docPartGallery w:val="Page Numbers (Bottom of Page)"/>
        <w:docPartUnique/>
      </w:docPartObj>
    </w:sdtPr>
    <w:sdtEndPr/>
    <w:sdtContent>
      <w:p w:rsidR="00365F6C" w:rsidRDefault="00365F6C">
        <w:pPr>
          <w:pStyle w:val="Piedepgina"/>
          <w:jc w:val="center"/>
        </w:pPr>
        <w:r>
          <w:fldChar w:fldCharType="begin"/>
        </w:r>
        <w:r>
          <w:instrText>PAGE   \* MERGEFORMAT</w:instrText>
        </w:r>
        <w:r>
          <w:fldChar w:fldCharType="separate"/>
        </w:r>
        <w:r w:rsidR="000A0D0C">
          <w:rPr>
            <w:noProof/>
          </w:rPr>
          <w:t>8</w:t>
        </w:r>
        <w:r>
          <w:fldChar w:fldCharType="end"/>
        </w:r>
      </w:p>
    </w:sdtContent>
  </w:sdt>
  <w:p w:rsidR="00365F6C" w:rsidRDefault="00365F6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0BF" w:rsidRDefault="00E920BF" w:rsidP="00230666">
      <w:pPr>
        <w:spacing w:after="0" w:line="240" w:lineRule="auto"/>
      </w:pPr>
      <w:r>
        <w:separator/>
      </w:r>
    </w:p>
  </w:footnote>
  <w:footnote w:type="continuationSeparator" w:id="0">
    <w:p w:rsidR="00E920BF" w:rsidRDefault="00E920BF" w:rsidP="002306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666" w:rsidRDefault="00230666" w:rsidP="00131156">
    <w:pPr>
      <w:pStyle w:val="Encabezado"/>
      <w:jc w:val="center"/>
      <w:rPr>
        <w:caps/>
        <w:color w:val="44546A" w:themeColor="text2"/>
        <w:sz w:val="20"/>
        <w:szCs w:val="20"/>
      </w:rPr>
    </w:pPr>
    <w:r>
      <w:rPr>
        <w:caps/>
        <w:color w:val="44546A" w:themeColor="text2"/>
        <w:sz w:val="20"/>
        <w:szCs w:val="20"/>
      </w:rPr>
      <w:t xml:space="preserve">© </w:t>
    </w:r>
    <w:sdt>
      <w:sdtPr>
        <w:rPr>
          <w:caps/>
          <w:color w:val="44546A" w:themeColor="text2"/>
          <w:sz w:val="20"/>
          <w:szCs w:val="20"/>
        </w:rPr>
        <w:alias w:val="Autor"/>
        <w:tag w:val=""/>
        <w:id w:val="-1701008461"/>
        <w:placeholder>
          <w:docPart w:val="158F42152DC94350B6A5F9A58977617C"/>
        </w:placeholder>
        <w:dataBinding w:prefixMappings="xmlns:ns0='http://purl.org/dc/elements/1.1/' xmlns:ns1='http://schemas.openxmlformats.org/package/2006/metadata/core-properties' " w:xpath="/ns1:coreProperties[1]/ns0:creator[1]" w:storeItemID="{6C3C8BC8-F283-45AE-878A-BAB7291924A1}"/>
        <w:text/>
      </w:sdtPr>
      <w:sdtEndPr/>
      <w:sdtContent>
        <w:r w:rsidR="000A0D0C">
          <w:rPr>
            <w:caps/>
            <w:color w:val="44546A" w:themeColor="text2"/>
            <w:sz w:val="20"/>
            <w:szCs w:val="20"/>
          </w:rPr>
          <w:t>2018</w:t>
        </w:r>
        <w:r w:rsidR="00581D25">
          <w:rPr>
            <w:caps/>
            <w:color w:val="44546A" w:themeColor="text2"/>
            <w:sz w:val="20"/>
            <w:szCs w:val="20"/>
          </w:rPr>
          <w:t xml:space="preserve"> </w:t>
        </w:r>
        <w:r>
          <w:rPr>
            <w:caps/>
            <w:color w:val="44546A" w:themeColor="text2"/>
            <w:sz w:val="20"/>
            <w:szCs w:val="20"/>
          </w:rPr>
          <w:t>Manuel rejón lópez</w:t>
        </w:r>
      </w:sdtContent>
    </w:sdt>
  </w:p>
  <w:p w:rsidR="00230666" w:rsidRDefault="00E920BF">
    <w:pPr>
      <w:pStyle w:val="Encabezado"/>
      <w:jc w:val="center"/>
      <w:rPr>
        <w:color w:val="44546A" w:themeColor="text2"/>
        <w:sz w:val="20"/>
        <w:szCs w:val="20"/>
      </w:rPr>
    </w:pPr>
    <w:sdt>
      <w:sdtPr>
        <w:rPr>
          <w:caps/>
          <w:color w:val="44546A" w:themeColor="text2"/>
          <w:sz w:val="20"/>
          <w:szCs w:val="20"/>
        </w:rPr>
        <w:alias w:val="Título"/>
        <w:tag w:val=""/>
        <w:id w:val="-484788024"/>
        <w:placeholder>
          <w:docPart w:val="9E3C5F27442F4BBEBAB78041BF7F01FE"/>
        </w:placeholder>
        <w:dataBinding w:prefixMappings="xmlns:ns0='http://purl.org/dc/elements/1.1/' xmlns:ns1='http://schemas.openxmlformats.org/package/2006/metadata/core-properties' " w:xpath="/ns1:coreProperties[1]/ns0:title[1]" w:storeItemID="{6C3C8BC8-F283-45AE-878A-BAB7291924A1}"/>
        <w:text/>
      </w:sdtPr>
      <w:sdtEndPr>
        <w:rPr>
          <w:caps w:val="0"/>
        </w:rPr>
      </w:sdtEndPr>
      <w:sdtContent>
        <w:r w:rsidR="00230666">
          <w:rPr>
            <w:caps/>
            <w:color w:val="44546A" w:themeColor="text2"/>
            <w:sz w:val="20"/>
            <w:szCs w:val="20"/>
          </w:rPr>
          <w:t>CASOS PRÁCTICOS KAM/AMRA</w:t>
        </w:r>
      </w:sdtContent>
    </w:sdt>
  </w:p>
  <w:p w:rsidR="00230666" w:rsidRDefault="0023066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C5416"/>
    <w:multiLevelType w:val="hybridMultilevel"/>
    <w:tmpl w:val="5D16B01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92D133D"/>
    <w:multiLevelType w:val="hybridMultilevel"/>
    <w:tmpl w:val="4BA0B5EA"/>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1003C14"/>
    <w:multiLevelType w:val="hybridMultilevel"/>
    <w:tmpl w:val="42EA768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3E24C36"/>
    <w:multiLevelType w:val="hybridMultilevel"/>
    <w:tmpl w:val="DF80D43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6F63019"/>
    <w:multiLevelType w:val="hybridMultilevel"/>
    <w:tmpl w:val="2B6087D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FD10350"/>
    <w:multiLevelType w:val="hybridMultilevel"/>
    <w:tmpl w:val="84E85E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E4474A2"/>
    <w:multiLevelType w:val="hybridMultilevel"/>
    <w:tmpl w:val="295282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2"/>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896"/>
    <w:rsid w:val="0003189E"/>
    <w:rsid w:val="00071842"/>
    <w:rsid w:val="000A0D0C"/>
    <w:rsid w:val="00127AA1"/>
    <w:rsid w:val="00131156"/>
    <w:rsid w:val="00136314"/>
    <w:rsid w:val="0016320A"/>
    <w:rsid w:val="0017240B"/>
    <w:rsid w:val="001C02AE"/>
    <w:rsid w:val="001E3846"/>
    <w:rsid w:val="001F04AB"/>
    <w:rsid w:val="001F6093"/>
    <w:rsid w:val="002077FE"/>
    <w:rsid w:val="00230666"/>
    <w:rsid w:val="00250DBD"/>
    <w:rsid w:val="00274505"/>
    <w:rsid w:val="002B547E"/>
    <w:rsid w:val="002D1524"/>
    <w:rsid w:val="00336A09"/>
    <w:rsid w:val="00365F6C"/>
    <w:rsid w:val="00396170"/>
    <w:rsid w:val="003C224D"/>
    <w:rsid w:val="003E7498"/>
    <w:rsid w:val="004472FA"/>
    <w:rsid w:val="0045325A"/>
    <w:rsid w:val="00537CCA"/>
    <w:rsid w:val="00581D25"/>
    <w:rsid w:val="00663FAE"/>
    <w:rsid w:val="006727B3"/>
    <w:rsid w:val="00743738"/>
    <w:rsid w:val="007E7738"/>
    <w:rsid w:val="008244EF"/>
    <w:rsid w:val="00830D9A"/>
    <w:rsid w:val="00877485"/>
    <w:rsid w:val="008A52BA"/>
    <w:rsid w:val="008B5DF0"/>
    <w:rsid w:val="009150E9"/>
    <w:rsid w:val="009927FB"/>
    <w:rsid w:val="00996AB2"/>
    <w:rsid w:val="009B5E14"/>
    <w:rsid w:val="009E571B"/>
    <w:rsid w:val="009F389D"/>
    <w:rsid w:val="00B177EA"/>
    <w:rsid w:val="00B24418"/>
    <w:rsid w:val="00B313A5"/>
    <w:rsid w:val="00B324BC"/>
    <w:rsid w:val="00B807D7"/>
    <w:rsid w:val="00BE401F"/>
    <w:rsid w:val="00C01C1C"/>
    <w:rsid w:val="00C16268"/>
    <w:rsid w:val="00CB5576"/>
    <w:rsid w:val="00D96877"/>
    <w:rsid w:val="00E13108"/>
    <w:rsid w:val="00E344AB"/>
    <w:rsid w:val="00E55017"/>
    <w:rsid w:val="00E920BF"/>
    <w:rsid w:val="00EB4896"/>
    <w:rsid w:val="00EF3E06"/>
    <w:rsid w:val="00F4223B"/>
    <w:rsid w:val="00FA593A"/>
    <w:rsid w:val="00FB292F"/>
    <w:rsid w:val="00FE3E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4EC094-F1DB-48EB-B7F4-28A0EE34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896"/>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4896"/>
    <w:pPr>
      <w:ind w:left="720"/>
      <w:contextualSpacing/>
    </w:pPr>
  </w:style>
  <w:style w:type="table" w:styleId="Tablaconcuadrcula">
    <w:name w:val="Table Grid"/>
    <w:basedOn w:val="Tablanormal"/>
    <w:uiPriority w:val="59"/>
    <w:rsid w:val="00EB48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3066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30666"/>
  </w:style>
  <w:style w:type="paragraph" w:styleId="Piedepgina">
    <w:name w:val="footer"/>
    <w:basedOn w:val="Normal"/>
    <w:link w:val="PiedepginaCar"/>
    <w:uiPriority w:val="99"/>
    <w:unhideWhenUsed/>
    <w:rsid w:val="0023066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30666"/>
  </w:style>
  <w:style w:type="character" w:customStyle="1" w:styleId="Textodemarcadordeposicin">
    <w:name w:val="Texto de marcador de posición"/>
    <w:basedOn w:val="Fuentedeprrafopredeter"/>
    <w:uiPriority w:val="99"/>
    <w:semiHidden/>
    <w:rsid w:val="002306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58F42152DC94350B6A5F9A58977617C"/>
        <w:category>
          <w:name w:val="General"/>
          <w:gallery w:val="placeholder"/>
        </w:category>
        <w:types>
          <w:type w:val="bbPlcHdr"/>
        </w:types>
        <w:behaviors>
          <w:behavior w:val="content"/>
        </w:behaviors>
        <w:guid w:val="{5069765D-15E0-4D70-8432-CA45F3E02510}"/>
      </w:docPartPr>
      <w:docPartBody>
        <w:p w:rsidR="004B4BD9" w:rsidRDefault="00C63904" w:rsidP="00C63904">
          <w:pPr>
            <w:pStyle w:val="158F42152DC94350B6A5F9A58977617C"/>
          </w:pPr>
          <w:r>
            <w:rPr>
              <w:rStyle w:val="Textodemarcadordeposicin"/>
            </w:rPr>
            <w:t>[Nombre del autor]</w:t>
          </w:r>
        </w:p>
      </w:docPartBody>
    </w:docPart>
    <w:docPart>
      <w:docPartPr>
        <w:name w:val="9E3C5F27442F4BBEBAB78041BF7F01FE"/>
        <w:category>
          <w:name w:val="General"/>
          <w:gallery w:val="placeholder"/>
        </w:category>
        <w:types>
          <w:type w:val="bbPlcHdr"/>
        </w:types>
        <w:behaviors>
          <w:behavior w:val="content"/>
        </w:behaviors>
        <w:guid w:val="{834A453F-1FA8-476C-B979-3C8F960C02CA}"/>
      </w:docPartPr>
      <w:docPartBody>
        <w:p w:rsidR="004B4BD9" w:rsidRDefault="00C63904" w:rsidP="00C63904">
          <w:pPr>
            <w:pStyle w:val="9E3C5F27442F4BBEBAB78041BF7F01FE"/>
          </w:pPr>
          <w:r>
            <w:rPr>
              <w:color w:val="44546A" w:themeColor="text2"/>
              <w:sz w:val="20"/>
              <w:szCs w:val="20"/>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904"/>
    <w:rsid w:val="00121F85"/>
    <w:rsid w:val="001A3A0C"/>
    <w:rsid w:val="00427AE2"/>
    <w:rsid w:val="00456893"/>
    <w:rsid w:val="004B4BD9"/>
    <w:rsid w:val="005B0934"/>
    <w:rsid w:val="00AB6FF8"/>
    <w:rsid w:val="00B3461E"/>
    <w:rsid w:val="00C63904"/>
    <w:rsid w:val="00F277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marcadordeposicin">
    <w:name w:val="Texto de marcador de posición"/>
    <w:basedOn w:val="Fuentedeprrafopredeter"/>
    <w:uiPriority w:val="99"/>
    <w:semiHidden/>
    <w:rsid w:val="00C63904"/>
    <w:rPr>
      <w:color w:val="808080"/>
    </w:rPr>
  </w:style>
  <w:style w:type="paragraph" w:customStyle="1" w:styleId="158F42152DC94350B6A5F9A58977617C">
    <w:name w:val="158F42152DC94350B6A5F9A58977617C"/>
    <w:rsid w:val="00C63904"/>
  </w:style>
  <w:style w:type="paragraph" w:customStyle="1" w:styleId="F0C805AF2A344D7E96C6F7B4667D5DAA">
    <w:name w:val="F0C805AF2A344D7E96C6F7B4667D5DAA"/>
    <w:rsid w:val="00C63904"/>
  </w:style>
  <w:style w:type="paragraph" w:customStyle="1" w:styleId="9E3C5F27442F4BBEBAB78041BF7F01FE">
    <w:name w:val="9E3C5F27442F4BBEBAB78041BF7F01FE"/>
    <w:rsid w:val="00C639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2158</Words>
  <Characters>11870</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CASOS PRÁCTICOS KAM/AMRA</vt:lpstr>
    </vt:vector>
  </TitlesOfParts>
  <Company/>
  <LinksUpToDate>false</LinksUpToDate>
  <CharactersWithSpaces>14001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CASOS PRÁCTICOS KAM/AMRA</dc:title>
  <dc:subject/>
  <dc:creator>2018 Manuel rejón lópez</dc:creator>
  <cp:keywords/>
  <dc:description/>
  <cp:lastModifiedBy>Manuel</cp:lastModifiedBy>
  <cp:revision>12</cp:revision>
  <dcterms:created xsi:type="dcterms:W3CDTF">2017-03-01T08:57:00Z</dcterms:created>
  <dcterms:modified xsi:type="dcterms:W3CDTF">2018-01-11T00:46:00Z</dcterms:modified>
</cp:coreProperties>
</file>