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760" w:rsidRPr="00BF52E7" w:rsidRDefault="003752BC" w:rsidP="00E92760">
      <w:pPr>
        <w:spacing w:line="240" w:lineRule="atLeast"/>
        <w:jc w:val="center"/>
        <w:rPr>
          <w:rFonts w:asciiTheme="minorHAnsi" w:hAnsiTheme="minorHAnsi" w:cstheme="minorHAnsi"/>
          <w:b/>
          <w:color w:val="7030A0"/>
        </w:rPr>
      </w:pPr>
      <w:r>
        <w:rPr>
          <w:rFonts w:asciiTheme="minorHAnsi" w:hAnsiTheme="minorHAnsi" w:cstheme="minorHAnsi"/>
          <w:b/>
          <w:color w:val="7030A0"/>
        </w:rPr>
        <w:t>VII.2.6</w:t>
      </w:r>
      <w:r w:rsidR="00E92760" w:rsidRPr="00BF52E7">
        <w:rPr>
          <w:rFonts w:asciiTheme="minorHAnsi" w:hAnsiTheme="minorHAnsi" w:cstheme="minorHAnsi"/>
          <w:b/>
          <w:color w:val="7030A0"/>
        </w:rPr>
        <w:t xml:space="preserve"> INFORME DE R</w:t>
      </w:r>
      <w:bookmarkStart w:id="0" w:name="_GoBack"/>
      <w:bookmarkEnd w:id="0"/>
      <w:r w:rsidR="00E92760" w:rsidRPr="00BF52E7">
        <w:rPr>
          <w:rFonts w:asciiTheme="minorHAnsi" w:hAnsiTheme="minorHAnsi" w:cstheme="minorHAnsi"/>
          <w:b/>
          <w:color w:val="7030A0"/>
        </w:rPr>
        <w:t>EVISIÓN DE SEGUIMIENTO</w:t>
      </w:r>
    </w:p>
    <w:tbl>
      <w:tblPr>
        <w:tblW w:w="936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360"/>
      </w:tblGrid>
      <w:tr w:rsidR="00E92760" w:rsidRPr="00BF52E7" w:rsidTr="008A17D1">
        <w:tc>
          <w:tcPr>
            <w:tcW w:w="9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2760" w:rsidRPr="00BF52E7" w:rsidRDefault="00E92760" w:rsidP="00E92760">
            <w:pPr>
              <w:spacing w:line="240" w:lineRule="atLeast"/>
              <w:ind w:left="425" w:hanging="425"/>
              <w:rPr>
                <w:rFonts w:asciiTheme="minorHAnsi" w:hAnsiTheme="minorHAnsi" w:cstheme="minorHAnsi"/>
                <w:i/>
              </w:rPr>
            </w:pPr>
            <w:r w:rsidRPr="00BF52E7">
              <w:rPr>
                <w:rFonts w:asciiTheme="minorHAnsi" w:hAnsiTheme="minorHAnsi" w:cstheme="minorHAnsi"/>
              </w:rPr>
              <w:t>Firma de auditoría:</w:t>
            </w:r>
            <w:r w:rsidRPr="00BF52E7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</w:tr>
      <w:tr w:rsidR="00E92760" w:rsidRPr="00BF52E7" w:rsidTr="008A17D1">
        <w:tc>
          <w:tcPr>
            <w:tcW w:w="9360" w:type="dxa"/>
            <w:tcBorders>
              <w:left w:val="single" w:sz="6" w:space="0" w:color="auto"/>
              <w:right w:val="single" w:sz="6" w:space="0" w:color="auto"/>
            </w:tcBorders>
          </w:tcPr>
          <w:p w:rsidR="00E92760" w:rsidRPr="00BF52E7" w:rsidRDefault="00E92760" w:rsidP="00E92760">
            <w:pPr>
              <w:spacing w:line="240" w:lineRule="atLeast"/>
              <w:jc w:val="both"/>
              <w:rPr>
                <w:rFonts w:asciiTheme="minorHAnsi" w:hAnsiTheme="minorHAnsi" w:cstheme="minorHAnsi"/>
                <w:i/>
              </w:rPr>
            </w:pPr>
            <w:r w:rsidRPr="00BF52E7">
              <w:rPr>
                <w:rFonts w:asciiTheme="minorHAnsi" w:hAnsiTheme="minorHAnsi" w:cstheme="minorHAnsi"/>
              </w:rPr>
              <w:t xml:space="preserve">Empresa auditada: </w:t>
            </w:r>
          </w:p>
        </w:tc>
      </w:tr>
      <w:tr w:rsidR="00E92760" w:rsidRPr="00BF52E7" w:rsidTr="008A17D1">
        <w:tc>
          <w:tcPr>
            <w:tcW w:w="9360" w:type="dxa"/>
            <w:tcBorders>
              <w:left w:val="single" w:sz="6" w:space="0" w:color="auto"/>
              <w:right w:val="single" w:sz="6" w:space="0" w:color="auto"/>
            </w:tcBorders>
          </w:tcPr>
          <w:p w:rsidR="00E92760" w:rsidRPr="00BF52E7" w:rsidRDefault="00E92760" w:rsidP="00E92760">
            <w:pPr>
              <w:spacing w:line="240" w:lineRule="atLeast"/>
              <w:jc w:val="both"/>
              <w:rPr>
                <w:rFonts w:asciiTheme="minorHAnsi" w:hAnsiTheme="minorHAnsi" w:cstheme="minorHAnsi"/>
                <w:i/>
              </w:rPr>
            </w:pPr>
            <w:r w:rsidRPr="00BF52E7">
              <w:rPr>
                <w:rFonts w:asciiTheme="minorHAnsi" w:hAnsiTheme="minorHAnsi" w:cstheme="minorHAnsi"/>
              </w:rPr>
              <w:t xml:space="preserve">Auditor responsable del encargo: </w:t>
            </w:r>
          </w:p>
        </w:tc>
      </w:tr>
      <w:tr w:rsidR="00E92760" w:rsidRPr="00BF52E7" w:rsidTr="008A17D1">
        <w:tc>
          <w:tcPr>
            <w:tcW w:w="9360" w:type="dxa"/>
            <w:tcBorders>
              <w:left w:val="single" w:sz="6" w:space="0" w:color="auto"/>
              <w:right w:val="single" w:sz="6" w:space="0" w:color="auto"/>
            </w:tcBorders>
          </w:tcPr>
          <w:p w:rsidR="00E92760" w:rsidRPr="00BF52E7" w:rsidRDefault="00E92760" w:rsidP="00E92760">
            <w:pPr>
              <w:spacing w:line="240" w:lineRule="atLeast"/>
              <w:jc w:val="both"/>
              <w:rPr>
                <w:rFonts w:asciiTheme="minorHAnsi" w:hAnsiTheme="minorHAnsi" w:cstheme="minorHAnsi"/>
                <w:i/>
              </w:rPr>
            </w:pPr>
            <w:r w:rsidRPr="00BF52E7">
              <w:rPr>
                <w:rFonts w:asciiTheme="minorHAnsi" w:hAnsiTheme="minorHAnsi" w:cstheme="minorHAnsi"/>
              </w:rPr>
              <w:t xml:space="preserve">Ejercicio auditado: </w:t>
            </w:r>
          </w:p>
        </w:tc>
      </w:tr>
      <w:tr w:rsidR="00E92760" w:rsidRPr="00BF52E7" w:rsidTr="008A17D1">
        <w:tc>
          <w:tcPr>
            <w:tcW w:w="9360" w:type="dxa"/>
            <w:tcBorders>
              <w:left w:val="single" w:sz="6" w:space="0" w:color="auto"/>
              <w:right w:val="single" w:sz="6" w:space="0" w:color="auto"/>
            </w:tcBorders>
          </w:tcPr>
          <w:p w:rsidR="00E92760" w:rsidRPr="00BF52E7" w:rsidRDefault="00E92760" w:rsidP="00E92760">
            <w:pPr>
              <w:spacing w:line="240" w:lineRule="atLeast"/>
              <w:jc w:val="both"/>
              <w:rPr>
                <w:rFonts w:asciiTheme="minorHAnsi" w:hAnsiTheme="minorHAnsi" w:cstheme="minorHAnsi"/>
                <w:i/>
              </w:rPr>
            </w:pPr>
            <w:r w:rsidRPr="00BF52E7">
              <w:rPr>
                <w:rFonts w:asciiTheme="minorHAnsi" w:hAnsiTheme="minorHAnsi" w:cstheme="minorHAnsi"/>
              </w:rPr>
              <w:t xml:space="preserve">Fecha revisión: </w:t>
            </w:r>
          </w:p>
        </w:tc>
      </w:tr>
      <w:tr w:rsidR="00E92760" w:rsidRPr="00BF52E7" w:rsidTr="008A17D1">
        <w:tc>
          <w:tcPr>
            <w:tcW w:w="93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2760" w:rsidRPr="00BF52E7" w:rsidRDefault="00E92760" w:rsidP="00E92760">
            <w:pPr>
              <w:spacing w:line="240" w:lineRule="atLeast"/>
              <w:jc w:val="both"/>
              <w:rPr>
                <w:rFonts w:asciiTheme="minorHAnsi" w:hAnsiTheme="minorHAnsi" w:cstheme="minorHAnsi"/>
                <w:i/>
              </w:rPr>
            </w:pPr>
            <w:r w:rsidRPr="00BF52E7">
              <w:rPr>
                <w:rFonts w:asciiTheme="minorHAnsi" w:hAnsiTheme="minorHAnsi" w:cstheme="minorHAnsi"/>
              </w:rPr>
              <w:t xml:space="preserve">Identidad revisor: </w:t>
            </w:r>
          </w:p>
        </w:tc>
      </w:tr>
    </w:tbl>
    <w:p w:rsidR="00E92760" w:rsidRPr="00BF52E7" w:rsidRDefault="00E92760" w:rsidP="00E92760">
      <w:pPr>
        <w:spacing w:line="240" w:lineRule="atLeast"/>
        <w:rPr>
          <w:rFonts w:asciiTheme="minorHAnsi" w:hAnsiTheme="minorHAnsi" w:cstheme="minorHAnsi"/>
        </w:rPr>
      </w:pPr>
    </w:p>
    <w:p w:rsidR="00E92760" w:rsidRPr="00BF52E7" w:rsidRDefault="00E92760" w:rsidP="00E92760">
      <w:pPr>
        <w:spacing w:line="240" w:lineRule="atLeast"/>
        <w:rPr>
          <w:rFonts w:asciiTheme="minorHAnsi" w:hAnsiTheme="minorHAnsi" w:cstheme="minorHAnsi"/>
          <w:b/>
        </w:rPr>
      </w:pPr>
      <w:r w:rsidRPr="00BF52E7">
        <w:rPr>
          <w:rFonts w:asciiTheme="minorHAnsi" w:hAnsiTheme="minorHAnsi" w:cstheme="minorHAnsi"/>
          <w:b/>
        </w:rPr>
        <w:t>I.</w:t>
      </w:r>
      <w:r w:rsidRPr="00BF52E7">
        <w:rPr>
          <w:rFonts w:asciiTheme="minorHAnsi" w:hAnsiTheme="minorHAnsi" w:cstheme="minorHAnsi"/>
          <w:b/>
        </w:rPr>
        <w:tab/>
        <w:t>INTRODUCCIÓN.</w:t>
      </w:r>
    </w:p>
    <w:p w:rsidR="00E92760" w:rsidRPr="00BF52E7" w:rsidRDefault="00E92760" w:rsidP="00E92760">
      <w:pPr>
        <w:spacing w:line="240" w:lineRule="atLeast"/>
        <w:jc w:val="both"/>
        <w:rPr>
          <w:rFonts w:asciiTheme="minorHAnsi" w:hAnsiTheme="minorHAnsi" w:cstheme="minorHAnsi"/>
        </w:rPr>
      </w:pPr>
      <w:r w:rsidRPr="00BF52E7">
        <w:rPr>
          <w:rFonts w:asciiTheme="minorHAnsi" w:hAnsiTheme="minorHAnsi" w:cstheme="minorHAnsi"/>
        </w:rPr>
        <w:t>De acuerdo con lo establecido en el apartado 48 de la NICC y en el apartado 7 del Manual de CC de la firma de auditoría, en el que se establece un sistema de seguimiento diseñado para proporcionar una seguridad razonable de que las políticas y procedimientos relativos al SCC son pertinentes, adecuados y operan eficazmente, se aborda el proceso de seguimiento de ésta firma.</w:t>
      </w:r>
    </w:p>
    <w:p w:rsidR="00E92760" w:rsidRPr="00BF52E7" w:rsidRDefault="00E92760" w:rsidP="00E92760">
      <w:pPr>
        <w:pStyle w:val="Textoindependiente2"/>
        <w:spacing w:line="240" w:lineRule="atLeast"/>
        <w:rPr>
          <w:rFonts w:asciiTheme="minorHAnsi" w:hAnsiTheme="minorHAnsi" w:cstheme="minorHAnsi"/>
          <w:color w:val="auto"/>
          <w:sz w:val="22"/>
          <w:szCs w:val="22"/>
        </w:rPr>
      </w:pPr>
      <w:r w:rsidRPr="00BF52E7">
        <w:rPr>
          <w:rFonts w:asciiTheme="minorHAnsi" w:hAnsiTheme="minorHAnsi" w:cstheme="minorHAnsi"/>
          <w:color w:val="auto"/>
          <w:sz w:val="22"/>
          <w:szCs w:val="22"/>
        </w:rPr>
        <w:t>El proceso incluirá la consideración y evaluación continuadas del SCC de la firma de auditoría, incluida, de manera cíclica, la revisión de seguimiento de al menos un encargo</w:t>
      </w:r>
      <w:r w:rsidR="00BF52E7">
        <w:rPr>
          <w:rFonts w:asciiTheme="minorHAnsi" w:hAnsiTheme="minorHAnsi" w:cstheme="minorHAnsi"/>
          <w:color w:val="auto"/>
          <w:sz w:val="22"/>
          <w:szCs w:val="22"/>
        </w:rPr>
        <w:t xml:space="preserve"> durante el ciclo de 3 años,</w:t>
      </w:r>
      <w:r w:rsidRPr="00BF52E7">
        <w:rPr>
          <w:rFonts w:asciiTheme="minorHAnsi" w:hAnsiTheme="minorHAnsi" w:cstheme="minorHAnsi"/>
          <w:color w:val="auto"/>
          <w:sz w:val="22"/>
          <w:szCs w:val="22"/>
        </w:rPr>
        <w:t xml:space="preserve"> terminado por cada socio del encargo.</w:t>
      </w:r>
    </w:p>
    <w:p w:rsidR="00E92760" w:rsidRPr="00BF52E7" w:rsidRDefault="00E92760" w:rsidP="00E92760">
      <w:pPr>
        <w:spacing w:line="240" w:lineRule="atLeast"/>
        <w:jc w:val="both"/>
        <w:rPr>
          <w:rFonts w:asciiTheme="minorHAnsi" w:hAnsiTheme="minorHAnsi" w:cstheme="minorHAnsi"/>
        </w:rPr>
      </w:pPr>
    </w:p>
    <w:p w:rsidR="00E92760" w:rsidRPr="00BF52E7" w:rsidRDefault="00E92760" w:rsidP="00E92760">
      <w:pPr>
        <w:spacing w:line="240" w:lineRule="atLeast"/>
        <w:rPr>
          <w:rFonts w:asciiTheme="minorHAnsi" w:hAnsiTheme="minorHAnsi" w:cstheme="minorHAnsi"/>
          <w:b/>
        </w:rPr>
      </w:pPr>
      <w:r w:rsidRPr="00BF52E7">
        <w:rPr>
          <w:rFonts w:asciiTheme="minorHAnsi" w:hAnsiTheme="minorHAnsi" w:cstheme="minorHAnsi"/>
          <w:b/>
        </w:rPr>
        <w:t>II.</w:t>
      </w:r>
      <w:r w:rsidRPr="00BF52E7">
        <w:rPr>
          <w:rFonts w:asciiTheme="minorHAnsi" w:hAnsiTheme="minorHAnsi" w:cstheme="minorHAnsi"/>
          <w:b/>
        </w:rPr>
        <w:tab/>
        <w:t>OBJETIVO.</w:t>
      </w:r>
    </w:p>
    <w:p w:rsidR="00E92760" w:rsidRPr="00BF52E7" w:rsidRDefault="00E92760" w:rsidP="00E92760">
      <w:pPr>
        <w:pStyle w:val="Textodebloque"/>
        <w:spacing w:line="240" w:lineRule="atLeast"/>
        <w:ind w:left="0" w:right="0"/>
        <w:jc w:val="both"/>
        <w:rPr>
          <w:rFonts w:asciiTheme="minorHAnsi" w:hAnsiTheme="minorHAnsi" w:cstheme="minorHAnsi"/>
          <w:sz w:val="22"/>
        </w:rPr>
      </w:pPr>
      <w:r w:rsidRPr="00BF52E7">
        <w:rPr>
          <w:rFonts w:asciiTheme="minorHAnsi" w:hAnsiTheme="minorHAnsi" w:cstheme="minorHAnsi"/>
          <w:sz w:val="22"/>
        </w:rPr>
        <w:t>El propósito de la realización de un seguimiento del cumplimiento de las políticas y de los procedimientos de control de calidad consiste en proporcionar una seguridad razonable de:</w:t>
      </w:r>
    </w:p>
    <w:p w:rsidR="00E92760" w:rsidRPr="00BF52E7" w:rsidRDefault="00E92760" w:rsidP="00E92760">
      <w:pPr>
        <w:pStyle w:val="Textodebloque"/>
        <w:spacing w:line="240" w:lineRule="atLeast"/>
        <w:ind w:left="709" w:right="0" w:hanging="709"/>
        <w:jc w:val="both"/>
        <w:rPr>
          <w:rFonts w:asciiTheme="minorHAnsi" w:hAnsiTheme="minorHAnsi" w:cstheme="minorHAnsi"/>
          <w:sz w:val="22"/>
        </w:rPr>
      </w:pPr>
      <w:r w:rsidRPr="00BF52E7">
        <w:rPr>
          <w:rFonts w:asciiTheme="minorHAnsi" w:hAnsiTheme="minorHAnsi" w:cstheme="minorHAnsi"/>
          <w:sz w:val="22"/>
        </w:rPr>
        <w:t>1º.</w:t>
      </w:r>
      <w:r w:rsidRPr="00BF52E7">
        <w:rPr>
          <w:rFonts w:asciiTheme="minorHAnsi" w:hAnsiTheme="minorHAnsi" w:cstheme="minorHAnsi"/>
          <w:sz w:val="22"/>
        </w:rPr>
        <w:tab/>
        <w:t>El cumplimiento de las normas profesionales y de los requerimientos normativos aplicables.</w:t>
      </w:r>
    </w:p>
    <w:p w:rsidR="00E92760" w:rsidRPr="00BF52E7" w:rsidRDefault="00E92760" w:rsidP="00E92760">
      <w:pPr>
        <w:pStyle w:val="Textodebloque"/>
        <w:spacing w:line="240" w:lineRule="atLeast"/>
        <w:ind w:left="709" w:right="0" w:hanging="709"/>
        <w:jc w:val="both"/>
        <w:rPr>
          <w:rFonts w:asciiTheme="minorHAnsi" w:hAnsiTheme="minorHAnsi" w:cstheme="minorHAnsi"/>
          <w:sz w:val="22"/>
        </w:rPr>
      </w:pPr>
      <w:r w:rsidRPr="00BF52E7">
        <w:rPr>
          <w:rFonts w:asciiTheme="minorHAnsi" w:hAnsiTheme="minorHAnsi" w:cstheme="minorHAnsi"/>
          <w:sz w:val="22"/>
        </w:rPr>
        <w:t>2º.</w:t>
      </w:r>
      <w:r w:rsidRPr="00BF52E7">
        <w:rPr>
          <w:rFonts w:asciiTheme="minorHAnsi" w:hAnsiTheme="minorHAnsi" w:cstheme="minorHAnsi"/>
          <w:sz w:val="22"/>
        </w:rPr>
        <w:tab/>
        <w:t>El SCC ha sido adecuadamente diseñado e implementado eficazmente, y</w:t>
      </w:r>
    </w:p>
    <w:p w:rsidR="00E92760" w:rsidRPr="00BF52E7" w:rsidRDefault="00E92760" w:rsidP="00E92760">
      <w:pPr>
        <w:pStyle w:val="Textodebloque"/>
        <w:spacing w:line="240" w:lineRule="atLeast"/>
        <w:ind w:left="709" w:right="0" w:hanging="709"/>
        <w:jc w:val="both"/>
        <w:rPr>
          <w:rFonts w:asciiTheme="minorHAnsi" w:hAnsiTheme="minorHAnsi" w:cstheme="minorHAnsi"/>
          <w:sz w:val="22"/>
        </w:rPr>
      </w:pPr>
      <w:r w:rsidRPr="00BF52E7">
        <w:rPr>
          <w:rFonts w:asciiTheme="minorHAnsi" w:hAnsiTheme="minorHAnsi" w:cstheme="minorHAnsi"/>
          <w:sz w:val="22"/>
        </w:rPr>
        <w:t>3º.</w:t>
      </w:r>
      <w:r w:rsidRPr="00BF52E7">
        <w:rPr>
          <w:rFonts w:asciiTheme="minorHAnsi" w:hAnsiTheme="minorHAnsi" w:cstheme="minorHAnsi"/>
          <w:sz w:val="22"/>
        </w:rPr>
        <w:tab/>
        <w:t>Se han aplicado adecuadamente las políticas y los procedimientos de la firma de auditoría, de tal forma que los informes emitidos por la firma de auditoría o por los socios de los encargos sean adecuados a las circunstancias.</w:t>
      </w:r>
    </w:p>
    <w:p w:rsidR="00E92760" w:rsidRPr="00BF52E7" w:rsidRDefault="00E92760" w:rsidP="00E92760">
      <w:pPr>
        <w:spacing w:line="240" w:lineRule="atLeast"/>
        <w:rPr>
          <w:rFonts w:asciiTheme="minorHAnsi" w:hAnsiTheme="minorHAnsi" w:cstheme="minorHAnsi"/>
        </w:rPr>
      </w:pPr>
    </w:p>
    <w:p w:rsidR="00E92760" w:rsidRPr="00BF52E7" w:rsidRDefault="00E92760" w:rsidP="00E92760">
      <w:pPr>
        <w:spacing w:line="240" w:lineRule="atLeast"/>
        <w:rPr>
          <w:rFonts w:asciiTheme="minorHAnsi" w:hAnsiTheme="minorHAnsi" w:cstheme="minorHAnsi"/>
          <w:b/>
        </w:rPr>
      </w:pPr>
      <w:r w:rsidRPr="00BF52E7">
        <w:rPr>
          <w:rFonts w:asciiTheme="minorHAnsi" w:hAnsiTheme="minorHAnsi" w:cstheme="minorHAnsi"/>
          <w:b/>
        </w:rPr>
        <w:t>III.</w:t>
      </w:r>
      <w:r w:rsidRPr="00BF52E7">
        <w:rPr>
          <w:rFonts w:asciiTheme="minorHAnsi" w:hAnsiTheme="minorHAnsi" w:cstheme="minorHAnsi"/>
          <w:b/>
        </w:rPr>
        <w:tab/>
        <w:t>ALCANCE.</w:t>
      </w:r>
    </w:p>
    <w:p w:rsidR="00E92760" w:rsidRPr="00BF52E7" w:rsidRDefault="00E92760" w:rsidP="00E92760">
      <w:pPr>
        <w:spacing w:line="240" w:lineRule="atLeast"/>
        <w:jc w:val="both"/>
        <w:rPr>
          <w:rFonts w:asciiTheme="minorHAnsi" w:hAnsiTheme="minorHAnsi" w:cstheme="minorHAnsi"/>
        </w:rPr>
      </w:pPr>
      <w:r w:rsidRPr="00BF52E7">
        <w:rPr>
          <w:rFonts w:asciiTheme="minorHAnsi" w:hAnsiTheme="minorHAnsi" w:cstheme="minorHAnsi"/>
        </w:rPr>
        <w:t>La revisión se ha realizado mediante la aplicación del procedimiento establecido en el Manual de CC como Anexo 11 relativo a Cuestionario de Seguimiento y Verificación del Sistema de Control de Calidad de la firma, con el siguiente alcance:</w:t>
      </w:r>
    </w:p>
    <w:p w:rsidR="00E92760" w:rsidRPr="00BF52E7" w:rsidRDefault="00E92760" w:rsidP="00E92760">
      <w:pPr>
        <w:spacing w:line="240" w:lineRule="atLeast"/>
        <w:ind w:left="709" w:hanging="709"/>
        <w:jc w:val="both"/>
        <w:rPr>
          <w:rFonts w:asciiTheme="minorHAnsi" w:hAnsiTheme="minorHAnsi" w:cstheme="minorHAnsi"/>
        </w:rPr>
      </w:pPr>
      <w:r w:rsidRPr="00BF52E7">
        <w:rPr>
          <w:rFonts w:asciiTheme="minorHAnsi" w:hAnsiTheme="minorHAnsi" w:cstheme="minorHAnsi"/>
        </w:rPr>
        <w:t>1º.</w:t>
      </w:r>
      <w:r w:rsidRPr="00BF52E7">
        <w:rPr>
          <w:rFonts w:asciiTheme="minorHAnsi" w:hAnsiTheme="minorHAnsi" w:cstheme="minorHAnsi"/>
        </w:rPr>
        <w:tab/>
        <w:t>El Sistema de Control de Calidad de la firma, en cuanto a sí se acomoda en modo adecuado y con eficacia a la estructura de la firma.</w:t>
      </w:r>
    </w:p>
    <w:p w:rsidR="00E92760" w:rsidRPr="00BF52E7" w:rsidRDefault="00E92760" w:rsidP="00E92760">
      <w:pPr>
        <w:spacing w:line="240" w:lineRule="atLeast"/>
        <w:ind w:left="709" w:hanging="709"/>
        <w:jc w:val="both"/>
        <w:rPr>
          <w:rFonts w:asciiTheme="minorHAnsi" w:hAnsiTheme="minorHAnsi" w:cstheme="minorHAnsi"/>
        </w:rPr>
      </w:pPr>
      <w:r w:rsidRPr="00BF52E7">
        <w:rPr>
          <w:rFonts w:asciiTheme="minorHAnsi" w:hAnsiTheme="minorHAnsi" w:cstheme="minorHAnsi"/>
        </w:rPr>
        <w:lastRenderedPageBreak/>
        <w:t>2º.</w:t>
      </w:r>
      <w:r w:rsidRPr="00BF52E7">
        <w:rPr>
          <w:rFonts w:asciiTheme="minorHAnsi" w:hAnsiTheme="minorHAnsi" w:cstheme="minorHAnsi"/>
        </w:rPr>
        <w:tab/>
        <w:t>La correcta aplicación de las políticas y procedimientos de la firma de auditoría en la realización, la supervisión, el procedimiento de consultas, el tratamiento de diferencias de opinión y de la revisión de control de calidad de los encargos.</w:t>
      </w:r>
    </w:p>
    <w:p w:rsidR="00E92760" w:rsidRPr="00BF52E7" w:rsidRDefault="00E92760" w:rsidP="00E92760">
      <w:pPr>
        <w:spacing w:line="240" w:lineRule="atLeast"/>
        <w:ind w:left="709" w:hanging="709"/>
        <w:jc w:val="both"/>
        <w:rPr>
          <w:rFonts w:asciiTheme="minorHAnsi" w:hAnsiTheme="minorHAnsi" w:cstheme="minorHAnsi"/>
        </w:rPr>
      </w:pPr>
      <w:r w:rsidRPr="00BF52E7">
        <w:rPr>
          <w:rFonts w:asciiTheme="minorHAnsi" w:hAnsiTheme="minorHAnsi" w:cstheme="minorHAnsi"/>
        </w:rPr>
        <w:t>3º.</w:t>
      </w:r>
      <w:r w:rsidRPr="00BF52E7">
        <w:rPr>
          <w:rFonts w:asciiTheme="minorHAnsi" w:hAnsiTheme="minorHAnsi" w:cstheme="minorHAnsi"/>
        </w:rPr>
        <w:tab/>
        <w:t>La implementación adecuada de los nuevos desarrollos de las normas profesionales y de los requerimientos normativos.</w:t>
      </w:r>
    </w:p>
    <w:p w:rsidR="00E92760" w:rsidRPr="00BF52E7" w:rsidRDefault="00E92760" w:rsidP="00E92760">
      <w:pPr>
        <w:spacing w:line="240" w:lineRule="atLeast"/>
        <w:ind w:left="709" w:hanging="709"/>
        <w:jc w:val="both"/>
        <w:rPr>
          <w:rFonts w:asciiTheme="minorHAnsi" w:hAnsiTheme="minorHAnsi" w:cstheme="minorHAnsi"/>
        </w:rPr>
      </w:pPr>
      <w:r w:rsidRPr="00BF52E7">
        <w:rPr>
          <w:rFonts w:asciiTheme="minorHAnsi" w:hAnsiTheme="minorHAnsi" w:cstheme="minorHAnsi"/>
        </w:rPr>
        <w:t>4º.</w:t>
      </w:r>
      <w:r w:rsidRPr="00BF52E7">
        <w:rPr>
          <w:rFonts w:asciiTheme="minorHAnsi" w:hAnsiTheme="minorHAnsi" w:cstheme="minorHAnsi"/>
        </w:rPr>
        <w:tab/>
        <w:t>La confirmación escrita del cumplimiento de las políticas y de los procedimientos sobre independencia.</w:t>
      </w:r>
    </w:p>
    <w:p w:rsidR="00E92760" w:rsidRPr="00BF52E7" w:rsidRDefault="00E92760" w:rsidP="00E92760">
      <w:pPr>
        <w:spacing w:line="240" w:lineRule="atLeast"/>
        <w:ind w:left="709" w:hanging="709"/>
        <w:jc w:val="both"/>
        <w:rPr>
          <w:rFonts w:asciiTheme="minorHAnsi" w:hAnsiTheme="minorHAnsi" w:cstheme="minorHAnsi"/>
        </w:rPr>
      </w:pPr>
      <w:r w:rsidRPr="00BF52E7">
        <w:rPr>
          <w:rFonts w:asciiTheme="minorHAnsi" w:hAnsiTheme="minorHAnsi" w:cstheme="minorHAnsi"/>
        </w:rPr>
        <w:t>5º.</w:t>
      </w:r>
      <w:r w:rsidRPr="00BF52E7">
        <w:rPr>
          <w:rFonts w:asciiTheme="minorHAnsi" w:hAnsiTheme="minorHAnsi" w:cstheme="minorHAnsi"/>
        </w:rPr>
        <w:tab/>
        <w:t>La formación profesional continua, incluida la formación práctica.</w:t>
      </w:r>
    </w:p>
    <w:p w:rsidR="00E92760" w:rsidRPr="00BF52E7" w:rsidRDefault="00E92760" w:rsidP="00E92760">
      <w:pPr>
        <w:spacing w:line="240" w:lineRule="atLeast"/>
        <w:ind w:left="709" w:hanging="709"/>
        <w:jc w:val="both"/>
        <w:rPr>
          <w:rFonts w:asciiTheme="minorHAnsi" w:hAnsiTheme="minorHAnsi" w:cstheme="minorHAnsi"/>
        </w:rPr>
      </w:pPr>
      <w:r w:rsidRPr="00BF52E7">
        <w:rPr>
          <w:rFonts w:asciiTheme="minorHAnsi" w:hAnsiTheme="minorHAnsi" w:cstheme="minorHAnsi"/>
        </w:rPr>
        <w:t>6º.</w:t>
      </w:r>
      <w:r w:rsidRPr="00BF52E7">
        <w:rPr>
          <w:rFonts w:asciiTheme="minorHAnsi" w:hAnsiTheme="minorHAnsi" w:cstheme="minorHAnsi"/>
        </w:rPr>
        <w:tab/>
        <w:t>Las decisiones relacionadas con la aceptación y continuidad de relaciones con clientes y de trabajos específicos.</w:t>
      </w:r>
    </w:p>
    <w:p w:rsidR="00E92760" w:rsidRPr="00BF52E7" w:rsidRDefault="00E92760" w:rsidP="00E92760">
      <w:pPr>
        <w:spacing w:line="240" w:lineRule="atLeast"/>
        <w:ind w:left="709" w:hanging="709"/>
        <w:jc w:val="both"/>
        <w:rPr>
          <w:rFonts w:asciiTheme="minorHAnsi" w:hAnsiTheme="minorHAnsi" w:cstheme="minorHAnsi"/>
        </w:rPr>
      </w:pPr>
      <w:r w:rsidRPr="00BF52E7">
        <w:rPr>
          <w:rFonts w:asciiTheme="minorHAnsi" w:hAnsiTheme="minorHAnsi" w:cstheme="minorHAnsi"/>
        </w:rPr>
        <w:t>7º.</w:t>
      </w:r>
      <w:r w:rsidRPr="00BF52E7">
        <w:rPr>
          <w:rFonts w:asciiTheme="minorHAnsi" w:hAnsiTheme="minorHAnsi" w:cstheme="minorHAnsi"/>
        </w:rPr>
        <w:tab/>
        <w:t>La evaluación, comunicación y corrección de las deficiencias identificadas.</w:t>
      </w:r>
    </w:p>
    <w:p w:rsidR="00E92760" w:rsidRPr="00BF52E7" w:rsidRDefault="00E92760" w:rsidP="00E92760">
      <w:pPr>
        <w:spacing w:line="240" w:lineRule="atLeast"/>
        <w:ind w:left="709" w:hanging="709"/>
        <w:jc w:val="both"/>
        <w:rPr>
          <w:rFonts w:asciiTheme="minorHAnsi" w:hAnsiTheme="minorHAnsi" w:cstheme="minorHAnsi"/>
        </w:rPr>
      </w:pPr>
      <w:r w:rsidRPr="00BF52E7">
        <w:rPr>
          <w:rFonts w:asciiTheme="minorHAnsi" w:hAnsiTheme="minorHAnsi" w:cstheme="minorHAnsi"/>
        </w:rPr>
        <w:t>8º.</w:t>
      </w:r>
      <w:r w:rsidRPr="00BF52E7">
        <w:rPr>
          <w:rFonts w:asciiTheme="minorHAnsi" w:hAnsiTheme="minorHAnsi" w:cstheme="minorHAnsi"/>
        </w:rPr>
        <w:tab/>
        <w:t>La determinación de las medidas correctoras que se han de tomar y mejoras al sistema que se han de realizar, incluida la retroalimentación de las políticas y de los procedimientos de la firma de auditoría en relación con la formación teórica y práctica.</w:t>
      </w:r>
    </w:p>
    <w:p w:rsidR="00E92760" w:rsidRPr="00BF52E7" w:rsidRDefault="00E92760" w:rsidP="00E92760">
      <w:pPr>
        <w:spacing w:line="240" w:lineRule="atLeast"/>
        <w:ind w:left="709" w:hanging="709"/>
        <w:jc w:val="both"/>
        <w:rPr>
          <w:rFonts w:asciiTheme="minorHAnsi" w:hAnsiTheme="minorHAnsi" w:cstheme="minorHAnsi"/>
        </w:rPr>
      </w:pPr>
      <w:r w:rsidRPr="00BF52E7">
        <w:rPr>
          <w:rFonts w:asciiTheme="minorHAnsi" w:hAnsiTheme="minorHAnsi" w:cstheme="minorHAnsi"/>
        </w:rPr>
        <w:t>9º.</w:t>
      </w:r>
      <w:r w:rsidRPr="00BF52E7">
        <w:rPr>
          <w:rFonts w:asciiTheme="minorHAnsi" w:hAnsiTheme="minorHAnsi" w:cstheme="minorHAnsi"/>
        </w:rPr>
        <w:tab/>
        <w:t>La comunicación, al personal de la firma de auditoría competente, de las debilidades identificadas en el sistema, en el grado de conocimiento del sistema o en el cumplimiento del mismo.</w:t>
      </w:r>
    </w:p>
    <w:p w:rsidR="00E92760" w:rsidRPr="00BF52E7" w:rsidRDefault="00E92760" w:rsidP="00E92760">
      <w:pPr>
        <w:spacing w:line="240" w:lineRule="atLeast"/>
        <w:ind w:left="709" w:hanging="709"/>
        <w:jc w:val="both"/>
        <w:rPr>
          <w:rFonts w:asciiTheme="minorHAnsi" w:hAnsiTheme="minorHAnsi" w:cstheme="minorHAnsi"/>
        </w:rPr>
      </w:pPr>
      <w:r w:rsidRPr="00BF52E7">
        <w:rPr>
          <w:rFonts w:asciiTheme="minorHAnsi" w:hAnsiTheme="minorHAnsi" w:cstheme="minorHAnsi"/>
        </w:rPr>
        <w:t>10º.</w:t>
      </w:r>
      <w:r w:rsidRPr="00BF52E7">
        <w:rPr>
          <w:rFonts w:asciiTheme="minorHAnsi" w:hAnsiTheme="minorHAnsi" w:cstheme="minorHAnsi"/>
        </w:rPr>
        <w:tab/>
        <w:t>Constatar el efectivo seguimiento por parte del personal de la firma de auditoría competente, con el fin de que se realicen con prontitud las modificaciones necesarias de las políticas y de los procedimientos de control de calidad.</w:t>
      </w:r>
    </w:p>
    <w:p w:rsidR="00E92760" w:rsidRPr="00BF52E7" w:rsidRDefault="00E92760" w:rsidP="00E92760">
      <w:pPr>
        <w:tabs>
          <w:tab w:val="num" w:pos="900"/>
        </w:tabs>
        <w:spacing w:line="240" w:lineRule="atLeast"/>
        <w:ind w:left="902" w:hanging="902"/>
        <w:jc w:val="both"/>
        <w:rPr>
          <w:rFonts w:asciiTheme="minorHAnsi" w:hAnsiTheme="minorHAnsi" w:cstheme="minorHAnsi"/>
        </w:rPr>
      </w:pPr>
    </w:p>
    <w:p w:rsidR="00E92760" w:rsidRPr="00BF52E7" w:rsidRDefault="00E92760" w:rsidP="00E92760">
      <w:pPr>
        <w:tabs>
          <w:tab w:val="num" w:pos="900"/>
        </w:tabs>
        <w:spacing w:line="240" w:lineRule="atLeast"/>
        <w:ind w:left="902" w:hanging="902"/>
        <w:jc w:val="both"/>
        <w:rPr>
          <w:rFonts w:asciiTheme="minorHAnsi" w:hAnsiTheme="minorHAnsi" w:cstheme="minorHAnsi"/>
          <w:b/>
        </w:rPr>
      </w:pPr>
      <w:r w:rsidRPr="00BF52E7">
        <w:rPr>
          <w:rFonts w:asciiTheme="minorHAnsi" w:hAnsiTheme="minorHAnsi" w:cstheme="minorHAnsi"/>
          <w:b/>
        </w:rPr>
        <w:t>IV.</w:t>
      </w:r>
      <w:r w:rsidRPr="00BF52E7">
        <w:rPr>
          <w:rFonts w:asciiTheme="minorHAnsi" w:hAnsiTheme="minorHAnsi" w:cstheme="minorHAnsi"/>
          <w:b/>
        </w:rPr>
        <w:tab/>
        <w:t>CONTENIDO.</w:t>
      </w:r>
    </w:p>
    <w:p w:rsidR="00E92760" w:rsidRPr="00BF52E7" w:rsidRDefault="00E92760" w:rsidP="00E92760">
      <w:pPr>
        <w:spacing w:line="240" w:lineRule="atLeast"/>
        <w:jc w:val="both"/>
        <w:rPr>
          <w:rFonts w:asciiTheme="minorHAnsi" w:hAnsiTheme="minorHAnsi" w:cstheme="minorHAnsi"/>
          <w:i/>
          <w:iCs/>
        </w:rPr>
      </w:pPr>
      <w:r w:rsidRPr="00BF52E7">
        <w:rPr>
          <w:rFonts w:asciiTheme="minorHAnsi" w:hAnsiTheme="minorHAnsi" w:cstheme="minorHAnsi"/>
        </w:rPr>
        <w:t xml:space="preserve">De acuerdo con la estructura y características de la firma, se ha diseñado un proceso de seguimiento que incluye la vigilancia continua con carácter anual del SCCI y la inspección de su aplicación a un trabajo concreto seleccionado cada año entre los realizados por los auditores de la firma, de tal forma que todos los auditores responsables de encargos, son inspeccionados en un ciclo </w:t>
      </w:r>
      <w:r w:rsidRPr="00BF52E7">
        <w:rPr>
          <w:rFonts w:asciiTheme="minorHAnsi" w:hAnsiTheme="minorHAnsi" w:cstheme="minorHAnsi"/>
          <w:i/>
          <w:iCs/>
        </w:rPr>
        <w:t>(anual, bianual, trianual, indicar lo que proceda).</w:t>
      </w:r>
    </w:p>
    <w:p w:rsidR="00E92760" w:rsidRPr="00BF52E7" w:rsidRDefault="00BF52E7" w:rsidP="00E92760">
      <w:pPr>
        <w:spacing w:line="2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Por acuerdo de los Socios de la firma </w:t>
      </w:r>
      <w:r w:rsidR="00E92760" w:rsidRPr="00BF52E7">
        <w:rPr>
          <w:rFonts w:asciiTheme="minorHAnsi" w:hAnsiTheme="minorHAnsi" w:cstheme="minorHAnsi"/>
        </w:rPr>
        <w:t>de fecha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xxxx</w:t>
      </w:r>
      <w:proofErr w:type="spellEnd"/>
      <w:r w:rsidR="00E92760" w:rsidRPr="00BF52E7">
        <w:rPr>
          <w:rFonts w:asciiTheme="minorHAnsi" w:hAnsiTheme="minorHAnsi" w:cstheme="minorHAnsi"/>
        </w:rPr>
        <w:t>, se decidió que durante el presente ejercicio se realizará la inspección de un encargo, a elección del revisor del seguimiento de entre los más representativos, de los firmados por los auditores (i</w:t>
      </w:r>
      <w:r w:rsidR="00E92760" w:rsidRPr="00BF52E7">
        <w:rPr>
          <w:rFonts w:asciiTheme="minorHAnsi" w:hAnsiTheme="minorHAnsi" w:cstheme="minorHAnsi"/>
          <w:i/>
          <w:iCs/>
        </w:rPr>
        <w:t>ndicar el auditor o auditores a inspeccionar):</w:t>
      </w:r>
    </w:p>
    <w:p w:rsidR="00E92760" w:rsidRPr="00BF52E7" w:rsidRDefault="00E92760" w:rsidP="00E92760">
      <w:pPr>
        <w:spacing w:line="240" w:lineRule="atLeast"/>
        <w:jc w:val="both"/>
        <w:rPr>
          <w:rFonts w:asciiTheme="minorHAnsi" w:hAnsiTheme="minorHAnsi" w:cstheme="minorHAnsi"/>
        </w:rPr>
      </w:pPr>
    </w:p>
    <w:p w:rsidR="00E92760" w:rsidRPr="00BF52E7" w:rsidRDefault="00E92760" w:rsidP="00E92760">
      <w:pPr>
        <w:spacing w:line="240" w:lineRule="atLeast"/>
        <w:jc w:val="both"/>
        <w:rPr>
          <w:rFonts w:asciiTheme="minorHAnsi" w:hAnsiTheme="minorHAnsi" w:cstheme="minorHAnsi"/>
        </w:rPr>
      </w:pPr>
      <w:r w:rsidRPr="00BF52E7">
        <w:rPr>
          <w:rFonts w:asciiTheme="minorHAnsi" w:hAnsiTheme="minorHAnsi" w:cstheme="minorHAnsi"/>
        </w:rPr>
        <w:t xml:space="preserve">El trabajo/s seleccionado </w:t>
      </w:r>
      <w:r w:rsidRPr="00BF52E7">
        <w:rPr>
          <w:rFonts w:asciiTheme="minorHAnsi" w:hAnsiTheme="minorHAnsi" w:cstheme="minorHAnsi"/>
          <w:i/>
        </w:rPr>
        <w:t>por el revisor de seguimiento asignado</w:t>
      </w:r>
      <w:r w:rsidRPr="00BF52E7">
        <w:rPr>
          <w:rFonts w:asciiTheme="minorHAnsi" w:hAnsiTheme="minorHAnsi" w:cstheme="minorHAnsi"/>
        </w:rPr>
        <w:t xml:space="preserve"> ha sido </w:t>
      </w:r>
      <w:r w:rsidR="00BF52E7">
        <w:rPr>
          <w:rFonts w:asciiTheme="minorHAnsi" w:hAnsiTheme="minorHAnsi" w:cstheme="minorHAnsi"/>
        </w:rPr>
        <w:t xml:space="preserve"> </w:t>
      </w:r>
      <w:proofErr w:type="spellStart"/>
      <w:r w:rsidR="00BF52E7">
        <w:rPr>
          <w:rFonts w:asciiTheme="minorHAnsi" w:hAnsiTheme="minorHAnsi" w:cstheme="minorHAnsi"/>
        </w:rPr>
        <w:t>xxxxxxxxxx</w:t>
      </w:r>
      <w:proofErr w:type="spellEnd"/>
    </w:p>
    <w:p w:rsidR="00E92760" w:rsidRPr="00BF52E7" w:rsidRDefault="00E92760" w:rsidP="00E92760">
      <w:pPr>
        <w:spacing w:line="240" w:lineRule="atLeast"/>
        <w:jc w:val="both"/>
        <w:rPr>
          <w:rFonts w:asciiTheme="minorHAnsi" w:hAnsiTheme="minorHAnsi" w:cstheme="minorHAnsi"/>
          <w:i/>
        </w:rPr>
      </w:pPr>
      <w:r w:rsidRPr="00BF52E7">
        <w:rPr>
          <w:rFonts w:asciiTheme="minorHAnsi" w:hAnsiTheme="minorHAnsi" w:cstheme="minorHAnsi"/>
        </w:rPr>
        <w:t xml:space="preserve">Descripción de la estructura y documentación que sustenta el SCCI de la firma. </w:t>
      </w:r>
      <w:r w:rsidRPr="00BF52E7">
        <w:rPr>
          <w:rFonts w:asciiTheme="minorHAnsi" w:hAnsiTheme="minorHAnsi" w:cstheme="minorHAnsi"/>
          <w:i/>
        </w:rPr>
        <w:t>(</w:t>
      </w:r>
      <w:proofErr w:type="gramStart"/>
      <w:r w:rsidRPr="00BF52E7">
        <w:rPr>
          <w:rFonts w:asciiTheme="minorHAnsi" w:hAnsiTheme="minorHAnsi" w:cstheme="minorHAnsi"/>
          <w:i/>
        </w:rPr>
        <w:t>en</w:t>
      </w:r>
      <w:proofErr w:type="gramEnd"/>
      <w:r w:rsidRPr="00BF52E7">
        <w:rPr>
          <w:rFonts w:asciiTheme="minorHAnsi" w:hAnsiTheme="minorHAnsi" w:cstheme="minorHAnsi"/>
          <w:i/>
        </w:rPr>
        <w:t xml:space="preserve"> este apartado el revisor incluirá una breve descripción del SCCI de la firma de auditoría, de acuerdo con el contenido del Manual de CC y los demás documentos que integran el sistema):</w:t>
      </w:r>
    </w:p>
    <w:p w:rsidR="00E92760" w:rsidRPr="00BF52E7" w:rsidRDefault="00E92760" w:rsidP="00E92760">
      <w:pPr>
        <w:tabs>
          <w:tab w:val="num" w:pos="900"/>
        </w:tabs>
        <w:spacing w:line="240" w:lineRule="atLeast"/>
        <w:jc w:val="both"/>
        <w:rPr>
          <w:rFonts w:asciiTheme="minorHAnsi" w:hAnsiTheme="minorHAnsi" w:cstheme="minorHAnsi"/>
        </w:rPr>
      </w:pPr>
    </w:p>
    <w:p w:rsidR="00E92760" w:rsidRPr="00BF52E7" w:rsidRDefault="00E92760" w:rsidP="00E92760">
      <w:pPr>
        <w:tabs>
          <w:tab w:val="num" w:pos="900"/>
        </w:tabs>
        <w:spacing w:line="240" w:lineRule="atLeast"/>
        <w:jc w:val="both"/>
        <w:rPr>
          <w:rFonts w:asciiTheme="minorHAnsi" w:hAnsiTheme="minorHAnsi" w:cstheme="minorHAnsi"/>
          <w:b/>
        </w:rPr>
      </w:pPr>
      <w:r w:rsidRPr="00BF52E7">
        <w:rPr>
          <w:rFonts w:asciiTheme="minorHAnsi" w:hAnsiTheme="minorHAnsi" w:cstheme="minorHAnsi"/>
          <w:b/>
        </w:rPr>
        <w:lastRenderedPageBreak/>
        <w:t>V.</w:t>
      </w:r>
      <w:r w:rsidRPr="00BF52E7">
        <w:rPr>
          <w:rFonts w:asciiTheme="minorHAnsi" w:hAnsiTheme="minorHAnsi" w:cstheme="minorHAnsi"/>
          <w:b/>
        </w:rPr>
        <w:tab/>
        <w:t>DEBILIDADES Y RECOMENDACIONES.</w:t>
      </w:r>
    </w:p>
    <w:p w:rsidR="00E92760" w:rsidRPr="00BF52E7" w:rsidRDefault="00E92760" w:rsidP="00E92760">
      <w:pPr>
        <w:spacing w:line="240" w:lineRule="atLeast"/>
        <w:jc w:val="both"/>
        <w:rPr>
          <w:rFonts w:asciiTheme="minorHAnsi" w:hAnsiTheme="minorHAnsi" w:cstheme="minorHAnsi"/>
        </w:rPr>
      </w:pPr>
      <w:r w:rsidRPr="00BF52E7">
        <w:rPr>
          <w:rFonts w:asciiTheme="minorHAnsi" w:hAnsiTheme="minorHAnsi" w:cstheme="minorHAnsi"/>
        </w:rPr>
        <w:t>En el curso de nuestro trabajo se han puesto de manifiesto las siguientes incidencias, constitutivas de debilidades o aspectos a mejorar, para los cuales se formulan las recomendaciones que asimismo se indica:</w:t>
      </w:r>
    </w:p>
    <w:p w:rsidR="00E92760" w:rsidRPr="00BF52E7" w:rsidRDefault="00E92760" w:rsidP="00E92760">
      <w:pPr>
        <w:spacing w:line="240" w:lineRule="atLeast"/>
        <w:jc w:val="both"/>
        <w:rPr>
          <w:rFonts w:asciiTheme="minorHAnsi" w:hAnsiTheme="minorHAnsi" w:cstheme="minorHAnsi"/>
        </w:rPr>
      </w:pPr>
    </w:p>
    <w:p w:rsidR="00E92760" w:rsidRPr="00BF52E7" w:rsidRDefault="00E92760" w:rsidP="00E92760">
      <w:pPr>
        <w:spacing w:line="240" w:lineRule="atLeast"/>
        <w:jc w:val="both"/>
        <w:rPr>
          <w:rFonts w:asciiTheme="minorHAnsi" w:hAnsiTheme="minorHAnsi" w:cstheme="minorHAnsi"/>
        </w:rPr>
      </w:pPr>
      <w:r w:rsidRPr="00BF52E7">
        <w:rPr>
          <w:rFonts w:asciiTheme="minorHAnsi" w:hAnsiTheme="minorHAnsi" w:cstheme="minorHAnsi"/>
        </w:rPr>
        <w:t>1º.</w:t>
      </w:r>
      <w:r w:rsidRPr="00BF52E7">
        <w:rPr>
          <w:rFonts w:asciiTheme="minorHAnsi" w:hAnsiTheme="minorHAnsi" w:cstheme="minorHAnsi"/>
        </w:rPr>
        <w:tab/>
        <w:t>Incidencias que afectan al SCCI de la firma: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70"/>
      </w:tblGrid>
      <w:tr w:rsidR="00E92760" w:rsidRPr="00BF52E7" w:rsidTr="008A17D1">
        <w:tc>
          <w:tcPr>
            <w:tcW w:w="4750" w:type="dxa"/>
            <w:shd w:val="clear" w:color="auto" w:fill="F2F2F2"/>
          </w:tcPr>
          <w:p w:rsidR="00E92760" w:rsidRPr="00BF52E7" w:rsidRDefault="00E92760" w:rsidP="00E92760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BF52E7">
              <w:rPr>
                <w:rFonts w:asciiTheme="minorHAnsi" w:hAnsiTheme="minorHAnsi" w:cstheme="minorHAnsi"/>
              </w:rPr>
              <w:t>Debilidad o aspecto a mejorar</w:t>
            </w:r>
          </w:p>
        </w:tc>
        <w:tc>
          <w:tcPr>
            <w:tcW w:w="4570" w:type="dxa"/>
            <w:shd w:val="clear" w:color="auto" w:fill="F2F2F2"/>
          </w:tcPr>
          <w:p w:rsidR="00E92760" w:rsidRPr="00BF52E7" w:rsidRDefault="00E92760" w:rsidP="00E92760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BF52E7">
              <w:rPr>
                <w:rFonts w:asciiTheme="minorHAnsi" w:hAnsiTheme="minorHAnsi" w:cstheme="minorHAnsi"/>
              </w:rPr>
              <w:t>Recomendación</w:t>
            </w:r>
          </w:p>
        </w:tc>
      </w:tr>
      <w:tr w:rsidR="00E92760" w:rsidRPr="00BF52E7" w:rsidTr="008A17D1">
        <w:tc>
          <w:tcPr>
            <w:tcW w:w="4750" w:type="dxa"/>
          </w:tcPr>
          <w:p w:rsidR="00E92760" w:rsidRPr="00BF52E7" w:rsidRDefault="00E92760" w:rsidP="00E92760">
            <w:pPr>
              <w:spacing w:line="240" w:lineRule="atLeast"/>
              <w:jc w:val="both"/>
              <w:rPr>
                <w:rFonts w:asciiTheme="minorHAnsi" w:hAnsiTheme="minorHAnsi" w:cstheme="minorHAnsi"/>
                <w:iCs/>
              </w:rPr>
            </w:pPr>
            <w:r w:rsidRPr="00BF52E7">
              <w:rPr>
                <w:rFonts w:asciiTheme="minorHAnsi" w:hAnsiTheme="minorHAnsi" w:cstheme="minorHAnsi"/>
                <w:iCs/>
              </w:rPr>
              <w:t>Aspectos generales del sistema:</w:t>
            </w:r>
          </w:p>
          <w:p w:rsidR="00E92760" w:rsidRPr="00BF52E7" w:rsidRDefault="00E92760" w:rsidP="00E92760">
            <w:pPr>
              <w:spacing w:line="240" w:lineRule="atLeast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570" w:type="dxa"/>
          </w:tcPr>
          <w:p w:rsidR="00E92760" w:rsidRPr="00BF52E7" w:rsidRDefault="00E92760" w:rsidP="00E92760">
            <w:pPr>
              <w:spacing w:line="240" w:lineRule="atLeast"/>
              <w:jc w:val="both"/>
              <w:rPr>
                <w:rFonts w:asciiTheme="minorHAnsi" w:hAnsiTheme="minorHAnsi" w:cstheme="minorHAnsi"/>
                <w:i/>
              </w:rPr>
            </w:pPr>
          </w:p>
          <w:p w:rsidR="00E92760" w:rsidRPr="00BF52E7" w:rsidRDefault="00E92760" w:rsidP="00E92760">
            <w:pPr>
              <w:spacing w:line="240" w:lineRule="atLeast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E92760" w:rsidRPr="00BF52E7" w:rsidTr="008A17D1">
        <w:tc>
          <w:tcPr>
            <w:tcW w:w="4750" w:type="dxa"/>
          </w:tcPr>
          <w:p w:rsidR="00E92760" w:rsidRPr="00BF52E7" w:rsidRDefault="00E92760" w:rsidP="00E92760">
            <w:pPr>
              <w:spacing w:line="240" w:lineRule="atLeast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BF52E7">
              <w:rPr>
                <w:rFonts w:asciiTheme="minorHAnsi" w:hAnsiTheme="minorHAnsi" w:cstheme="minorHAnsi"/>
                <w:i/>
                <w:iCs/>
              </w:rPr>
              <w:t>Realización del encargos:</w:t>
            </w:r>
          </w:p>
          <w:p w:rsidR="00E92760" w:rsidRPr="00BF52E7" w:rsidRDefault="00E92760" w:rsidP="00E92760">
            <w:pPr>
              <w:spacing w:line="240" w:lineRule="atLeast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570" w:type="dxa"/>
          </w:tcPr>
          <w:p w:rsidR="00E92760" w:rsidRPr="00BF52E7" w:rsidRDefault="00E92760" w:rsidP="00E92760">
            <w:pPr>
              <w:spacing w:line="240" w:lineRule="atLeast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E92760" w:rsidRPr="00BF52E7" w:rsidTr="008A17D1">
        <w:tc>
          <w:tcPr>
            <w:tcW w:w="4750" w:type="dxa"/>
          </w:tcPr>
          <w:p w:rsidR="00E92760" w:rsidRPr="00BF52E7" w:rsidRDefault="00E92760" w:rsidP="00E92760">
            <w:pPr>
              <w:spacing w:line="240" w:lineRule="atLeast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570" w:type="dxa"/>
          </w:tcPr>
          <w:p w:rsidR="00E92760" w:rsidRPr="00BF52E7" w:rsidDel="007D0B0B" w:rsidRDefault="00E92760" w:rsidP="00E92760">
            <w:pPr>
              <w:spacing w:line="240" w:lineRule="atLeast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E92760" w:rsidRPr="00BF52E7" w:rsidTr="008A17D1">
        <w:tc>
          <w:tcPr>
            <w:tcW w:w="4750" w:type="dxa"/>
          </w:tcPr>
          <w:p w:rsidR="00E92760" w:rsidRPr="00BF52E7" w:rsidRDefault="00E92760" w:rsidP="00E92760">
            <w:pPr>
              <w:spacing w:line="240" w:lineRule="atLeast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570" w:type="dxa"/>
          </w:tcPr>
          <w:p w:rsidR="00E92760" w:rsidRPr="00BF52E7" w:rsidDel="007D0B0B" w:rsidRDefault="00E92760" w:rsidP="00E92760">
            <w:pPr>
              <w:spacing w:line="240" w:lineRule="atLeast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E92760" w:rsidRPr="00BF52E7" w:rsidTr="008A17D1">
        <w:tc>
          <w:tcPr>
            <w:tcW w:w="4750" w:type="dxa"/>
          </w:tcPr>
          <w:p w:rsidR="00E92760" w:rsidRPr="00BF52E7" w:rsidRDefault="00E92760" w:rsidP="00E92760">
            <w:pPr>
              <w:spacing w:line="240" w:lineRule="atLeast"/>
              <w:jc w:val="both"/>
              <w:rPr>
                <w:rFonts w:asciiTheme="minorHAnsi" w:hAnsiTheme="minorHAnsi" w:cstheme="minorHAnsi"/>
                <w:iCs/>
              </w:rPr>
            </w:pPr>
            <w:r w:rsidRPr="00BF52E7">
              <w:rPr>
                <w:rFonts w:asciiTheme="minorHAnsi" w:hAnsiTheme="minorHAnsi" w:cstheme="minorHAnsi"/>
                <w:iCs/>
              </w:rPr>
              <w:t>Seguimiento:</w:t>
            </w:r>
          </w:p>
        </w:tc>
        <w:tc>
          <w:tcPr>
            <w:tcW w:w="4570" w:type="dxa"/>
          </w:tcPr>
          <w:p w:rsidR="00E92760" w:rsidRPr="00BF52E7" w:rsidRDefault="00E92760" w:rsidP="00E92760">
            <w:pPr>
              <w:spacing w:line="240" w:lineRule="atLeast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E92760" w:rsidRPr="00BF52E7" w:rsidTr="008A17D1">
        <w:tc>
          <w:tcPr>
            <w:tcW w:w="4750" w:type="dxa"/>
          </w:tcPr>
          <w:p w:rsidR="00E92760" w:rsidRPr="00BF52E7" w:rsidRDefault="00E92760" w:rsidP="00E92760">
            <w:pPr>
              <w:spacing w:line="240" w:lineRule="atLeast"/>
              <w:jc w:val="both"/>
              <w:rPr>
                <w:rFonts w:asciiTheme="minorHAnsi" w:hAnsiTheme="minorHAnsi" w:cstheme="minorHAnsi"/>
                <w:iCs/>
              </w:rPr>
            </w:pPr>
            <w:r w:rsidRPr="00BF52E7">
              <w:rPr>
                <w:rFonts w:asciiTheme="minorHAnsi" w:hAnsiTheme="minorHAnsi" w:cstheme="minorHAnsi"/>
                <w:iCs/>
              </w:rPr>
              <w:t>Documentación del SCCI:</w:t>
            </w:r>
          </w:p>
        </w:tc>
        <w:tc>
          <w:tcPr>
            <w:tcW w:w="4570" w:type="dxa"/>
          </w:tcPr>
          <w:p w:rsidR="00E92760" w:rsidRPr="00BF52E7" w:rsidRDefault="00E92760" w:rsidP="00E92760">
            <w:pPr>
              <w:spacing w:line="240" w:lineRule="atLeast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</w:tbl>
    <w:p w:rsidR="00E92760" w:rsidRPr="00BF52E7" w:rsidRDefault="00E92760" w:rsidP="00E92760">
      <w:pPr>
        <w:spacing w:line="240" w:lineRule="atLeast"/>
        <w:jc w:val="both"/>
        <w:rPr>
          <w:rFonts w:asciiTheme="minorHAnsi" w:hAnsiTheme="minorHAnsi" w:cstheme="minorHAnsi"/>
        </w:rPr>
      </w:pPr>
    </w:p>
    <w:p w:rsidR="00E92760" w:rsidRPr="00BF52E7" w:rsidRDefault="00E92760" w:rsidP="00E92760">
      <w:pPr>
        <w:spacing w:line="240" w:lineRule="atLeast"/>
        <w:jc w:val="both"/>
        <w:rPr>
          <w:rFonts w:asciiTheme="minorHAnsi" w:hAnsiTheme="minorHAnsi" w:cstheme="minorHAnsi"/>
        </w:rPr>
      </w:pPr>
      <w:r w:rsidRPr="00BF52E7">
        <w:rPr>
          <w:rFonts w:asciiTheme="minorHAnsi" w:hAnsiTheme="minorHAnsi" w:cstheme="minorHAnsi"/>
        </w:rPr>
        <w:t>2º.</w:t>
      </w:r>
      <w:r w:rsidRPr="00BF52E7">
        <w:rPr>
          <w:rFonts w:asciiTheme="minorHAnsi" w:hAnsiTheme="minorHAnsi" w:cstheme="minorHAnsi"/>
        </w:rPr>
        <w:tab/>
        <w:t>Incidencias que afectan al encargo inspeccionado.</w:t>
      </w:r>
    </w:p>
    <w:p w:rsidR="00E92760" w:rsidRPr="00BF52E7" w:rsidRDefault="00E92760" w:rsidP="00E92760">
      <w:pPr>
        <w:spacing w:line="240" w:lineRule="atLeast"/>
        <w:jc w:val="both"/>
        <w:rPr>
          <w:rFonts w:asciiTheme="minorHAnsi" w:hAnsiTheme="minorHAnsi" w:cstheme="minorHAnsi"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70"/>
      </w:tblGrid>
      <w:tr w:rsidR="00E92760" w:rsidRPr="00BF52E7" w:rsidTr="008A17D1">
        <w:tc>
          <w:tcPr>
            <w:tcW w:w="4750" w:type="dxa"/>
            <w:shd w:val="clear" w:color="auto" w:fill="F2F2F2"/>
          </w:tcPr>
          <w:p w:rsidR="00E92760" w:rsidRPr="00BF52E7" w:rsidRDefault="00E92760" w:rsidP="00E92760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BF52E7">
              <w:rPr>
                <w:rFonts w:asciiTheme="minorHAnsi" w:hAnsiTheme="minorHAnsi" w:cstheme="minorHAnsi"/>
              </w:rPr>
              <w:t>Debilidad o aspecto a mejorar</w:t>
            </w:r>
          </w:p>
        </w:tc>
        <w:tc>
          <w:tcPr>
            <w:tcW w:w="4570" w:type="dxa"/>
            <w:shd w:val="clear" w:color="auto" w:fill="F2F2F2"/>
          </w:tcPr>
          <w:p w:rsidR="00E92760" w:rsidRPr="00BF52E7" w:rsidRDefault="00E92760" w:rsidP="00E92760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BF52E7">
              <w:rPr>
                <w:rFonts w:asciiTheme="minorHAnsi" w:hAnsiTheme="minorHAnsi" w:cstheme="minorHAnsi"/>
              </w:rPr>
              <w:t>Recomendación</w:t>
            </w:r>
          </w:p>
        </w:tc>
      </w:tr>
      <w:tr w:rsidR="00E92760" w:rsidRPr="00BF52E7" w:rsidTr="008A17D1">
        <w:tc>
          <w:tcPr>
            <w:tcW w:w="4750" w:type="dxa"/>
          </w:tcPr>
          <w:p w:rsidR="00E92760" w:rsidRPr="00BF52E7" w:rsidRDefault="00E92760" w:rsidP="00E92760">
            <w:pPr>
              <w:spacing w:line="240" w:lineRule="atLeast"/>
              <w:jc w:val="both"/>
              <w:rPr>
                <w:rFonts w:asciiTheme="minorHAnsi" w:hAnsiTheme="minorHAnsi" w:cstheme="minorHAnsi"/>
                <w:iCs/>
              </w:rPr>
            </w:pPr>
            <w:r w:rsidRPr="00BF52E7">
              <w:rPr>
                <w:rFonts w:asciiTheme="minorHAnsi" w:hAnsiTheme="minorHAnsi" w:cstheme="minorHAnsi"/>
                <w:iCs/>
              </w:rPr>
              <w:t>Aplicación del SCCI al encargo:</w:t>
            </w:r>
          </w:p>
        </w:tc>
        <w:tc>
          <w:tcPr>
            <w:tcW w:w="4570" w:type="dxa"/>
          </w:tcPr>
          <w:p w:rsidR="00E92760" w:rsidRPr="00BF52E7" w:rsidRDefault="00E92760" w:rsidP="00E92760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E92760" w:rsidRPr="00BF52E7" w:rsidTr="00BF52E7">
        <w:trPr>
          <w:trHeight w:val="851"/>
        </w:trPr>
        <w:tc>
          <w:tcPr>
            <w:tcW w:w="4750" w:type="dxa"/>
          </w:tcPr>
          <w:p w:rsidR="00E92760" w:rsidRPr="00BF52E7" w:rsidRDefault="00E92760" w:rsidP="00E92760">
            <w:pPr>
              <w:spacing w:line="240" w:lineRule="atLeast"/>
              <w:jc w:val="both"/>
              <w:rPr>
                <w:rFonts w:asciiTheme="minorHAnsi" w:hAnsiTheme="minorHAnsi" w:cstheme="minorHAnsi"/>
                <w:iCs/>
              </w:rPr>
            </w:pPr>
            <w:r w:rsidRPr="00BF52E7">
              <w:rPr>
                <w:rFonts w:asciiTheme="minorHAnsi" w:hAnsiTheme="minorHAnsi" w:cstheme="minorHAnsi"/>
                <w:iCs/>
              </w:rPr>
              <w:t>Cumplimiento de los requerimientos sobre independencia:</w:t>
            </w:r>
          </w:p>
        </w:tc>
        <w:tc>
          <w:tcPr>
            <w:tcW w:w="4570" w:type="dxa"/>
          </w:tcPr>
          <w:p w:rsidR="00E92760" w:rsidRPr="00BF52E7" w:rsidRDefault="00E92760" w:rsidP="00E92760">
            <w:pPr>
              <w:spacing w:line="240" w:lineRule="atLeast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E92760" w:rsidRPr="00BF52E7" w:rsidTr="008A17D1">
        <w:tc>
          <w:tcPr>
            <w:tcW w:w="4750" w:type="dxa"/>
          </w:tcPr>
          <w:p w:rsidR="00E92760" w:rsidRPr="00BF52E7" w:rsidRDefault="00E92760" w:rsidP="00E92760">
            <w:pPr>
              <w:spacing w:line="240" w:lineRule="atLeast"/>
              <w:jc w:val="both"/>
              <w:rPr>
                <w:rFonts w:asciiTheme="minorHAnsi" w:hAnsiTheme="minorHAnsi" w:cstheme="minorHAnsi"/>
                <w:iCs/>
              </w:rPr>
            </w:pPr>
            <w:r w:rsidRPr="00BF52E7">
              <w:rPr>
                <w:rFonts w:asciiTheme="minorHAnsi" w:hAnsiTheme="minorHAnsi" w:cstheme="minorHAnsi"/>
                <w:iCs/>
              </w:rPr>
              <w:t>Cumplimiento de los requerimientos sobre aceptación y continuidad:</w:t>
            </w:r>
          </w:p>
        </w:tc>
        <w:tc>
          <w:tcPr>
            <w:tcW w:w="4570" w:type="dxa"/>
          </w:tcPr>
          <w:p w:rsidR="00E92760" w:rsidRPr="00BF52E7" w:rsidRDefault="00E92760" w:rsidP="00E92760">
            <w:pPr>
              <w:spacing w:line="240" w:lineRule="atLeast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E92760" w:rsidRPr="00BF52E7" w:rsidTr="008A17D1">
        <w:tc>
          <w:tcPr>
            <w:tcW w:w="4750" w:type="dxa"/>
          </w:tcPr>
          <w:p w:rsidR="00E92760" w:rsidRPr="00BF52E7" w:rsidRDefault="00E92760" w:rsidP="00E92760">
            <w:pPr>
              <w:spacing w:line="240" w:lineRule="atLeast"/>
              <w:jc w:val="both"/>
              <w:rPr>
                <w:rFonts w:asciiTheme="minorHAnsi" w:hAnsiTheme="minorHAnsi" w:cstheme="minorHAnsi"/>
                <w:iCs/>
              </w:rPr>
            </w:pPr>
            <w:r w:rsidRPr="00BF52E7">
              <w:rPr>
                <w:rFonts w:asciiTheme="minorHAnsi" w:hAnsiTheme="minorHAnsi" w:cstheme="minorHAnsi"/>
                <w:iCs/>
              </w:rPr>
              <w:t>Cumplimiento de los requerimientos sobre formación y actualización profesional:</w:t>
            </w:r>
          </w:p>
        </w:tc>
        <w:tc>
          <w:tcPr>
            <w:tcW w:w="4570" w:type="dxa"/>
          </w:tcPr>
          <w:p w:rsidR="00E92760" w:rsidRPr="00BF52E7" w:rsidRDefault="00E92760" w:rsidP="00E92760">
            <w:pPr>
              <w:spacing w:line="240" w:lineRule="atLeast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E92760" w:rsidRPr="00BF52E7" w:rsidTr="008A17D1">
        <w:tc>
          <w:tcPr>
            <w:tcW w:w="4750" w:type="dxa"/>
          </w:tcPr>
          <w:p w:rsidR="00E92760" w:rsidRPr="00BF52E7" w:rsidRDefault="00E92760" w:rsidP="00E92760">
            <w:pPr>
              <w:spacing w:line="240" w:lineRule="atLeast"/>
              <w:jc w:val="both"/>
              <w:rPr>
                <w:rFonts w:asciiTheme="minorHAnsi" w:hAnsiTheme="minorHAnsi" w:cstheme="minorHAnsi"/>
                <w:iCs/>
              </w:rPr>
            </w:pPr>
            <w:r w:rsidRPr="00BF52E7">
              <w:rPr>
                <w:rFonts w:asciiTheme="minorHAnsi" w:hAnsiTheme="minorHAnsi" w:cstheme="minorHAnsi"/>
                <w:iCs/>
              </w:rPr>
              <w:t>Incidencias en la ejecución del encargo (Planificación, supervisión, ejecución de áreas, revisión de EQCR, consultas):</w:t>
            </w:r>
          </w:p>
        </w:tc>
        <w:tc>
          <w:tcPr>
            <w:tcW w:w="4570" w:type="dxa"/>
          </w:tcPr>
          <w:p w:rsidR="00E92760" w:rsidRPr="00BF52E7" w:rsidRDefault="00E92760" w:rsidP="00BF52E7">
            <w:pPr>
              <w:spacing w:line="240" w:lineRule="atLeast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</w:tbl>
    <w:p w:rsidR="00E92760" w:rsidRPr="00BF52E7" w:rsidRDefault="00E92760" w:rsidP="00E92760">
      <w:pPr>
        <w:spacing w:line="240" w:lineRule="atLeast"/>
        <w:jc w:val="both"/>
        <w:rPr>
          <w:rFonts w:asciiTheme="minorHAnsi" w:hAnsiTheme="minorHAnsi" w:cstheme="minorHAnsi"/>
        </w:rPr>
      </w:pPr>
    </w:p>
    <w:p w:rsidR="00E92760" w:rsidRPr="00BF52E7" w:rsidRDefault="00E92760" w:rsidP="00E92760">
      <w:pPr>
        <w:pStyle w:val="Sangra2detindependiente"/>
        <w:spacing w:line="240" w:lineRule="atLeast"/>
        <w:ind w:left="0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BF52E7">
        <w:rPr>
          <w:rFonts w:asciiTheme="minorHAnsi" w:hAnsiTheme="minorHAnsi" w:cstheme="minorHAnsi"/>
          <w:color w:val="auto"/>
          <w:sz w:val="22"/>
          <w:szCs w:val="22"/>
        </w:rPr>
        <w:lastRenderedPageBreak/>
        <w:t>La firma de auditoría evaluará el efecto de las deficiencias precedentes, identificadas como resultado del proceso de seguimiento, y determinará los casos que no indican necesariamente que el sistema es insuficiente, y aquellas deficiencias sistémicas, repetitivas u otras deficiencias significativas que requieren una pronta acción correctiva.</w:t>
      </w:r>
    </w:p>
    <w:p w:rsidR="00E92760" w:rsidRPr="00BF52E7" w:rsidRDefault="00E92760" w:rsidP="00E92760">
      <w:pPr>
        <w:pStyle w:val="Sangra2detindependiente"/>
        <w:spacing w:line="240" w:lineRule="atLeast"/>
        <w:ind w:left="0" w:firstLine="0"/>
        <w:rPr>
          <w:rFonts w:asciiTheme="minorHAnsi" w:hAnsiTheme="minorHAnsi" w:cstheme="minorHAnsi"/>
          <w:color w:val="auto"/>
          <w:sz w:val="22"/>
          <w:szCs w:val="22"/>
        </w:rPr>
      </w:pPr>
    </w:p>
    <w:p w:rsidR="00E92760" w:rsidRPr="00BF52E7" w:rsidRDefault="00E92760" w:rsidP="00E92760">
      <w:pPr>
        <w:pStyle w:val="Sangra2detindependiente"/>
        <w:spacing w:line="240" w:lineRule="atLeast"/>
        <w:ind w:left="0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BF52E7">
        <w:rPr>
          <w:rFonts w:asciiTheme="minorHAnsi" w:hAnsiTheme="minorHAnsi" w:cstheme="minorHAnsi"/>
          <w:color w:val="auto"/>
          <w:sz w:val="22"/>
          <w:szCs w:val="22"/>
        </w:rPr>
        <w:t>Las precedentes deficiencias deberán ser comunicadas a los correspondientes socios de los encargos y a otro personal implicado, así como las recomendaciones de medidas correctoras.</w:t>
      </w:r>
    </w:p>
    <w:p w:rsidR="00E92760" w:rsidRPr="00BF52E7" w:rsidRDefault="00E92760" w:rsidP="00E92760">
      <w:pPr>
        <w:spacing w:line="240" w:lineRule="atLeast"/>
        <w:jc w:val="both"/>
        <w:rPr>
          <w:rFonts w:asciiTheme="minorHAnsi" w:hAnsiTheme="minorHAnsi" w:cstheme="minorHAnsi"/>
        </w:rPr>
      </w:pPr>
    </w:p>
    <w:p w:rsidR="00E92760" w:rsidRPr="00BF52E7" w:rsidRDefault="00E92760" w:rsidP="00E92760">
      <w:pPr>
        <w:spacing w:line="240" w:lineRule="atLeast"/>
        <w:jc w:val="both"/>
        <w:rPr>
          <w:rFonts w:asciiTheme="minorHAnsi" w:hAnsiTheme="minorHAnsi" w:cstheme="minorHAnsi"/>
          <w:iCs/>
        </w:rPr>
      </w:pPr>
      <w:r w:rsidRPr="00BF52E7">
        <w:rPr>
          <w:rFonts w:asciiTheme="minorHAnsi" w:hAnsiTheme="minorHAnsi" w:cstheme="minorHAnsi"/>
        </w:rPr>
        <w:t xml:space="preserve">3º </w:t>
      </w:r>
      <w:r w:rsidRPr="00BF52E7">
        <w:rPr>
          <w:rFonts w:asciiTheme="minorHAnsi" w:hAnsiTheme="minorHAnsi" w:cstheme="minorHAnsi"/>
          <w:iCs/>
        </w:rPr>
        <w:t>Evaluación, comunicación y corrección de las deficiencias detectadas en seguimiento anterior:</w:t>
      </w:r>
    </w:p>
    <w:p w:rsidR="00E92760" w:rsidRPr="00BF52E7" w:rsidRDefault="00E92760" w:rsidP="00E92760">
      <w:pPr>
        <w:spacing w:line="240" w:lineRule="atLeast"/>
        <w:jc w:val="both"/>
        <w:rPr>
          <w:rFonts w:asciiTheme="minorHAnsi" w:hAnsiTheme="minorHAnsi" w:cstheme="minorHAnsi"/>
        </w:rPr>
      </w:pPr>
    </w:p>
    <w:p w:rsidR="00E92760" w:rsidRPr="00BF52E7" w:rsidRDefault="00E92760" w:rsidP="00E92760">
      <w:pPr>
        <w:spacing w:line="240" w:lineRule="atLeast"/>
        <w:jc w:val="both"/>
        <w:rPr>
          <w:rFonts w:asciiTheme="minorHAnsi" w:hAnsiTheme="minorHAnsi" w:cstheme="minorHAnsi"/>
        </w:rPr>
      </w:pPr>
      <w:r w:rsidRPr="00BF52E7">
        <w:rPr>
          <w:rFonts w:asciiTheme="minorHAnsi" w:hAnsiTheme="minorHAnsi" w:cstheme="minorHAnsi"/>
          <w:i/>
          <w:iCs/>
        </w:rPr>
        <w:t xml:space="preserve"> </w:t>
      </w:r>
    </w:p>
    <w:p w:rsidR="00E92760" w:rsidRPr="00BF52E7" w:rsidRDefault="00E92760" w:rsidP="00E92760">
      <w:pPr>
        <w:spacing w:line="240" w:lineRule="atLeast"/>
        <w:jc w:val="both"/>
        <w:rPr>
          <w:rFonts w:asciiTheme="minorHAnsi" w:hAnsiTheme="minorHAnsi" w:cstheme="minorHAnsi"/>
        </w:rPr>
      </w:pPr>
      <w:r w:rsidRPr="00BF52E7">
        <w:rPr>
          <w:rFonts w:asciiTheme="minorHAnsi" w:hAnsiTheme="minorHAnsi" w:cstheme="minorHAnsi"/>
        </w:rPr>
        <w:t>4º Constatación del cumplimiento de las recomendaciones del ejercicio anterior.</w:t>
      </w:r>
    </w:p>
    <w:p w:rsidR="00E92760" w:rsidRPr="00BF52E7" w:rsidRDefault="00E92760" w:rsidP="00E92760">
      <w:pPr>
        <w:spacing w:line="240" w:lineRule="atLeast"/>
        <w:ind w:firstLine="709"/>
        <w:jc w:val="both"/>
        <w:rPr>
          <w:rFonts w:asciiTheme="minorHAnsi" w:hAnsiTheme="minorHAnsi" w:cstheme="minorHAnsi"/>
          <w:i/>
        </w:rPr>
      </w:pPr>
      <w:r w:rsidRPr="00BF52E7">
        <w:rPr>
          <w:rFonts w:asciiTheme="minorHAnsi" w:hAnsiTheme="minorHAnsi" w:cstheme="minorHAnsi"/>
          <w:i/>
          <w:iCs/>
        </w:rPr>
        <w:t>(Para el primer ejercicio)</w:t>
      </w:r>
    </w:p>
    <w:p w:rsidR="00E92760" w:rsidRPr="00BF52E7" w:rsidRDefault="00E92760" w:rsidP="00E92760">
      <w:pPr>
        <w:spacing w:line="240" w:lineRule="atLeast"/>
        <w:jc w:val="both"/>
        <w:rPr>
          <w:rFonts w:asciiTheme="minorHAnsi" w:hAnsiTheme="minorHAnsi" w:cstheme="minorHAnsi"/>
          <w:i/>
        </w:rPr>
      </w:pPr>
      <w:r w:rsidRPr="00BF52E7">
        <w:rPr>
          <w:rFonts w:asciiTheme="minorHAnsi" w:hAnsiTheme="minorHAnsi" w:cstheme="minorHAnsi"/>
        </w:rPr>
        <w:tab/>
      </w:r>
      <w:r w:rsidRPr="00BF52E7">
        <w:rPr>
          <w:rFonts w:asciiTheme="minorHAnsi" w:hAnsiTheme="minorHAnsi" w:cstheme="minorHAnsi"/>
          <w:i/>
        </w:rPr>
        <w:t>O bien:</w:t>
      </w:r>
    </w:p>
    <w:p w:rsidR="00E92760" w:rsidRPr="00BF52E7" w:rsidRDefault="00E92760" w:rsidP="00E92760">
      <w:pPr>
        <w:spacing w:line="240" w:lineRule="atLeast"/>
        <w:ind w:firstLine="709"/>
        <w:jc w:val="both"/>
        <w:rPr>
          <w:rFonts w:asciiTheme="minorHAnsi" w:hAnsiTheme="minorHAnsi" w:cstheme="minorHAnsi"/>
        </w:rPr>
      </w:pPr>
      <w:r w:rsidRPr="00BF52E7">
        <w:rPr>
          <w:rFonts w:asciiTheme="minorHAnsi" w:hAnsiTheme="minorHAnsi" w:cstheme="minorHAnsi"/>
          <w:iCs/>
        </w:rPr>
        <w:t>Respecto de las recomendaciones derivadas de la revisión de seguimiento del ejercicio anterior, que constan en el informe de fecha X, se ha verificado su efectiva aplicación y corrección en el plazo concedido de modo satisfactorio</w:t>
      </w:r>
      <w:r w:rsidRPr="00BF52E7">
        <w:rPr>
          <w:rFonts w:asciiTheme="minorHAnsi" w:hAnsiTheme="minorHAnsi" w:cstheme="minorHAnsi"/>
        </w:rPr>
        <w:t>.</w:t>
      </w:r>
    </w:p>
    <w:p w:rsidR="00E92760" w:rsidRPr="00BF52E7" w:rsidRDefault="00E92760" w:rsidP="00E92760">
      <w:pPr>
        <w:tabs>
          <w:tab w:val="num" w:pos="900"/>
        </w:tabs>
        <w:spacing w:line="240" w:lineRule="atLeast"/>
        <w:jc w:val="both"/>
        <w:rPr>
          <w:rFonts w:asciiTheme="minorHAnsi" w:hAnsiTheme="minorHAnsi" w:cstheme="minorHAnsi"/>
        </w:rPr>
      </w:pPr>
    </w:p>
    <w:p w:rsidR="00E92760" w:rsidRPr="00BF52E7" w:rsidRDefault="00E92760" w:rsidP="00E92760">
      <w:pPr>
        <w:tabs>
          <w:tab w:val="num" w:pos="900"/>
        </w:tabs>
        <w:spacing w:line="240" w:lineRule="atLeast"/>
        <w:jc w:val="both"/>
        <w:rPr>
          <w:rFonts w:asciiTheme="minorHAnsi" w:hAnsiTheme="minorHAnsi" w:cstheme="minorHAnsi"/>
          <w:b/>
        </w:rPr>
      </w:pPr>
      <w:r w:rsidRPr="00BF52E7">
        <w:rPr>
          <w:rFonts w:asciiTheme="minorHAnsi" w:hAnsiTheme="minorHAnsi" w:cstheme="minorHAnsi"/>
          <w:b/>
        </w:rPr>
        <w:t>VI.</w:t>
      </w:r>
      <w:r w:rsidRPr="00BF52E7">
        <w:rPr>
          <w:rFonts w:asciiTheme="minorHAnsi" w:hAnsiTheme="minorHAnsi" w:cstheme="minorHAnsi"/>
          <w:b/>
        </w:rPr>
        <w:tab/>
        <w:t>CONCLUSIÓN.</w:t>
      </w:r>
    </w:p>
    <w:p w:rsidR="00E92760" w:rsidRPr="00BF52E7" w:rsidRDefault="00E92760" w:rsidP="00E92760">
      <w:pPr>
        <w:tabs>
          <w:tab w:val="num" w:pos="900"/>
        </w:tabs>
        <w:spacing w:line="240" w:lineRule="atLeast"/>
        <w:jc w:val="both"/>
        <w:rPr>
          <w:rFonts w:asciiTheme="minorHAnsi" w:hAnsiTheme="minorHAnsi" w:cstheme="minorHAnsi"/>
        </w:rPr>
      </w:pPr>
    </w:p>
    <w:p w:rsidR="00E92760" w:rsidRPr="00BF52E7" w:rsidRDefault="00E92760" w:rsidP="00E92760">
      <w:pPr>
        <w:spacing w:line="240" w:lineRule="atLeast"/>
        <w:ind w:right="-955"/>
        <w:jc w:val="both"/>
        <w:rPr>
          <w:rFonts w:asciiTheme="minorHAnsi" w:hAnsiTheme="minorHAnsi" w:cstheme="minorHAnsi"/>
          <w:i/>
        </w:rPr>
      </w:pPr>
    </w:p>
    <w:p w:rsidR="00E92760" w:rsidRPr="00BF52E7" w:rsidRDefault="00E92760" w:rsidP="00E92760">
      <w:pPr>
        <w:spacing w:line="240" w:lineRule="atLeast"/>
        <w:ind w:right="-955"/>
        <w:jc w:val="both"/>
        <w:rPr>
          <w:rFonts w:asciiTheme="minorHAnsi" w:hAnsiTheme="minorHAnsi" w:cstheme="minorHAnsi"/>
          <w:i/>
        </w:rPr>
      </w:pPr>
    </w:p>
    <w:p w:rsidR="00E92760" w:rsidRPr="00BF52E7" w:rsidRDefault="00E92760" w:rsidP="00E92760">
      <w:pPr>
        <w:spacing w:line="240" w:lineRule="atLeast"/>
        <w:ind w:right="-955"/>
        <w:jc w:val="both"/>
        <w:rPr>
          <w:rFonts w:asciiTheme="minorHAnsi" w:hAnsiTheme="minorHAnsi" w:cstheme="minorHAnsi"/>
          <w:i/>
        </w:rPr>
      </w:pPr>
    </w:p>
    <w:p w:rsidR="00E92760" w:rsidRPr="00BF52E7" w:rsidRDefault="00E92760" w:rsidP="00E92760">
      <w:pPr>
        <w:spacing w:line="240" w:lineRule="atLeast"/>
        <w:ind w:right="-955"/>
        <w:jc w:val="both"/>
        <w:rPr>
          <w:rFonts w:asciiTheme="minorHAnsi" w:hAnsiTheme="minorHAnsi" w:cstheme="minorHAnsi"/>
          <w:i/>
        </w:rPr>
      </w:pPr>
      <w:r w:rsidRPr="00BF52E7">
        <w:rPr>
          <w:rFonts w:asciiTheme="minorHAnsi" w:hAnsiTheme="minorHAnsi" w:cstheme="minorHAnsi"/>
        </w:rPr>
        <w:t>En</w:t>
      </w:r>
      <w:r w:rsidRPr="00BF52E7">
        <w:rPr>
          <w:rFonts w:asciiTheme="minorHAnsi" w:hAnsiTheme="minorHAnsi" w:cstheme="minorHAnsi"/>
          <w:i/>
        </w:rPr>
        <w:t xml:space="preserve">__________, </w:t>
      </w:r>
      <w:r w:rsidRPr="00BF52E7">
        <w:rPr>
          <w:rFonts w:asciiTheme="minorHAnsi" w:hAnsiTheme="minorHAnsi" w:cstheme="minorHAnsi"/>
        </w:rPr>
        <w:t>a</w:t>
      </w:r>
      <w:r w:rsidRPr="00BF52E7">
        <w:rPr>
          <w:rFonts w:asciiTheme="minorHAnsi" w:hAnsiTheme="minorHAnsi" w:cstheme="minorHAnsi"/>
          <w:i/>
        </w:rPr>
        <w:t xml:space="preserve"> </w:t>
      </w:r>
    </w:p>
    <w:p w:rsidR="00E92760" w:rsidRPr="00BF52E7" w:rsidRDefault="00E92760" w:rsidP="00E92760">
      <w:pPr>
        <w:spacing w:line="240" w:lineRule="atLeast"/>
        <w:ind w:right="-955"/>
        <w:jc w:val="both"/>
        <w:rPr>
          <w:rFonts w:asciiTheme="minorHAnsi" w:hAnsiTheme="minorHAnsi" w:cstheme="minorHAnsi"/>
        </w:rPr>
      </w:pPr>
    </w:p>
    <w:p w:rsidR="00E92760" w:rsidRPr="00BF52E7" w:rsidRDefault="00E92760" w:rsidP="00E92760">
      <w:pPr>
        <w:spacing w:line="240" w:lineRule="atLeast"/>
        <w:ind w:right="-955"/>
        <w:jc w:val="center"/>
        <w:rPr>
          <w:rFonts w:asciiTheme="minorHAnsi" w:hAnsiTheme="minorHAnsi" w:cstheme="minorHAnsi"/>
        </w:rPr>
      </w:pPr>
      <w:r w:rsidRPr="00BF52E7">
        <w:rPr>
          <w:rFonts w:asciiTheme="minorHAnsi" w:hAnsiTheme="minorHAnsi" w:cstheme="minorHAnsi"/>
        </w:rPr>
        <w:t>Revisor de seguimiento</w:t>
      </w:r>
    </w:p>
    <w:p w:rsidR="00047110" w:rsidRPr="00BF52E7" w:rsidRDefault="00047110" w:rsidP="00E92760">
      <w:pPr>
        <w:spacing w:line="240" w:lineRule="atLeast"/>
        <w:rPr>
          <w:rFonts w:asciiTheme="minorHAnsi" w:hAnsiTheme="minorHAnsi" w:cstheme="minorHAnsi"/>
        </w:rPr>
      </w:pPr>
    </w:p>
    <w:sectPr w:rsidR="00047110" w:rsidRPr="00BF52E7" w:rsidSect="0020174B">
      <w:headerReference w:type="default" r:id="rId7"/>
      <w:footerReference w:type="default" r:id="rId8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67" w:rsidRDefault="00201567" w:rsidP="00564437">
      <w:pPr>
        <w:spacing w:after="0" w:line="240" w:lineRule="auto"/>
      </w:pPr>
      <w:r>
        <w:separator/>
      </w:r>
    </w:p>
  </w:endnote>
  <w:end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te Light AT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>
    <w:pPr>
      <w:pStyle w:val="Piedepgina"/>
      <w:jc w:val="right"/>
    </w:pPr>
    <w:r>
      <w:t xml:space="preserve">Pág. </w:t>
    </w:r>
    <w:r w:rsidR="00D10FA0">
      <w:fldChar w:fldCharType="begin"/>
    </w:r>
    <w:r w:rsidR="00D10FA0">
      <w:instrText>PAGE   \* MERGEFORMAT</w:instrText>
    </w:r>
    <w:r w:rsidR="00D10FA0">
      <w:fldChar w:fldCharType="separate"/>
    </w:r>
    <w:r w:rsidR="00E32A6F">
      <w:rPr>
        <w:noProof/>
      </w:rPr>
      <w:t>3</w:t>
    </w:r>
    <w:r w:rsidR="00D10FA0">
      <w:rPr>
        <w:noProof/>
      </w:rPr>
      <w:fldChar w:fldCharType="end"/>
    </w:r>
  </w:p>
  <w:p w:rsidR="00B415B7" w:rsidRDefault="00B415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67" w:rsidRDefault="00201567" w:rsidP="00564437">
      <w:pPr>
        <w:spacing w:after="0" w:line="240" w:lineRule="auto"/>
      </w:pPr>
      <w:r>
        <w:separator/>
      </w:r>
    </w:p>
  </w:footnote>
  <w:foot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E32A6F" w:rsidP="00047110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04B273E3" wp14:editId="4D146D42">
          <wp:extent cx="1257300" cy="1095747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lo 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762" cy="1101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110" w:rsidRDefault="000471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D6D7C"/>
    <w:multiLevelType w:val="hybridMultilevel"/>
    <w:tmpl w:val="C32AAA1E"/>
    <w:lvl w:ilvl="0" w:tplc="2868739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2A1121"/>
    <w:multiLevelType w:val="hybridMultilevel"/>
    <w:tmpl w:val="9FAAEEF4"/>
    <w:lvl w:ilvl="0" w:tplc="0C0A0003">
      <w:start w:val="1"/>
      <w:numFmt w:val="bullet"/>
      <w:lvlText w:val="o"/>
      <w:lvlJc w:val="left"/>
      <w:pPr>
        <w:ind w:left="535" w:hanging="360"/>
      </w:pPr>
      <w:rPr>
        <w:rFonts w:ascii="Courier New" w:hAnsi="Courier New" w:hint="default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D">
      <w:start w:val="1"/>
      <w:numFmt w:val="bullet"/>
      <w:lvlText w:val="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>
    <w:nsid w:val="46394EF4"/>
    <w:multiLevelType w:val="hybridMultilevel"/>
    <w:tmpl w:val="3FB6B172"/>
    <w:lvl w:ilvl="0" w:tplc="E14E046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26CB5"/>
    <w:multiLevelType w:val="hybridMultilevel"/>
    <w:tmpl w:val="180610D8"/>
    <w:lvl w:ilvl="0" w:tplc="4DBA2F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D0AC8"/>
    <w:multiLevelType w:val="hybridMultilevel"/>
    <w:tmpl w:val="AB2EB6E8"/>
    <w:lvl w:ilvl="0" w:tplc="88C44154">
      <w:start w:val="6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3647F8"/>
    <w:multiLevelType w:val="hybridMultilevel"/>
    <w:tmpl w:val="BEBCEBF2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8">
    <w:nsid w:val="5E85682D"/>
    <w:multiLevelType w:val="hybridMultilevel"/>
    <w:tmpl w:val="C03A1520"/>
    <w:lvl w:ilvl="0" w:tplc="87683196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5EE123FE"/>
    <w:multiLevelType w:val="hybridMultilevel"/>
    <w:tmpl w:val="B6E01D36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>
    <w:nsid w:val="60904F1B"/>
    <w:multiLevelType w:val="hybridMultilevel"/>
    <w:tmpl w:val="06C4EC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51F91"/>
    <w:multiLevelType w:val="hybridMultilevel"/>
    <w:tmpl w:val="DAFA6470"/>
    <w:lvl w:ilvl="0" w:tplc="0832CED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D7CB5"/>
    <w:multiLevelType w:val="hybridMultilevel"/>
    <w:tmpl w:val="DF2429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3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5"/>
  </w:num>
  <w:num w:numId="12">
    <w:abstractNumId w:val="1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5"/>
    <w:rsid w:val="00047110"/>
    <w:rsid w:val="000576E3"/>
    <w:rsid w:val="00081863"/>
    <w:rsid w:val="000D4F49"/>
    <w:rsid w:val="000D7277"/>
    <w:rsid w:val="00123BCC"/>
    <w:rsid w:val="001352EB"/>
    <w:rsid w:val="00155C7B"/>
    <w:rsid w:val="001570E7"/>
    <w:rsid w:val="00177F9F"/>
    <w:rsid w:val="00191796"/>
    <w:rsid w:val="0019272B"/>
    <w:rsid w:val="0019555F"/>
    <w:rsid w:val="001A4441"/>
    <w:rsid w:val="00201567"/>
    <w:rsid w:val="0020174B"/>
    <w:rsid w:val="00243546"/>
    <w:rsid w:val="00257222"/>
    <w:rsid w:val="003752BC"/>
    <w:rsid w:val="00412880"/>
    <w:rsid w:val="004C675A"/>
    <w:rsid w:val="004E705A"/>
    <w:rsid w:val="004F2F42"/>
    <w:rsid w:val="00534EFB"/>
    <w:rsid w:val="00564437"/>
    <w:rsid w:val="005945E3"/>
    <w:rsid w:val="00596099"/>
    <w:rsid w:val="00693C11"/>
    <w:rsid w:val="006A2CAC"/>
    <w:rsid w:val="007C65AB"/>
    <w:rsid w:val="00820B4F"/>
    <w:rsid w:val="00832A56"/>
    <w:rsid w:val="008E3DE9"/>
    <w:rsid w:val="009207A7"/>
    <w:rsid w:val="00961E7A"/>
    <w:rsid w:val="0096661B"/>
    <w:rsid w:val="00967D75"/>
    <w:rsid w:val="00987EB0"/>
    <w:rsid w:val="009A54C7"/>
    <w:rsid w:val="009C6CBF"/>
    <w:rsid w:val="00A22367"/>
    <w:rsid w:val="00A52F0D"/>
    <w:rsid w:val="00A81C9C"/>
    <w:rsid w:val="00AA6107"/>
    <w:rsid w:val="00AE5187"/>
    <w:rsid w:val="00B415B7"/>
    <w:rsid w:val="00B77BF4"/>
    <w:rsid w:val="00BF4CD4"/>
    <w:rsid w:val="00BF52E7"/>
    <w:rsid w:val="00C15ADD"/>
    <w:rsid w:val="00C25F2A"/>
    <w:rsid w:val="00CB50C2"/>
    <w:rsid w:val="00CF2721"/>
    <w:rsid w:val="00D10FA0"/>
    <w:rsid w:val="00D44078"/>
    <w:rsid w:val="00DA3DDC"/>
    <w:rsid w:val="00DD38E5"/>
    <w:rsid w:val="00E103BA"/>
    <w:rsid w:val="00E27E06"/>
    <w:rsid w:val="00E32A6F"/>
    <w:rsid w:val="00E3554D"/>
    <w:rsid w:val="00E40029"/>
    <w:rsid w:val="00E555A1"/>
    <w:rsid w:val="00E87B35"/>
    <w:rsid w:val="00E92760"/>
    <w:rsid w:val="00EB5306"/>
    <w:rsid w:val="00F90583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66658633-7430-49AE-9D5D-2ECE8AC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  <w:style w:type="character" w:styleId="Hipervnculo">
    <w:name w:val="Hyperlink"/>
    <w:uiPriority w:val="99"/>
    <w:semiHidden/>
    <w:rsid w:val="009A54C7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54C7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99"/>
    <w:qFormat/>
    <w:rsid w:val="00693C11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rsid w:val="00E92760"/>
    <w:pPr>
      <w:spacing w:after="0" w:line="240" w:lineRule="auto"/>
      <w:ind w:left="709" w:hanging="709"/>
      <w:jc w:val="both"/>
    </w:pPr>
    <w:rPr>
      <w:rFonts w:ascii="Graphite Light ATT" w:eastAsia="Times New Roman" w:hAnsi="Graphite Light ATT"/>
      <w:color w:val="0000FF"/>
      <w:sz w:val="24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92760"/>
    <w:rPr>
      <w:rFonts w:ascii="Graphite Light ATT" w:eastAsia="Times New Roman" w:hAnsi="Graphite Light ATT"/>
      <w:color w:val="0000FF"/>
      <w:sz w:val="24"/>
      <w:lang w:val="es-ES_tradnl"/>
    </w:rPr>
  </w:style>
  <w:style w:type="paragraph" w:styleId="Textoindependiente2">
    <w:name w:val="Body Text 2"/>
    <w:basedOn w:val="Normal"/>
    <w:link w:val="Textoindependiente2Car1"/>
    <w:uiPriority w:val="99"/>
    <w:semiHidden/>
    <w:rsid w:val="00E92760"/>
    <w:pPr>
      <w:spacing w:after="0" w:line="240" w:lineRule="auto"/>
      <w:jc w:val="both"/>
    </w:pPr>
    <w:rPr>
      <w:rFonts w:ascii="Graphite Light ATT" w:eastAsia="Times New Roman" w:hAnsi="Graphite Light ATT"/>
      <w:color w:val="0000FF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uiPriority w:val="99"/>
    <w:semiHidden/>
    <w:rsid w:val="00E92760"/>
    <w:rPr>
      <w:sz w:val="22"/>
      <w:szCs w:val="22"/>
      <w:lang w:eastAsia="en-US"/>
    </w:rPr>
  </w:style>
  <w:style w:type="character" w:customStyle="1" w:styleId="Textoindependiente2Car1">
    <w:name w:val="Texto independiente 2 Car1"/>
    <w:link w:val="Textoindependiente2"/>
    <w:uiPriority w:val="99"/>
    <w:semiHidden/>
    <w:rsid w:val="00E92760"/>
    <w:rPr>
      <w:rFonts w:ascii="Graphite Light ATT" w:eastAsia="Times New Roman" w:hAnsi="Graphite Light ATT"/>
      <w:color w:val="0000FF"/>
      <w:sz w:val="24"/>
      <w:lang w:val="es-ES_tradnl"/>
    </w:rPr>
  </w:style>
  <w:style w:type="paragraph" w:styleId="Textodebloque">
    <w:name w:val="Block Text"/>
    <w:basedOn w:val="Normal"/>
    <w:uiPriority w:val="99"/>
    <w:semiHidden/>
    <w:rsid w:val="00E92760"/>
    <w:pPr>
      <w:spacing w:after="0" w:line="240" w:lineRule="auto"/>
      <w:ind w:left="-180" w:right="-856"/>
    </w:pPr>
    <w:rPr>
      <w:rFonts w:ascii="Times New Roman" w:eastAsia="Times New Roman" w:hAnsi="Times New Roman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951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García</dc:creator>
  <cp:keywords/>
  <dc:description/>
  <cp:lastModifiedBy>practicas</cp:lastModifiedBy>
  <cp:revision>5</cp:revision>
  <dcterms:created xsi:type="dcterms:W3CDTF">2017-01-11T13:37:00Z</dcterms:created>
  <dcterms:modified xsi:type="dcterms:W3CDTF">2017-06-22T12:09:00Z</dcterms:modified>
</cp:coreProperties>
</file>