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BF" w:rsidRPr="001A3E2E" w:rsidRDefault="001A3E2E" w:rsidP="009C6CBF">
      <w:pPr>
        <w:jc w:val="center"/>
        <w:rPr>
          <w:rFonts w:asciiTheme="minorHAnsi" w:hAnsiTheme="minorHAnsi"/>
          <w:b/>
          <w:color w:val="7030A0"/>
          <w:sz w:val="28"/>
          <w:szCs w:val="28"/>
          <w:lang w:val="es-ES_tradnl" w:eastAsia="es-ES"/>
        </w:rPr>
      </w:pPr>
      <w:r w:rsidRPr="001A3E2E">
        <w:rPr>
          <w:rFonts w:asciiTheme="minorHAnsi" w:hAnsiTheme="minorHAnsi"/>
          <w:b/>
          <w:color w:val="7030A0"/>
          <w:sz w:val="28"/>
          <w:szCs w:val="28"/>
          <w:lang w:val="es-ES_tradnl" w:eastAsia="es-ES"/>
        </w:rPr>
        <w:t xml:space="preserve">II.2.3 </w:t>
      </w:r>
      <w:r w:rsidR="009C6CBF" w:rsidRPr="001A3E2E">
        <w:rPr>
          <w:rFonts w:asciiTheme="minorHAnsi" w:hAnsiTheme="minorHAnsi"/>
          <w:b/>
          <w:color w:val="7030A0"/>
          <w:sz w:val="28"/>
          <w:szCs w:val="28"/>
          <w:lang w:val="es-ES_tradnl" w:eastAsia="es-ES"/>
        </w:rPr>
        <w:t>RECEPCIÓN DEL MCCI Y DOCUMENTOS PARA CONSULTA</w:t>
      </w:r>
    </w:p>
    <w:p w:rsidR="009C6CBF" w:rsidRPr="009C6CBF" w:rsidRDefault="009C6CBF" w:rsidP="009C6CBF">
      <w:pPr>
        <w:jc w:val="both"/>
        <w:rPr>
          <w:rFonts w:asciiTheme="minorHAnsi" w:hAnsiTheme="minorHAnsi"/>
          <w:b/>
          <w:sz w:val="24"/>
          <w:szCs w:val="24"/>
        </w:rPr>
      </w:pPr>
      <w:r w:rsidRPr="009C6CBF">
        <w:rPr>
          <w:rFonts w:asciiTheme="minorHAnsi" w:hAnsiTheme="minorHAnsi"/>
          <w:b/>
          <w:sz w:val="24"/>
          <w:szCs w:val="24"/>
        </w:rPr>
        <w:t>RELACION DE ENTREGA DE MATERIAL TÉCNICO  Y DE CONSULTA QUE SE ENTREGA PARA SU OBSERVACIÓN EN LA EJECUCIÓN DEL TRABAJO:</w:t>
      </w:r>
    </w:p>
    <w:p w:rsidR="009C6CBF" w:rsidRPr="009C6CBF" w:rsidRDefault="009C6CBF" w:rsidP="009C6CBF">
      <w:pPr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Material de Control de Calidad Interno.</w:t>
      </w:r>
    </w:p>
    <w:p w:rsidR="009C6CBF" w:rsidRPr="009C6CBF" w:rsidRDefault="009C6CBF" w:rsidP="009C6CBF">
      <w:pPr>
        <w:numPr>
          <w:ilvl w:val="0"/>
          <w:numId w:val="2"/>
        </w:numPr>
        <w:ind w:right="-568"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Manual del Sistema de Control de Calidad Interno de la firma actualizado a fecha: _______.-</w:t>
      </w:r>
    </w:p>
    <w:p w:rsidR="009C6CBF" w:rsidRPr="009C6CBF" w:rsidRDefault="009C6CBF" w:rsidP="009C6CBF">
      <w:pPr>
        <w:numPr>
          <w:ilvl w:val="0"/>
          <w:numId w:val="2"/>
        </w:numPr>
        <w:ind w:right="-568"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Anexos de independencia.</w:t>
      </w:r>
    </w:p>
    <w:p w:rsidR="009C6CBF" w:rsidRPr="009C6CBF" w:rsidRDefault="009C6CBF" w:rsidP="009C6CBF">
      <w:pPr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 xml:space="preserve">Otros: </w:t>
      </w: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C6CBF">
        <w:rPr>
          <w:rFonts w:asciiTheme="minorHAnsi" w:hAnsiTheme="minorHAnsi"/>
          <w:b/>
          <w:sz w:val="24"/>
          <w:szCs w:val="24"/>
        </w:rPr>
        <w:t>Material para consulta.</w:t>
      </w:r>
    </w:p>
    <w:p w:rsidR="009C6CBF" w:rsidRDefault="009C6CBF" w:rsidP="009C6CBF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Base de datos, cuya clave de acceso es:</w:t>
      </w:r>
    </w:p>
    <w:p w:rsidR="009C6CBF" w:rsidRDefault="009C6CBF" w:rsidP="009C6CBF">
      <w:pPr>
        <w:spacing w:after="120" w:line="24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tbl>
      <w:tblPr>
        <w:tblW w:w="10187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831"/>
        <w:gridCol w:w="2323"/>
        <w:gridCol w:w="1391"/>
      </w:tblGrid>
      <w:tr w:rsidR="009C6CBF" w:rsidRPr="009C6CBF" w:rsidTr="009C6CBF">
        <w:trPr>
          <w:trHeight w:val="236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</w:pPr>
            <w:r w:rsidRPr="009C6CBF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  <w:t>PRODUCTO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</w:pPr>
            <w:r w:rsidRPr="009C6CBF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  <w:t>DIRECCION INTERNET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</w:pPr>
            <w:r w:rsidRPr="009C6CBF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  <w:t>USUARIO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</w:pPr>
            <w:r w:rsidRPr="009C6CBF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  <w:t>CONTRASEÑA</w:t>
            </w:r>
          </w:p>
        </w:tc>
      </w:tr>
      <w:tr w:rsidR="009C6CBF" w:rsidRPr="009C6CBF" w:rsidTr="0037152A">
        <w:trPr>
          <w:trHeight w:val="236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LEYNFOR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7"/>
                <w:szCs w:val="17"/>
                <w:u w:val="single"/>
                <w:lang w:eastAsia="es-ES"/>
              </w:rPr>
            </w:pPr>
            <w:hyperlink r:id="rId7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7"/>
                  <w:szCs w:val="17"/>
                  <w:u w:val="single"/>
                  <w:lang w:eastAsia="es-ES"/>
                </w:rPr>
                <w:t>www.leynfor.com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QMEMENTO CONTABLE PLUS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hyperlink r:id="rId8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s-ES"/>
                </w:rPr>
                <w:t>www.qmemento.com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QMEMENTO FISCAL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r w:rsidRPr="009C6CBF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  <w:t>www.qmemento.com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C6CBF" w:rsidRPr="009C6CBF" w:rsidTr="0037152A">
        <w:trPr>
          <w:trHeight w:val="236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QMEMENTO MERCANTIL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r w:rsidRPr="009C6CBF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  <w:t>www.qmemento.com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QMEMENTO SOCIAL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r w:rsidRPr="009C6CBF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  <w:t>www.qmemento.com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QMEMENTO CONTRATOS PUBLICOS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r w:rsidRPr="009C6CBF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  <w:t>www.qmemento.com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  <w:tr w:rsidR="009C6CBF" w:rsidRPr="0037152A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1A3E2E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es-ES"/>
              </w:rPr>
            </w:pPr>
            <w:r w:rsidRPr="001A3E2E">
              <w:rPr>
                <w:rFonts w:ascii="Arial" w:eastAsia="Times New Roman" w:hAnsi="Arial" w:cs="Arial"/>
                <w:sz w:val="17"/>
                <w:szCs w:val="17"/>
                <w:lang w:val="en-US" w:eastAsia="es-ES"/>
              </w:rPr>
              <w:t>CISS on-line (REAF-REGAF)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1A3E2E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es-ES"/>
              </w:rPr>
            </w:pPr>
            <w:hyperlink r:id="rId9" w:history="1">
              <w:r w:rsidR="009C6CBF" w:rsidRPr="001A3E2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es-ES"/>
                </w:rPr>
                <w:t>http://www.reaf-regaf.economistas.es/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37152A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37152A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REVISTA DE CONTABILIDAD Y TRIBUTACIÓN (CEF)- REAF-REGAF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hyperlink r:id="rId10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s-ES"/>
                </w:rPr>
                <w:t>http://www.ceflegal.com/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BASE DE DATOS TIRANT LO BLANCH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hyperlink r:id="rId11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s-ES"/>
                </w:rPr>
                <w:t>www.tituladosmercantiles.org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SISTEMA INTEGRAL DE INFORMACIÓN JURÍDICA ONLINE (CISS)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hyperlink r:id="rId12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s-ES"/>
                </w:rPr>
                <w:t>www.tituladosmercantiles.org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GANVAM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hyperlink r:id="rId13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s-ES"/>
                </w:rPr>
                <w:t>www.ganvam.es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NAUTIS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hyperlink r:id="rId14" w:tgtFrame="_blank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s-ES"/>
                </w:rPr>
                <w:t>http://solucionesmemento-indiv.efl.es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ACTUM-ACTUALIDAD MEMENTOS (REAF-REGAF)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hyperlink r:id="rId15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s-ES"/>
                </w:rPr>
                <w:t>http://solucionesmemento-indiv.efl.es/ActumWeb/login.jsp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  <w:tr w:rsidR="009C6CBF" w:rsidRPr="009C6CBF" w:rsidTr="0037152A">
        <w:trPr>
          <w:trHeight w:val="22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C6CBF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DOCTRINA TEAC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BF" w:rsidRPr="009C6CBF" w:rsidRDefault="00F479AB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  <w:hyperlink r:id="rId16" w:history="1">
              <w:r w:rsidR="009C6CBF" w:rsidRPr="009C6CB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s-ES"/>
                </w:rPr>
                <w:t>http://serviciostelematicos.minhap.gob.es/dycTEAC/</w:t>
              </w:r>
            </w:hyperlink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CBF" w:rsidRPr="009C6CBF" w:rsidRDefault="009C6CBF" w:rsidP="009C6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</w:tr>
    </w:tbl>
    <w:p w:rsidR="009C6CBF" w:rsidRDefault="009C6CBF" w:rsidP="009C6CBF">
      <w:pPr>
        <w:spacing w:after="120" w:line="24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Pr="009C6CBF" w:rsidRDefault="009C6CBF" w:rsidP="009C6CBF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Suscripciones o revistas especializadas, de acceso libre</w:t>
      </w:r>
    </w:p>
    <w:p w:rsidR="009C6CBF" w:rsidRPr="009C6CBF" w:rsidRDefault="009C6CBF" w:rsidP="009C6CBF">
      <w:pPr>
        <w:numPr>
          <w:ilvl w:val="1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BOICAC</w:t>
      </w:r>
    </w:p>
    <w:p w:rsidR="009C6CBF" w:rsidRPr="009C6CBF" w:rsidRDefault="009C6CBF" w:rsidP="009C6CBF">
      <w:pPr>
        <w:numPr>
          <w:ilvl w:val="1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Publicaciones del REA+REGA</w:t>
      </w:r>
    </w:p>
    <w:p w:rsidR="009C6CBF" w:rsidRPr="009C6CBF" w:rsidRDefault="009C6CBF" w:rsidP="009C6CBF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Páginas web de interés</w:t>
      </w:r>
    </w:p>
    <w:p w:rsidR="009C6CBF" w:rsidRPr="009C6CBF" w:rsidRDefault="009C6CBF" w:rsidP="009C6CBF">
      <w:pPr>
        <w:numPr>
          <w:ilvl w:val="1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ICAC</w:t>
      </w:r>
      <w:r>
        <w:rPr>
          <w:rFonts w:asciiTheme="minorHAnsi" w:hAnsiTheme="minorHAnsi"/>
          <w:sz w:val="24"/>
          <w:szCs w:val="24"/>
        </w:rPr>
        <w:t xml:space="preserve">  </w:t>
      </w:r>
      <w:r w:rsidRPr="009C6CBF">
        <w:rPr>
          <w:rFonts w:asciiTheme="minorHAnsi" w:hAnsiTheme="minorHAnsi"/>
          <w:color w:val="7030A0"/>
          <w:sz w:val="24"/>
          <w:szCs w:val="24"/>
        </w:rPr>
        <w:t>www.icac.meh.es/</w:t>
      </w:r>
    </w:p>
    <w:p w:rsidR="009C6CBF" w:rsidRPr="009C6CBF" w:rsidRDefault="009C6CBF" w:rsidP="009C6CBF">
      <w:pPr>
        <w:numPr>
          <w:ilvl w:val="1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Consejo General de Economistas</w:t>
      </w:r>
      <w:r>
        <w:rPr>
          <w:rFonts w:asciiTheme="minorHAnsi" w:hAnsiTheme="minorHAnsi"/>
          <w:sz w:val="24"/>
          <w:szCs w:val="24"/>
        </w:rPr>
        <w:t xml:space="preserve"> </w:t>
      </w:r>
      <w:r w:rsidRPr="009C6CBF">
        <w:rPr>
          <w:rFonts w:asciiTheme="minorHAnsi" w:hAnsiTheme="minorHAnsi"/>
          <w:color w:val="7030A0"/>
          <w:sz w:val="24"/>
          <w:szCs w:val="24"/>
        </w:rPr>
        <w:t>rea-rega.economistas.es/</w:t>
      </w:r>
    </w:p>
    <w:p w:rsidR="009C6CBF" w:rsidRPr="009C6CBF" w:rsidRDefault="009C6CBF" w:rsidP="009C6CBF">
      <w:pPr>
        <w:numPr>
          <w:ilvl w:val="1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Otras</w:t>
      </w: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C6CBF">
        <w:rPr>
          <w:rFonts w:asciiTheme="minorHAnsi" w:hAnsiTheme="minorHAnsi"/>
          <w:b/>
          <w:sz w:val="24"/>
          <w:szCs w:val="24"/>
        </w:rPr>
        <w:t>Comunicaciones.</w:t>
      </w:r>
    </w:p>
    <w:p w:rsidR="009C6CBF" w:rsidRPr="009C6CBF" w:rsidRDefault="009C6CBF" w:rsidP="009C6CBF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color w:val="7030A0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 xml:space="preserve">Del REA+REGA, disponible en carpeta o fichero con ruta </w:t>
      </w:r>
      <w:r w:rsidRPr="009C6CBF">
        <w:rPr>
          <w:rFonts w:asciiTheme="minorHAnsi" w:hAnsiTheme="minorHAnsi"/>
          <w:color w:val="7030A0"/>
          <w:sz w:val="24"/>
          <w:szCs w:val="24"/>
        </w:rPr>
        <w:t>PUBLICO/TRABAJOS DEL EJERCICIO/</w:t>
      </w:r>
    </w:p>
    <w:p w:rsidR="009C6CBF" w:rsidRPr="009C6CBF" w:rsidRDefault="009C6CBF" w:rsidP="009C6CBF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lastRenderedPageBreak/>
        <w:t xml:space="preserve">De la firma, disponible en carpeta o fichero con ruta </w:t>
      </w:r>
      <w:r w:rsidRPr="009C6CBF">
        <w:rPr>
          <w:rFonts w:asciiTheme="minorHAnsi" w:hAnsiTheme="minorHAnsi"/>
          <w:color w:val="7030A0"/>
          <w:sz w:val="24"/>
          <w:szCs w:val="24"/>
        </w:rPr>
        <w:t>PUBLICO/TRABAJOS DEL EJERCICIO/</w:t>
      </w:r>
    </w:p>
    <w:p w:rsidR="009C6CBF" w:rsidRPr="009C6CBF" w:rsidRDefault="009C6CBF" w:rsidP="009C6CBF">
      <w:pPr>
        <w:spacing w:after="120" w:line="24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D.________________________________, con DNI nº ___</w:t>
      </w:r>
      <w:r>
        <w:rPr>
          <w:rFonts w:asciiTheme="minorHAnsi" w:hAnsiTheme="minorHAnsi"/>
          <w:sz w:val="24"/>
          <w:szCs w:val="24"/>
        </w:rPr>
        <w:t>________</w:t>
      </w:r>
      <w:r w:rsidRPr="009C6CBF">
        <w:rPr>
          <w:rFonts w:asciiTheme="minorHAnsi" w:hAnsiTheme="minorHAnsi"/>
          <w:sz w:val="24"/>
          <w:szCs w:val="24"/>
        </w:rPr>
        <w:t xml:space="preserve">______, en calidad de </w:t>
      </w:r>
      <w:r>
        <w:rPr>
          <w:rFonts w:asciiTheme="minorHAnsi" w:hAnsiTheme="minorHAnsi"/>
          <w:sz w:val="24"/>
          <w:szCs w:val="24"/>
        </w:rPr>
        <w:t>______________________________,</w:t>
      </w: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Recibe en este acto, copia actualizada de los documentos que integran el Sistema de Control de Calidad señalados arriba, y se compromete a:</w:t>
      </w:r>
    </w:p>
    <w:p w:rsidR="009C6CBF" w:rsidRPr="009C6CBF" w:rsidRDefault="009C6CBF" w:rsidP="009C6CBF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37152A">
        <w:rPr>
          <w:rFonts w:asciiTheme="minorHAnsi" w:hAnsiTheme="minorHAnsi"/>
          <w:b/>
          <w:sz w:val="24"/>
          <w:szCs w:val="24"/>
        </w:rPr>
        <w:t>Estudiarlos</w:t>
      </w:r>
      <w:r w:rsidRPr="009C6CBF">
        <w:rPr>
          <w:rFonts w:asciiTheme="minorHAnsi" w:hAnsiTheme="minorHAnsi"/>
          <w:sz w:val="24"/>
          <w:szCs w:val="24"/>
        </w:rPr>
        <w:t xml:space="preserve"> de tal forma que comprenda adecuadamente los procedimientos y políticas de calidad implantadas por la Firma.</w:t>
      </w:r>
    </w:p>
    <w:p w:rsidR="009C6CBF" w:rsidRPr="009C6CBF" w:rsidRDefault="009C6CBF" w:rsidP="009C6CBF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37152A">
        <w:rPr>
          <w:rFonts w:asciiTheme="minorHAnsi" w:hAnsiTheme="minorHAnsi"/>
          <w:b/>
          <w:sz w:val="24"/>
          <w:szCs w:val="24"/>
        </w:rPr>
        <w:t>Aplicar las políticas y procedimientos comunicados</w:t>
      </w:r>
      <w:r w:rsidRPr="009C6CBF">
        <w:rPr>
          <w:rFonts w:asciiTheme="minorHAnsi" w:hAnsiTheme="minorHAnsi"/>
          <w:sz w:val="24"/>
          <w:szCs w:val="24"/>
        </w:rPr>
        <w:t xml:space="preserve">, y </w:t>
      </w:r>
      <w:r w:rsidRPr="0037152A">
        <w:rPr>
          <w:rFonts w:asciiTheme="minorHAnsi" w:hAnsiTheme="minorHAnsi"/>
          <w:b/>
          <w:sz w:val="24"/>
          <w:szCs w:val="24"/>
        </w:rPr>
        <w:t>ejecutar el  trabajo</w:t>
      </w:r>
      <w:r w:rsidRPr="009C6CBF">
        <w:rPr>
          <w:rFonts w:asciiTheme="minorHAnsi" w:hAnsiTheme="minorHAnsi"/>
          <w:sz w:val="24"/>
          <w:szCs w:val="24"/>
        </w:rPr>
        <w:t xml:space="preserve"> de acuerdo con los mismos  para asegurar la consecución del objetivo previsto.</w:t>
      </w:r>
    </w:p>
    <w:p w:rsidR="009C6CBF" w:rsidRPr="009C6CBF" w:rsidRDefault="009C6CBF" w:rsidP="009C6CBF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37152A">
        <w:rPr>
          <w:rFonts w:asciiTheme="minorHAnsi" w:hAnsiTheme="minorHAnsi"/>
          <w:b/>
          <w:sz w:val="24"/>
          <w:szCs w:val="24"/>
        </w:rPr>
        <w:t>Utilizar los instrumentos de trabajo facilitados</w:t>
      </w:r>
      <w:r w:rsidRPr="009C6CBF">
        <w:rPr>
          <w:rFonts w:asciiTheme="minorHAnsi" w:hAnsiTheme="minorHAnsi"/>
          <w:sz w:val="24"/>
          <w:szCs w:val="24"/>
        </w:rPr>
        <w:t xml:space="preserve"> para asegurar la homogeneidad y consistencia en la realización de los trabajos.</w:t>
      </w:r>
    </w:p>
    <w:p w:rsidR="009C6CBF" w:rsidRPr="009C6CBF" w:rsidRDefault="009C6CBF" w:rsidP="009C6CBF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37152A">
        <w:rPr>
          <w:rFonts w:asciiTheme="minorHAnsi" w:hAnsiTheme="minorHAnsi"/>
          <w:b/>
          <w:sz w:val="24"/>
          <w:szCs w:val="24"/>
        </w:rPr>
        <w:t>Consultar a mi superior jerárquico cualquier cuestión</w:t>
      </w:r>
      <w:r w:rsidRPr="009C6CBF">
        <w:rPr>
          <w:rFonts w:asciiTheme="minorHAnsi" w:hAnsiTheme="minorHAnsi"/>
          <w:sz w:val="24"/>
          <w:szCs w:val="24"/>
        </w:rPr>
        <w:t xml:space="preserve"> o duda que le surja en la interpretación de los procedimientos y políticas de calidad implantadas por la Firma.</w:t>
      </w:r>
    </w:p>
    <w:p w:rsidR="009C6CBF" w:rsidRPr="009C6CBF" w:rsidRDefault="009C6CBF" w:rsidP="009C6CBF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37152A">
        <w:rPr>
          <w:rFonts w:asciiTheme="minorHAnsi" w:hAnsiTheme="minorHAnsi"/>
          <w:b/>
          <w:sz w:val="24"/>
          <w:szCs w:val="24"/>
        </w:rPr>
        <w:t>No distribuir ni hacer uso de la documentación e información recibida</w:t>
      </w:r>
      <w:r w:rsidRPr="009C6CBF">
        <w:rPr>
          <w:rFonts w:asciiTheme="minorHAnsi" w:hAnsiTheme="minorHAnsi"/>
          <w:sz w:val="24"/>
          <w:szCs w:val="24"/>
        </w:rPr>
        <w:t xml:space="preserve"> fuera del ámbito de la Firma.</w:t>
      </w:r>
    </w:p>
    <w:p w:rsidR="009C6CBF" w:rsidRPr="009C6CBF" w:rsidRDefault="009C6CBF" w:rsidP="009C6CBF">
      <w:pPr>
        <w:spacing w:after="120" w:line="24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Ruego acuse recibo de esta comunicación y sus anexos, y firme este documento en prueba  de conformidad.</w:t>
      </w: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P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En ___</w:t>
      </w:r>
      <w:r>
        <w:rPr>
          <w:rFonts w:asciiTheme="minorHAnsi" w:hAnsiTheme="minorHAnsi"/>
          <w:sz w:val="24"/>
          <w:szCs w:val="24"/>
        </w:rPr>
        <w:t>______</w:t>
      </w:r>
      <w:r w:rsidRPr="009C6CBF">
        <w:rPr>
          <w:rFonts w:asciiTheme="minorHAnsi" w:hAnsiTheme="minorHAnsi"/>
          <w:sz w:val="24"/>
          <w:szCs w:val="24"/>
        </w:rPr>
        <w:t>_______, a __ de ______</w:t>
      </w:r>
      <w:r>
        <w:rPr>
          <w:rFonts w:asciiTheme="minorHAnsi" w:hAnsiTheme="minorHAnsi"/>
          <w:sz w:val="24"/>
          <w:szCs w:val="24"/>
        </w:rPr>
        <w:t>_____</w:t>
      </w:r>
      <w:r w:rsidRPr="009C6CBF">
        <w:rPr>
          <w:rFonts w:asciiTheme="minorHAnsi" w:hAnsiTheme="minorHAnsi"/>
          <w:sz w:val="24"/>
          <w:szCs w:val="24"/>
        </w:rPr>
        <w:t xml:space="preserve">_____ </w:t>
      </w:r>
      <w:proofErr w:type="spellStart"/>
      <w:r w:rsidRPr="009C6CBF">
        <w:rPr>
          <w:rFonts w:asciiTheme="minorHAnsi" w:hAnsiTheme="minorHAnsi"/>
          <w:sz w:val="24"/>
          <w:szCs w:val="24"/>
        </w:rPr>
        <w:t>de</w:t>
      </w:r>
      <w:proofErr w:type="spellEnd"/>
      <w:r w:rsidRPr="009C6CBF">
        <w:rPr>
          <w:rFonts w:asciiTheme="minorHAnsi" w:hAnsiTheme="minorHAnsi"/>
          <w:sz w:val="24"/>
          <w:szCs w:val="24"/>
        </w:rPr>
        <w:t xml:space="preserve"> 20_</w:t>
      </w:r>
      <w:r>
        <w:rPr>
          <w:rFonts w:asciiTheme="minorHAnsi" w:hAnsiTheme="minorHAnsi"/>
          <w:sz w:val="24"/>
          <w:szCs w:val="24"/>
        </w:rPr>
        <w:t>__</w:t>
      </w:r>
      <w:r w:rsidRPr="009C6CBF">
        <w:rPr>
          <w:rFonts w:asciiTheme="minorHAnsi" w:hAnsiTheme="minorHAnsi"/>
          <w:sz w:val="24"/>
          <w:szCs w:val="24"/>
        </w:rPr>
        <w:t>_.</w:t>
      </w: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1A3E2E" w:rsidRDefault="001A3E2E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1A3E2E" w:rsidRPr="009C6CBF" w:rsidRDefault="001A3E2E" w:rsidP="001A3E2E">
      <w:pPr>
        <w:spacing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C6CBF">
        <w:rPr>
          <w:rFonts w:asciiTheme="minorHAnsi" w:hAnsiTheme="minorHAnsi"/>
          <w:sz w:val="24"/>
          <w:szCs w:val="24"/>
        </w:rPr>
        <w:t>Recibí (Fecha y firma)</w:t>
      </w:r>
      <w:r w:rsidRPr="009C6CBF">
        <w:rPr>
          <w:rFonts w:asciiTheme="minorHAnsi" w:hAnsiTheme="minorHAnsi"/>
          <w:sz w:val="24"/>
          <w:szCs w:val="24"/>
        </w:rPr>
        <w:tab/>
      </w: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9C6CBF" w:rsidRDefault="009C6CBF" w:rsidP="009C6CBF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D. __________________________________           </w:t>
      </w:r>
      <w:r w:rsidR="00F479AB">
        <w:rPr>
          <w:rFonts w:asciiTheme="minorHAnsi" w:hAnsiTheme="minorHAnsi"/>
          <w:b/>
          <w:sz w:val="24"/>
          <w:szCs w:val="24"/>
        </w:rPr>
        <w:t>Socio 2</w:t>
      </w:r>
      <w:bookmarkStart w:id="0" w:name="_GoBack"/>
      <w:bookmarkEnd w:id="0"/>
    </w:p>
    <w:p w:rsidR="009C6CBF" w:rsidRPr="009C6CBF" w:rsidRDefault="001A3E2E" w:rsidP="001A3E2E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 Interesado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</w:t>
      </w:r>
      <w:r w:rsidR="009C6CBF" w:rsidRPr="009C6CBF">
        <w:rPr>
          <w:rFonts w:asciiTheme="minorHAnsi" w:hAnsiTheme="minorHAnsi"/>
          <w:sz w:val="24"/>
          <w:szCs w:val="24"/>
        </w:rPr>
        <w:t xml:space="preserve">El Responsable del Sistema de </w:t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</w:r>
      <w:r w:rsidR="009C6CBF" w:rsidRPr="009C6CBF">
        <w:rPr>
          <w:rFonts w:asciiTheme="minorHAnsi" w:hAnsiTheme="minorHAnsi"/>
          <w:sz w:val="24"/>
          <w:szCs w:val="24"/>
        </w:rPr>
        <w:tab/>
        <w:t>de calidad de la firma</w:t>
      </w:r>
      <w:r w:rsidR="009C6CBF" w:rsidRPr="009C6CB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(SCCI)</w:t>
      </w:r>
    </w:p>
    <w:p w:rsidR="00047110" w:rsidRPr="009C6CBF" w:rsidRDefault="00047110" w:rsidP="001352EB">
      <w:pPr>
        <w:rPr>
          <w:rFonts w:asciiTheme="minorHAnsi" w:hAnsiTheme="minorHAnsi"/>
          <w:sz w:val="24"/>
          <w:szCs w:val="24"/>
        </w:rPr>
      </w:pPr>
    </w:p>
    <w:sectPr w:rsidR="00047110" w:rsidRPr="009C6CBF" w:rsidSect="0020174B">
      <w:headerReference w:type="default" r:id="rId17"/>
      <w:footerReference w:type="default" r:id="rId1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F479AB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8B40AA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FE66694" wp14:editId="24FA227F">
          <wp:extent cx="1552575" cy="135308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37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3E2E"/>
    <w:rsid w:val="001A4441"/>
    <w:rsid w:val="00201567"/>
    <w:rsid w:val="0020174B"/>
    <w:rsid w:val="00243546"/>
    <w:rsid w:val="00257222"/>
    <w:rsid w:val="0037152A"/>
    <w:rsid w:val="00412880"/>
    <w:rsid w:val="004C675A"/>
    <w:rsid w:val="004D78F6"/>
    <w:rsid w:val="004E705A"/>
    <w:rsid w:val="004F2F42"/>
    <w:rsid w:val="00564437"/>
    <w:rsid w:val="005945E3"/>
    <w:rsid w:val="00596099"/>
    <w:rsid w:val="006A2CAC"/>
    <w:rsid w:val="007C65AB"/>
    <w:rsid w:val="00820B4F"/>
    <w:rsid w:val="00832A56"/>
    <w:rsid w:val="008B40AA"/>
    <w:rsid w:val="009207A7"/>
    <w:rsid w:val="00961E7A"/>
    <w:rsid w:val="0096661B"/>
    <w:rsid w:val="00967D75"/>
    <w:rsid w:val="00987EB0"/>
    <w:rsid w:val="009C6CBF"/>
    <w:rsid w:val="00A22367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87B35"/>
    <w:rsid w:val="00EB5306"/>
    <w:rsid w:val="00F479AB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l.es/acceso-portal-soluciones-memento" TargetMode="External"/><Relationship Id="rId13" Type="http://schemas.openxmlformats.org/officeDocument/2006/relationships/hyperlink" Target="http://www.ganvam.e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ynfor.com/" TargetMode="External"/><Relationship Id="rId12" Type="http://schemas.openxmlformats.org/officeDocument/2006/relationships/hyperlink" Target="http://www.tituladosmercantiles.or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erviciostelematicos.minhap.gob.es/dycTEAC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tuladosmercantile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lucionesmemento-indiv.efl.es/ActumWeb/login.jsp" TargetMode="External"/><Relationship Id="rId10" Type="http://schemas.openxmlformats.org/officeDocument/2006/relationships/hyperlink" Target="http://www.ceflegal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af-regaf.economistas.es/" TargetMode="External"/><Relationship Id="rId14" Type="http://schemas.openxmlformats.org/officeDocument/2006/relationships/hyperlink" Target="http://solucionesmemento-indiv.efl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6</cp:revision>
  <dcterms:created xsi:type="dcterms:W3CDTF">2017-01-09T19:24:00Z</dcterms:created>
  <dcterms:modified xsi:type="dcterms:W3CDTF">2017-06-22T12:27:00Z</dcterms:modified>
</cp:coreProperties>
</file>